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043296"/>
    <w:p w14:paraId="04DDC16C" w14:textId="2295E02D" w:rsidR="00325941" w:rsidRDefault="00987E06" w:rsidP="00484638">
      <w:pPr>
        <w:pStyle w:val="Heading3"/>
        <w:ind w:left="-284"/>
        <w:rPr>
          <w:i w:val="0"/>
          <w:iCs w:val="0"/>
          <w:color w:val="000000"/>
          <w:sz w:val="48"/>
          <w:szCs w:val="48"/>
        </w:rPr>
      </w:pPr>
      <w:r>
        <w:rPr>
          <w:i w:val="0"/>
          <w:iCs w:val="0"/>
          <w:noProof/>
          <w:color w:val="000000"/>
          <w:sz w:val="48"/>
          <w:szCs w:val="48"/>
        </w:rPr>
        <mc:AlternateContent>
          <mc:Choice Requires="wps">
            <w:drawing>
              <wp:anchor distT="0" distB="0" distL="114300" distR="114300" simplePos="0" relativeHeight="251657216" behindDoc="0" locked="0" layoutInCell="1" allowOverlap="1" wp14:anchorId="141722F4" wp14:editId="78CB6011">
                <wp:simplePos x="0" y="0"/>
                <wp:positionH relativeFrom="column">
                  <wp:posOffset>-159438</wp:posOffset>
                </wp:positionH>
                <wp:positionV relativeFrom="paragraph">
                  <wp:posOffset>370351</wp:posOffset>
                </wp:positionV>
                <wp:extent cx="6175375" cy="0"/>
                <wp:effectExtent l="0" t="0" r="0" b="0"/>
                <wp:wrapNone/>
                <wp:docPr id="4"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AAB3D" id="_x0000_t32" coordsize="21600,21600" o:spt="32" o:oned="t" path="m,l21600,21600e" filled="f">
                <v:path arrowok="t" fillok="f" o:connecttype="none"/>
                <o:lock v:ext="edit" shapetype="t"/>
              </v:shapetype>
              <v:shape id="AutoShape 2" o:spid="_x0000_s1026" type="#_x0000_t32" alt="&quot;&quot;" style="position:absolute;margin-left:-12.55pt;margin-top:29.15pt;width:48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"/>
            </w:pict>
          </mc:Fallback>
        </mc:AlternateContent>
      </w:r>
      <w:r w:rsidR="0090438B" w:rsidRPr="002F1395">
        <w:rPr>
          <w:i w:val="0"/>
          <w:iCs w:val="0"/>
          <w:color w:val="000000"/>
          <w:sz w:val="48"/>
          <w:szCs w:val="48"/>
        </w:rPr>
        <w:t>Minutes</w:t>
      </w:r>
      <w:bookmarkEnd w:id="0"/>
      <w:r w:rsidR="002F1395" w:rsidRPr="002F1395">
        <w:rPr>
          <w:i w:val="0"/>
          <w:iCs w:val="0"/>
          <w:color w:val="000000"/>
          <w:sz w:val="48"/>
          <w:szCs w:val="48"/>
        </w:rPr>
        <w:t xml:space="preserve"> </w:t>
      </w:r>
    </w:p>
    <w:p w14:paraId="4A5206AE" w14:textId="77777777" w:rsidR="002F1395" w:rsidRDefault="002F1395" w:rsidP="002F1395">
      <w:pPr>
        <w:pStyle w:val="Heading3"/>
        <w:rPr>
          <w:b w:val="0"/>
          <w:bCs w:val="0"/>
          <w:i w:val="0"/>
          <w:iCs w:val="0"/>
          <w:color w:val="000000"/>
          <w:sz w:val="24"/>
        </w:rPr>
      </w:pPr>
    </w:p>
    <w:p w14:paraId="47D70EC3" w14:textId="49FCFA87" w:rsidR="00E0685C" w:rsidRDefault="002F1395" w:rsidP="006D2A30">
      <w:pPr>
        <w:pStyle w:val="Heading3"/>
        <w:ind w:left="-284"/>
        <w:rPr>
          <w:b w:val="0"/>
          <w:bCs w:val="0"/>
          <w:i w:val="0"/>
          <w:iCs w:val="0"/>
          <w:color w:val="000000"/>
          <w:sz w:val="24"/>
        </w:rPr>
      </w:pPr>
      <w:r w:rsidRPr="008353F1">
        <w:rPr>
          <w:b w:val="0"/>
          <w:bCs w:val="0"/>
          <w:i w:val="0"/>
          <w:iCs w:val="0"/>
          <w:color w:val="000000"/>
          <w:sz w:val="24"/>
        </w:rPr>
        <w:t>MEETING:</w:t>
      </w:r>
      <w:r w:rsidR="006D2A30" w:rsidRPr="008353F1">
        <w:rPr>
          <w:b w:val="0"/>
          <w:bCs w:val="0"/>
          <w:i w:val="0"/>
          <w:iCs w:val="0"/>
          <w:color w:val="000000"/>
          <w:sz w:val="24"/>
        </w:rPr>
        <w:tab/>
      </w:r>
      <w:r w:rsidR="006A2E5C" w:rsidRPr="00930E38">
        <w:rPr>
          <w:b w:val="0"/>
          <w:bCs w:val="0"/>
          <w:i w:val="0"/>
          <w:iCs w:val="0"/>
          <w:color w:val="000000"/>
          <w:szCs w:val="22"/>
        </w:rPr>
        <w:t>Oldham Town Centre Board</w:t>
      </w:r>
      <w:r w:rsidR="00823646">
        <w:rPr>
          <w:b w:val="0"/>
          <w:bCs w:val="0"/>
          <w:i w:val="0"/>
          <w:iCs w:val="0"/>
          <w:color w:val="000000"/>
          <w:sz w:val="24"/>
        </w:rPr>
        <w:tab/>
      </w:r>
      <w:r w:rsidR="006A2E5C">
        <w:rPr>
          <w:b w:val="0"/>
          <w:bCs w:val="0"/>
          <w:i w:val="0"/>
          <w:iCs w:val="0"/>
          <w:color w:val="000000"/>
          <w:sz w:val="24"/>
        </w:rPr>
        <w:tab/>
      </w:r>
      <w:r w:rsidR="00484638" w:rsidRPr="008353F1">
        <w:rPr>
          <w:i w:val="0"/>
          <w:iCs w:val="0"/>
          <w:color w:val="000000"/>
          <w:sz w:val="24"/>
        </w:rPr>
        <w:tab/>
      </w:r>
      <w:r w:rsidR="00E0685C">
        <w:rPr>
          <w:i w:val="0"/>
          <w:iCs w:val="0"/>
          <w:color w:val="000000"/>
          <w:sz w:val="24"/>
        </w:rPr>
        <w:t xml:space="preserve">    </w:t>
      </w:r>
      <w:r w:rsidR="00930E38">
        <w:rPr>
          <w:i w:val="0"/>
          <w:iCs w:val="0"/>
          <w:color w:val="000000"/>
          <w:sz w:val="24"/>
        </w:rPr>
        <w:tab/>
      </w:r>
      <w:r w:rsidR="00484638" w:rsidRPr="008353F1">
        <w:rPr>
          <w:b w:val="0"/>
          <w:bCs w:val="0"/>
          <w:i w:val="0"/>
          <w:iCs w:val="0"/>
          <w:color w:val="000000"/>
          <w:sz w:val="24"/>
        </w:rPr>
        <w:t xml:space="preserve">DATE: </w:t>
      </w:r>
      <w:r w:rsidR="00823646" w:rsidRPr="00930E38">
        <w:rPr>
          <w:b w:val="0"/>
          <w:bCs w:val="0"/>
          <w:i w:val="0"/>
          <w:iCs w:val="0"/>
          <w:color w:val="000000"/>
          <w:szCs w:val="22"/>
        </w:rPr>
        <w:t>22 May</w:t>
      </w:r>
      <w:r w:rsidR="009F2326" w:rsidRPr="00930E38">
        <w:rPr>
          <w:b w:val="0"/>
          <w:bCs w:val="0"/>
          <w:i w:val="0"/>
          <w:iCs w:val="0"/>
          <w:color w:val="000000"/>
          <w:szCs w:val="22"/>
        </w:rPr>
        <w:t xml:space="preserve"> 2023</w:t>
      </w:r>
    </w:p>
    <w:p w14:paraId="205E289B" w14:textId="184AB277" w:rsidR="00325941" w:rsidRPr="008353F1" w:rsidRDefault="0090438B" w:rsidP="006D2A30">
      <w:pPr>
        <w:pStyle w:val="Heading3"/>
        <w:ind w:left="-284"/>
        <w:rPr>
          <w:b w:val="0"/>
          <w:bCs w:val="0"/>
          <w:i w:val="0"/>
          <w:iCs w:val="0"/>
          <w:color w:val="000000"/>
          <w:sz w:val="24"/>
        </w:rPr>
      </w:pPr>
      <w:r w:rsidRPr="008353F1">
        <w:rPr>
          <w:b w:val="0"/>
          <w:bCs w:val="0"/>
          <w:i w:val="0"/>
          <w:iCs w:val="0"/>
          <w:color w:val="000000"/>
          <w:sz w:val="24"/>
        </w:rPr>
        <w:br/>
      </w:r>
    </w:p>
    <w:p w14:paraId="57488D03" w14:textId="60932990" w:rsidR="002F1395" w:rsidRPr="008353F1" w:rsidRDefault="002F1395" w:rsidP="006D2A30">
      <w:pPr>
        <w:ind w:left="-284"/>
        <w:rPr>
          <w:color w:val="auto"/>
          <w:sz w:val="24"/>
          <w:lang w:eastAsia="ja-JP"/>
        </w:rPr>
      </w:pPr>
      <w:r w:rsidRPr="008353F1">
        <w:rPr>
          <w:color w:val="auto"/>
          <w:sz w:val="24"/>
          <w:lang w:eastAsia="ja-JP"/>
        </w:rPr>
        <w:t>VENUE:</w:t>
      </w:r>
      <w:r w:rsidRPr="008353F1">
        <w:rPr>
          <w:color w:val="auto"/>
          <w:sz w:val="24"/>
          <w:lang w:eastAsia="ja-JP"/>
        </w:rPr>
        <w:tab/>
        <w:t xml:space="preserve">      </w:t>
      </w:r>
      <w:r w:rsidR="006D2A30" w:rsidRPr="008353F1">
        <w:rPr>
          <w:color w:val="auto"/>
          <w:sz w:val="24"/>
          <w:lang w:eastAsia="ja-JP"/>
        </w:rPr>
        <w:t xml:space="preserve"> </w:t>
      </w:r>
      <w:r w:rsidR="006D2A30" w:rsidRPr="008353F1">
        <w:rPr>
          <w:color w:val="auto"/>
          <w:sz w:val="24"/>
          <w:lang w:eastAsia="ja-JP"/>
        </w:rPr>
        <w:tab/>
      </w:r>
      <w:r w:rsidR="00823646" w:rsidRPr="00930E38">
        <w:rPr>
          <w:color w:val="auto"/>
          <w:szCs w:val="22"/>
          <w:lang w:eastAsia="ja-JP"/>
        </w:rPr>
        <w:t>Crompton Suite, Civic Centre, Oldham</w:t>
      </w:r>
      <w:r w:rsidR="009F2326" w:rsidRPr="00930E38">
        <w:rPr>
          <w:color w:val="auto"/>
          <w:szCs w:val="22"/>
          <w:lang w:eastAsia="ja-JP"/>
        </w:rPr>
        <w:tab/>
      </w:r>
      <w:r w:rsidR="009F2326">
        <w:rPr>
          <w:color w:val="auto"/>
          <w:sz w:val="24"/>
          <w:lang w:eastAsia="ja-JP"/>
        </w:rPr>
        <w:tab/>
      </w:r>
      <w:r w:rsidRPr="008353F1">
        <w:rPr>
          <w:color w:val="auto"/>
          <w:sz w:val="24"/>
          <w:lang w:eastAsia="ja-JP"/>
        </w:rPr>
        <w:t>TIME:</w:t>
      </w:r>
      <w:r w:rsidR="00E0685C">
        <w:rPr>
          <w:color w:val="auto"/>
          <w:sz w:val="24"/>
          <w:lang w:eastAsia="ja-JP"/>
        </w:rPr>
        <w:t xml:space="preserve"> </w:t>
      </w:r>
      <w:r w:rsidR="00987E06" w:rsidRPr="00930E38">
        <w:rPr>
          <w:color w:val="auto"/>
          <w:szCs w:val="22"/>
          <w:lang w:eastAsia="ja-JP"/>
        </w:rPr>
        <w:t>1</w:t>
      </w:r>
      <w:r w:rsidR="00823646" w:rsidRPr="00930E38">
        <w:rPr>
          <w:color w:val="auto"/>
          <w:szCs w:val="22"/>
          <w:lang w:eastAsia="ja-JP"/>
        </w:rPr>
        <w:t>5</w:t>
      </w:r>
      <w:r w:rsidRPr="00930E38">
        <w:rPr>
          <w:color w:val="auto"/>
          <w:szCs w:val="22"/>
          <w:lang w:eastAsia="ja-JP"/>
        </w:rPr>
        <w:t>:</w:t>
      </w:r>
      <w:r w:rsidR="009F2326" w:rsidRPr="00930E38">
        <w:rPr>
          <w:color w:val="auto"/>
          <w:szCs w:val="22"/>
          <w:lang w:eastAsia="ja-JP"/>
        </w:rPr>
        <w:t>3</w:t>
      </w:r>
      <w:r w:rsidRPr="00930E38">
        <w:rPr>
          <w:color w:val="auto"/>
          <w:szCs w:val="22"/>
          <w:lang w:eastAsia="ja-JP"/>
        </w:rPr>
        <w:t>0</w:t>
      </w:r>
    </w:p>
    <w:p w14:paraId="4D8812AD" w14:textId="7CBEF429" w:rsidR="00987E06" w:rsidRDefault="002F1395" w:rsidP="002F1395">
      <w:pPr>
        <w:rPr>
          <w:color w:val="auto"/>
          <w:sz w:val="24"/>
          <w:lang w:eastAsia="ja-JP"/>
        </w:rPr>
      </w:pPr>
      <w:r w:rsidRPr="008353F1">
        <w:rPr>
          <w:color w:val="auto"/>
          <w:sz w:val="24"/>
          <w:lang w:eastAsia="ja-JP"/>
        </w:rPr>
        <w:tab/>
      </w:r>
      <w:r w:rsidR="006D2A30" w:rsidRPr="008353F1">
        <w:rPr>
          <w:color w:val="auto"/>
          <w:sz w:val="24"/>
          <w:lang w:eastAsia="ja-JP"/>
        </w:rPr>
        <w:tab/>
      </w:r>
    </w:p>
    <w:p w14:paraId="33E9A6CC" w14:textId="0A319CA7" w:rsidR="00484638" w:rsidRPr="002F1395" w:rsidRDefault="00987E06" w:rsidP="002F1395">
      <w:pPr>
        <w:rPr>
          <w:color w:val="auto"/>
          <w:lang w:eastAsia="ja-JP"/>
        </w:rPr>
      </w:pPr>
      <w:r>
        <w:rPr>
          <w:i/>
          <w:iCs/>
          <w:noProof/>
          <w:color w:val="000000"/>
          <w:sz w:val="48"/>
          <w:szCs w:val="48"/>
        </w:rPr>
        <mc:AlternateContent>
          <mc:Choice Requires="wps">
            <w:drawing>
              <wp:anchor distT="0" distB="0" distL="114300" distR="114300" simplePos="0" relativeHeight="251658240" behindDoc="0" locked="0" layoutInCell="1" allowOverlap="1" wp14:anchorId="56A4B0D9" wp14:editId="5B963CE1">
                <wp:simplePos x="0" y="0"/>
                <wp:positionH relativeFrom="column">
                  <wp:posOffset>-161925</wp:posOffset>
                </wp:positionH>
                <wp:positionV relativeFrom="paragraph">
                  <wp:posOffset>116205</wp:posOffset>
                </wp:positionV>
                <wp:extent cx="6175375" cy="0"/>
                <wp:effectExtent l="10160" t="12065" r="5715" b="6985"/>
                <wp:wrapNone/>
                <wp:docPr id="3"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C19E3" id="AutoShape 3" o:spid="_x0000_s1026" type="#_x0000_t32" alt="&quot;&quot;" style="position:absolute;margin-left:-12.75pt;margin-top:9.15pt;width:4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"/>
            </w:pict>
          </mc:Fallback>
        </mc:AlternateContent>
      </w:r>
    </w:p>
    <w:p w14:paraId="25B0AF63" w14:textId="77777777" w:rsidR="00325941" w:rsidRDefault="00325941">
      <w:pPr>
        <w:pStyle w:val="Header"/>
        <w:tabs>
          <w:tab w:val="left" w:pos="851"/>
        </w:tabs>
        <w:spacing w:line="264" w:lineRule="auto"/>
        <w:rPr>
          <w:szCs w:val="32"/>
          <w:lang w:val="en-US"/>
        </w:rPr>
      </w:pPr>
    </w:p>
    <w:tbl>
      <w:tblPr>
        <w:tblStyle w:val="TableGrid"/>
        <w:tblW w:w="0" w:type="auto"/>
        <w:tblLook w:val="0020" w:firstRow="1" w:lastRow="0" w:firstColumn="0" w:lastColumn="0" w:noHBand="0" w:noVBand="0"/>
      </w:tblPr>
      <w:tblGrid>
        <w:gridCol w:w="1781"/>
        <w:gridCol w:w="2879"/>
        <w:gridCol w:w="4939"/>
      </w:tblGrid>
      <w:tr w:rsidR="00D45955" w14:paraId="0950C7E2" w14:textId="77777777" w:rsidTr="00623389">
        <w:tc>
          <w:tcPr>
            <w:tcW w:w="1781" w:type="dxa"/>
          </w:tcPr>
          <w:p w14:paraId="722660EF" w14:textId="7C4122F1" w:rsidR="00F328C1" w:rsidRPr="00930E38" w:rsidRDefault="00F328C1" w:rsidP="00F328C1">
            <w:pPr>
              <w:rPr>
                <w:color w:val="C45911" w:themeColor="accent2" w:themeShade="BF"/>
                <w:szCs w:val="22"/>
              </w:rPr>
            </w:pPr>
            <w:bookmarkStart w:id="1" w:name="_Hlk124755785"/>
            <w:r w:rsidRPr="00930E38">
              <w:rPr>
                <w:b/>
                <w:bCs/>
                <w:color w:val="000000"/>
                <w:szCs w:val="22"/>
              </w:rPr>
              <w:t>PRESENT</w:t>
            </w:r>
          </w:p>
        </w:tc>
        <w:tc>
          <w:tcPr>
            <w:tcW w:w="2879" w:type="dxa"/>
          </w:tcPr>
          <w:p w14:paraId="4561A0EB" w14:textId="0230CFA6" w:rsidR="00F328C1" w:rsidRPr="00930E38" w:rsidRDefault="00F328C1" w:rsidP="00F328C1">
            <w:pPr>
              <w:rPr>
                <w:color w:val="auto"/>
                <w:szCs w:val="22"/>
              </w:rPr>
            </w:pPr>
            <w:r w:rsidRPr="00930E38">
              <w:rPr>
                <w:color w:val="auto"/>
                <w:szCs w:val="22"/>
              </w:rPr>
              <w:t>Ashraf, Kashif</w:t>
            </w:r>
          </w:p>
        </w:tc>
        <w:tc>
          <w:tcPr>
            <w:tcW w:w="4939" w:type="dxa"/>
          </w:tcPr>
          <w:p w14:paraId="4D672705" w14:textId="33FDD268" w:rsidR="00F328C1" w:rsidRPr="00930E38" w:rsidRDefault="00F328C1" w:rsidP="00663F46">
            <w:pPr>
              <w:rPr>
                <w:color w:val="auto"/>
                <w:szCs w:val="22"/>
              </w:rPr>
            </w:pPr>
            <w:r w:rsidRPr="00930E38">
              <w:rPr>
                <w:color w:val="auto"/>
                <w:szCs w:val="22"/>
              </w:rPr>
              <w:t xml:space="preserve">President </w:t>
            </w:r>
            <w:r w:rsidR="00663F46" w:rsidRPr="00930E38">
              <w:rPr>
                <w:color w:val="auto"/>
                <w:szCs w:val="22"/>
              </w:rPr>
              <w:t xml:space="preserve">of Oldham Chamber of Commerce, Greater Manchester Chamber / </w:t>
            </w:r>
            <w:r w:rsidRPr="00930E38">
              <w:rPr>
                <w:color w:val="auto"/>
                <w:szCs w:val="22"/>
              </w:rPr>
              <w:t>Co-Founder and Co-Chair, Asian Business Leaders</w:t>
            </w:r>
          </w:p>
        </w:tc>
      </w:tr>
      <w:tr w:rsidR="00D45955" w14:paraId="785DD80A" w14:textId="77777777" w:rsidTr="00623389">
        <w:tc>
          <w:tcPr>
            <w:tcW w:w="1781" w:type="dxa"/>
          </w:tcPr>
          <w:p w14:paraId="73113440" w14:textId="77777777" w:rsidR="00F328C1" w:rsidRPr="00930E38" w:rsidRDefault="00F328C1" w:rsidP="00F328C1">
            <w:pPr>
              <w:rPr>
                <w:color w:val="000000"/>
                <w:szCs w:val="22"/>
              </w:rPr>
            </w:pPr>
          </w:p>
        </w:tc>
        <w:tc>
          <w:tcPr>
            <w:tcW w:w="2879" w:type="dxa"/>
          </w:tcPr>
          <w:p w14:paraId="058202F6" w14:textId="6553470B" w:rsidR="003117D6" w:rsidRPr="00930E38" w:rsidRDefault="003117D6" w:rsidP="00F328C1">
            <w:pPr>
              <w:rPr>
                <w:color w:val="auto"/>
                <w:szCs w:val="22"/>
              </w:rPr>
            </w:pPr>
            <w:r w:rsidRPr="00930E38">
              <w:rPr>
                <w:color w:val="auto"/>
                <w:szCs w:val="22"/>
              </w:rPr>
              <w:t>Bloor, Jon</w:t>
            </w:r>
          </w:p>
          <w:p w14:paraId="760E7C20" w14:textId="469F06C9" w:rsidR="00F328C1" w:rsidRPr="00930E38" w:rsidRDefault="00F328C1" w:rsidP="00F328C1">
            <w:pPr>
              <w:rPr>
                <w:color w:val="auto"/>
                <w:szCs w:val="22"/>
              </w:rPr>
            </w:pPr>
          </w:p>
        </w:tc>
        <w:tc>
          <w:tcPr>
            <w:tcW w:w="4939" w:type="dxa"/>
          </w:tcPr>
          <w:p w14:paraId="24BCC1A7" w14:textId="60DEFB15" w:rsidR="00F328C1" w:rsidRPr="00930E38" w:rsidRDefault="003117D6" w:rsidP="003117D6">
            <w:pPr>
              <w:rPr>
                <w:color w:val="auto"/>
                <w:szCs w:val="22"/>
              </w:rPr>
            </w:pPr>
            <w:r w:rsidRPr="00930E38">
              <w:rPr>
                <w:color w:val="auto"/>
                <w:szCs w:val="22"/>
              </w:rPr>
              <w:t>Assistant Director for Economic Growth, Oldham Council</w:t>
            </w:r>
          </w:p>
        </w:tc>
      </w:tr>
      <w:tr w:rsidR="00823646" w14:paraId="3E48B0BE" w14:textId="77777777" w:rsidTr="00623389">
        <w:tc>
          <w:tcPr>
            <w:tcW w:w="1781" w:type="dxa"/>
          </w:tcPr>
          <w:p w14:paraId="6F4E7F3B" w14:textId="77777777" w:rsidR="00823646" w:rsidRPr="00930E38" w:rsidRDefault="00823646" w:rsidP="00F328C1">
            <w:pPr>
              <w:rPr>
                <w:color w:val="000000"/>
                <w:szCs w:val="22"/>
              </w:rPr>
            </w:pPr>
          </w:p>
        </w:tc>
        <w:tc>
          <w:tcPr>
            <w:tcW w:w="2879" w:type="dxa"/>
          </w:tcPr>
          <w:p w14:paraId="3173DA6B" w14:textId="6B3ED822" w:rsidR="00823646" w:rsidRPr="00930E38" w:rsidRDefault="00823646" w:rsidP="00F328C1">
            <w:pPr>
              <w:rPr>
                <w:color w:val="auto"/>
                <w:szCs w:val="22"/>
              </w:rPr>
            </w:pPr>
            <w:r w:rsidRPr="00930E38">
              <w:rPr>
                <w:color w:val="auto"/>
                <w:szCs w:val="22"/>
              </w:rPr>
              <w:t>Chilton, Sarah</w:t>
            </w:r>
          </w:p>
        </w:tc>
        <w:tc>
          <w:tcPr>
            <w:tcW w:w="4939" w:type="dxa"/>
          </w:tcPr>
          <w:p w14:paraId="448F0892" w14:textId="43544AA4" w:rsidR="00823646" w:rsidRPr="00930E38" w:rsidRDefault="00823646" w:rsidP="00F328C1">
            <w:pPr>
              <w:rPr>
                <w:rFonts w:eastAsia="Arial Unicode MS"/>
                <w:iCs/>
                <w:color w:val="auto"/>
                <w:szCs w:val="22"/>
              </w:rPr>
            </w:pPr>
            <w:r w:rsidRPr="00930E38">
              <w:rPr>
                <w:rFonts w:eastAsia="Arial Unicode MS"/>
                <w:iCs/>
                <w:color w:val="auto"/>
                <w:szCs w:val="22"/>
              </w:rPr>
              <w:t>Chief of Staff, Office of MP Debbie Abrahams</w:t>
            </w:r>
          </w:p>
        </w:tc>
      </w:tr>
      <w:tr w:rsidR="00D45955" w14:paraId="1C968C3B" w14:textId="77777777" w:rsidTr="00623389">
        <w:tc>
          <w:tcPr>
            <w:tcW w:w="1781" w:type="dxa"/>
          </w:tcPr>
          <w:p w14:paraId="46F90F39" w14:textId="77777777" w:rsidR="00F328C1" w:rsidRPr="00930E38" w:rsidRDefault="00F328C1" w:rsidP="00F328C1">
            <w:pPr>
              <w:rPr>
                <w:color w:val="000000"/>
                <w:szCs w:val="22"/>
              </w:rPr>
            </w:pPr>
          </w:p>
        </w:tc>
        <w:tc>
          <w:tcPr>
            <w:tcW w:w="2879" w:type="dxa"/>
          </w:tcPr>
          <w:p w14:paraId="5BC9CDA7" w14:textId="1E90A5F4" w:rsidR="00F328C1" w:rsidRPr="00930E38" w:rsidRDefault="00F328C1" w:rsidP="00F328C1">
            <w:pPr>
              <w:rPr>
                <w:color w:val="auto"/>
                <w:szCs w:val="22"/>
              </w:rPr>
            </w:pPr>
            <w:r w:rsidRPr="00930E38">
              <w:rPr>
                <w:color w:val="auto"/>
                <w:szCs w:val="22"/>
              </w:rPr>
              <w:t>Clifford, Paul</w:t>
            </w:r>
          </w:p>
        </w:tc>
        <w:tc>
          <w:tcPr>
            <w:tcW w:w="4939" w:type="dxa"/>
          </w:tcPr>
          <w:p w14:paraId="67E3789A" w14:textId="22421AD4" w:rsidR="00F328C1" w:rsidRPr="00930E38" w:rsidRDefault="00F328C1" w:rsidP="00F328C1">
            <w:pPr>
              <w:rPr>
                <w:rFonts w:eastAsia="Arial Unicode MS"/>
                <w:iCs/>
                <w:color w:val="auto"/>
                <w:szCs w:val="22"/>
              </w:rPr>
            </w:pPr>
            <w:r w:rsidRPr="00930E38">
              <w:rPr>
                <w:rFonts w:eastAsia="Arial Unicode MS"/>
                <w:iCs/>
                <w:color w:val="auto"/>
                <w:szCs w:val="22"/>
              </w:rPr>
              <w:t>Director of Economy, Oldham Council</w:t>
            </w:r>
          </w:p>
        </w:tc>
      </w:tr>
      <w:tr w:rsidR="00D45955" w14:paraId="61D8B210" w14:textId="77777777" w:rsidTr="00623389">
        <w:tc>
          <w:tcPr>
            <w:tcW w:w="1781" w:type="dxa"/>
          </w:tcPr>
          <w:p w14:paraId="4ECEA67C" w14:textId="77777777" w:rsidR="00F328C1" w:rsidRPr="00930E38" w:rsidRDefault="00F328C1" w:rsidP="00F328C1">
            <w:pPr>
              <w:rPr>
                <w:color w:val="000000"/>
                <w:szCs w:val="22"/>
              </w:rPr>
            </w:pPr>
          </w:p>
        </w:tc>
        <w:tc>
          <w:tcPr>
            <w:tcW w:w="2879" w:type="dxa"/>
          </w:tcPr>
          <w:p w14:paraId="68D5C93F" w14:textId="34C0B4B6" w:rsidR="00F328C1" w:rsidRPr="00930E38" w:rsidRDefault="00F328C1" w:rsidP="00F328C1">
            <w:pPr>
              <w:rPr>
                <w:color w:val="auto"/>
                <w:szCs w:val="22"/>
              </w:rPr>
            </w:pPr>
            <w:r w:rsidRPr="00930E38">
              <w:rPr>
                <w:color w:val="auto"/>
                <w:szCs w:val="22"/>
              </w:rPr>
              <w:t>Da Silva, Anna</w:t>
            </w:r>
          </w:p>
        </w:tc>
        <w:tc>
          <w:tcPr>
            <w:tcW w:w="4939" w:type="dxa"/>
          </w:tcPr>
          <w:p w14:paraId="6C966CCC" w14:textId="3D1AE928" w:rsidR="00F328C1" w:rsidRPr="00930E38" w:rsidRDefault="00F328C1" w:rsidP="00F328C1">
            <w:pPr>
              <w:rPr>
                <w:rFonts w:eastAsia="Arial Unicode MS"/>
                <w:iCs/>
                <w:color w:val="auto"/>
                <w:szCs w:val="22"/>
              </w:rPr>
            </w:pPr>
            <w:r w:rsidRPr="00930E38">
              <w:rPr>
                <w:rFonts w:eastAsia="Arial Unicode MS"/>
                <w:iCs/>
                <w:color w:val="auto"/>
                <w:szCs w:val="22"/>
              </w:rPr>
              <w:t>Chief Exec</w:t>
            </w:r>
            <w:r w:rsidR="00550E3C" w:rsidRPr="00930E38">
              <w:rPr>
                <w:rFonts w:eastAsia="Arial Unicode MS"/>
                <w:iCs/>
                <w:color w:val="auto"/>
                <w:szCs w:val="22"/>
              </w:rPr>
              <w:t xml:space="preserve">utive Officer, </w:t>
            </w:r>
            <w:r w:rsidRPr="00930E38">
              <w:rPr>
                <w:rFonts w:eastAsia="Arial Unicode MS"/>
                <w:iCs/>
                <w:color w:val="auto"/>
                <w:szCs w:val="22"/>
              </w:rPr>
              <w:t>Northern Roots</w:t>
            </w:r>
            <w:r w:rsidR="00BC74F2" w:rsidRPr="00930E38">
              <w:rPr>
                <w:rFonts w:eastAsia="Arial Unicode MS"/>
                <w:iCs/>
                <w:color w:val="auto"/>
                <w:szCs w:val="22"/>
              </w:rPr>
              <w:t xml:space="preserve"> Charity</w:t>
            </w:r>
          </w:p>
        </w:tc>
      </w:tr>
      <w:tr w:rsidR="00D45955" w14:paraId="2D31C3A0" w14:textId="77777777" w:rsidTr="00623389">
        <w:tc>
          <w:tcPr>
            <w:tcW w:w="1781" w:type="dxa"/>
          </w:tcPr>
          <w:p w14:paraId="29048251" w14:textId="77777777" w:rsidR="00F328C1" w:rsidRPr="00930E38" w:rsidRDefault="00F328C1" w:rsidP="00F328C1">
            <w:pPr>
              <w:rPr>
                <w:color w:val="000000"/>
                <w:szCs w:val="22"/>
              </w:rPr>
            </w:pPr>
          </w:p>
        </w:tc>
        <w:tc>
          <w:tcPr>
            <w:tcW w:w="2879" w:type="dxa"/>
          </w:tcPr>
          <w:p w14:paraId="2D08177F" w14:textId="4865C38A" w:rsidR="00F328C1" w:rsidRPr="00930E38" w:rsidRDefault="00F328C1" w:rsidP="00F328C1">
            <w:pPr>
              <w:rPr>
                <w:color w:val="auto"/>
                <w:szCs w:val="22"/>
              </w:rPr>
            </w:pPr>
            <w:r w:rsidRPr="00930E38">
              <w:rPr>
                <w:color w:val="auto"/>
                <w:szCs w:val="22"/>
              </w:rPr>
              <w:t>Hughes, Margaret</w:t>
            </w:r>
          </w:p>
        </w:tc>
        <w:tc>
          <w:tcPr>
            <w:tcW w:w="4939" w:type="dxa"/>
          </w:tcPr>
          <w:p w14:paraId="2A7A3436" w14:textId="030B6E69" w:rsidR="00F328C1" w:rsidRPr="00930E38" w:rsidRDefault="00F328C1" w:rsidP="00F328C1">
            <w:pPr>
              <w:rPr>
                <w:color w:val="auto"/>
                <w:szCs w:val="22"/>
              </w:rPr>
            </w:pPr>
            <w:r w:rsidRPr="00930E38">
              <w:rPr>
                <w:color w:val="auto"/>
                <w:szCs w:val="22"/>
              </w:rPr>
              <w:t xml:space="preserve">Owner, Zutti Fashion </w:t>
            </w:r>
            <w:r w:rsidRPr="00930E38">
              <w:rPr>
                <w:b/>
                <w:bCs/>
                <w:color w:val="auto"/>
                <w:szCs w:val="22"/>
              </w:rPr>
              <w:t>(Vice-Chair)</w:t>
            </w:r>
          </w:p>
        </w:tc>
      </w:tr>
      <w:tr w:rsidR="00D45955" w14:paraId="72DDE009" w14:textId="77777777" w:rsidTr="00623389">
        <w:tc>
          <w:tcPr>
            <w:tcW w:w="1781" w:type="dxa"/>
          </w:tcPr>
          <w:p w14:paraId="23D870F9" w14:textId="77777777" w:rsidR="00F328C1" w:rsidRPr="00930E38" w:rsidRDefault="00F328C1" w:rsidP="00F328C1">
            <w:pPr>
              <w:rPr>
                <w:color w:val="000000"/>
                <w:szCs w:val="22"/>
              </w:rPr>
            </w:pPr>
          </w:p>
        </w:tc>
        <w:tc>
          <w:tcPr>
            <w:tcW w:w="2879" w:type="dxa"/>
          </w:tcPr>
          <w:p w14:paraId="4172CE4F" w14:textId="77777777" w:rsidR="00F328C1" w:rsidRPr="00930E38" w:rsidRDefault="00F328C1" w:rsidP="00F328C1">
            <w:pPr>
              <w:rPr>
                <w:rStyle w:val="A1"/>
                <w:color w:val="auto"/>
                <w:szCs w:val="22"/>
              </w:rPr>
            </w:pPr>
            <w:r w:rsidRPr="00930E38">
              <w:rPr>
                <w:rStyle w:val="A1"/>
                <w:color w:val="auto"/>
                <w:szCs w:val="22"/>
              </w:rPr>
              <w:t>Lees-Jones, William</w:t>
            </w:r>
          </w:p>
        </w:tc>
        <w:tc>
          <w:tcPr>
            <w:tcW w:w="4939" w:type="dxa"/>
          </w:tcPr>
          <w:p w14:paraId="6C617BF9" w14:textId="020F0BBB" w:rsidR="00F328C1" w:rsidRPr="00930E38" w:rsidRDefault="00F328C1" w:rsidP="00F328C1">
            <w:pPr>
              <w:rPr>
                <w:rStyle w:val="A1"/>
                <w:color w:val="auto"/>
                <w:szCs w:val="22"/>
              </w:rPr>
            </w:pPr>
            <w:r w:rsidRPr="00930E38">
              <w:rPr>
                <w:rStyle w:val="A1"/>
                <w:color w:val="auto"/>
                <w:szCs w:val="22"/>
              </w:rPr>
              <w:t>Managing Director, J.W. Lees &amp; Co</w:t>
            </w:r>
            <w:r w:rsidR="00550E3C" w:rsidRPr="00930E38">
              <w:rPr>
                <w:rStyle w:val="A1"/>
                <w:color w:val="auto"/>
                <w:szCs w:val="22"/>
              </w:rPr>
              <w:t>.</w:t>
            </w:r>
            <w:r w:rsidRPr="00930E38">
              <w:rPr>
                <w:rStyle w:val="A1"/>
                <w:color w:val="auto"/>
                <w:szCs w:val="22"/>
              </w:rPr>
              <w:t xml:space="preserve"> </w:t>
            </w:r>
            <w:r w:rsidRPr="00930E38">
              <w:rPr>
                <w:rStyle w:val="A1"/>
                <w:b/>
                <w:bCs/>
                <w:color w:val="auto"/>
                <w:szCs w:val="22"/>
              </w:rPr>
              <w:t>(Chair)</w:t>
            </w:r>
          </w:p>
        </w:tc>
      </w:tr>
      <w:tr w:rsidR="00D45955" w14:paraId="5B1EF3F9" w14:textId="77777777" w:rsidTr="00623389">
        <w:tc>
          <w:tcPr>
            <w:tcW w:w="1781" w:type="dxa"/>
          </w:tcPr>
          <w:p w14:paraId="2F58E468" w14:textId="77777777" w:rsidR="00F328C1" w:rsidRPr="00930E38" w:rsidRDefault="00F328C1" w:rsidP="00F328C1">
            <w:pPr>
              <w:rPr>
                <w:color w:val="000000"/>
                <w:szCs w:val="22"/>
              </w:rPr>
            </w:pPr>
          </w:p>
        </w:tc>
        <w:tc>
          <w:tcPr>
            <w:tcW w:w="2879" w:type="dxa"/>
          </w:tcPr>
          <w:p w14:paraId="003F371D" w14:textId="76E53A58" w:rsidR="00F328C1" w:rsidRPr="00930E38" w:rsidRDefault="00F328C1" w:rsidP="00F328C1">
            <w:pPr>
              <w:rPr>
                <w:color w:val="auto"/>
                <w:szCs w:val="22"/>
              </w:rPr>
            </w:pPr>
            <w:r w:rsidRPr="00930E38">
              <w:rPr>
                <w:rFonts w:eastAsia="Arial Unicode MS"/>
                <w:iCs/>
                <w:color w:val="auto"/>
                <w:szCs w:val="22"/>
              </w:rPr>
              <w:t>Lewis, Chris</w:t>
            </w:r>
          </w:p>
        </w:tc>
        <w:tc>
          <w:tcPr>
            <w:tcW w:w="4939" w:type="dxa"/>
          </w:tcPr>
          <w:p w14:paraId="1431F209" w14:textId="52FC36DB" w:rsidR="00F328C1" w:rsidRPr="00930E38" w:rsidRDefault="00F328C1" w:rsidP="00F328C1">
            <w:pPr>
              <w:rPr>
                <w:color w:val="auto"/>
                <w:szCs w:val="22"/>
              </w:rPr>
            </w:pPr>
            <w:r w:rsidRPr="00930E38">
              <w:rPr>
                <w:rFonts w:eastAsia="Arial Unicode MS"/>
                <w:iCs/>
                <w:color w:val="auto"/>
                <w:szCs w:val="22"/>
              </w:rPr>
              <w:t>Senior Youth Work Manager, Oldham Council</w:t>
            </w:r>
          </w:p>
        </w:tc>
      </w:tr>
      <w:tr w:rsidR="00D45955" w14:paraId="2EBE0F8C" w14:textId="77777777" w:rsidTr="00623389">
        <w:tc>
          <w:tcPr>
            <w:tcW w:w="1781" w:type="dxa"/>
          </w:tcPr>
          <w:p w14:paraId="071E235F" w14:textId="77777777" w:rsidR="00F328C1" w:rsidRPr="00930E38" w:rsidRDefault="00F328C1" w:rsidP="00F328C1">
            <w:pPr>
              <w:rPr>
                <w:color w:val="000000"/>
                <w:szCs w:val="22"/>
              </w:rPr>
            </w:pPr>
          </w:p>
        </w:tc>
        <w:tc>
          <w:tcPr>
            <w:tcW w:w="2879" w:type="dxa"/>
          </w:tcPr>
          <w:p w14:paraId="2A3FBAD8" w14:textId="4315109C" w:rsidR="00F328C1" w:rsidRPr="00930E38" w:rsidRDefault="00F328C1" w:rsidP="00F328C1">
            <w:pPr>
              <w:pStyle w:val="Default"/>
              <w:rPr>
                <w:rFonts w:ascii="Arial" w:hAnsi="Arial" w:cs="Arial"/>
                <w:color w:val="auto"/>
                <w:sz w:val="22"/>
                <w:szCs w:val="22"/>
                <w:lang w:val="en-GB"/>
              </w:rPr>
            </w:pPr>
            <w:r w:rsidRPr="00930E38">
              <w:rPr>
                <w:rFonts w:ascii="Arial" w:hAnsi="Arial" w:cs="Arial"/>
                <w:color w:val="auto"/>
                <w:sz w:val="22"/>
                <w:szCs w:val="22"/>
                <w:lang w:val="en-GB"/>
              </w:rPr>
              <w:t>Lockwood, Stuart</w:t>
            </w:r>
          </w:p>
        </w:tc>
        <w:tc>
          <w:tcPr>
            <w:tcW w:w="4939" w:type="dxa"/>
          </w:tcPr>
          <w:p w14:paraId="69EFC74F" w14:textId="386078E0" w:rsidR="00F328C1" w:rsidRPr="00930E38" w:rsidRDefault="00F328C1" w:rsidP="00F328C1">
            <w:pPr>
              <w:pStyle w:val="Default"/>
              <w:rPr>
                <w:rFonts w:ascii="Arial" w:hAnsi="Arial" w:cs="Arial"/>
                <w:color w:val="auto"/>
                <w:sz w:val="22"/>
                <w:szCs w:val="22"/>
                <w:lang w:val="en-GB"/>
              </w:rPr>
            </w:pPr>
            <w:r w:rsidRPr="00930E38">
              <w:rPr>
                <w:rFonts w:ascii="Arial" w:hAnsi="Arial" w:cs="Arial"/>
                <w:color w:val="auto"/>
                <w:sz w:val="22"/>
                <w:szCs w:val="22"/>
                <w:lang w:val="en-GB"/>
              </w:rPr>
              <w:t>Chief Executive, Oldham Community Leisure</w:t>
            </w:r>
          </w:p>
        </w:tc>
      </w:tr>
      <w:bookmarkEnd w:id="1"/>
      <w:tr w:rsidR="00A0427F" w14:paraId="6090D4FE" w14:textId="77777777" w:rsidTr="00623389">
        <w:tc>
          <w:tcPr>
            <w:tcW w:w="1781" w:type="dxa"/>
          </w:tcPr>
          <w:p w14:paraId="136BFB3E" w14:textId="77777777" w:rsidR="00A0427F" w:rsidRPr="00930E38" w:rsidRDefault="00A0427F" w:rsidP="00A0427F">
            <w:pPr>
              <w:rPr>
                <w:color w:val="000000"/>
                <w:szCs w:val="22"/>
              </w:rPr>
            </w:pPr>
          </w:p>
        </w:tc>
        <w:tc>
          <w:tcPr>
            <w:tcW w:w="2879" w:type="dxa"/>
          </w:tcPr>
          <w:p w14:paraId="309244E7" w14:textId="2ED58AB3" w:rsidR="00A0427F" w:rsidRPr="00930E38" w:rsidRDefault="00A0427F" w:rsidP="00A0427F">
            <w:pPr>
              <w:pStyle w:val="Default"/>
              <w:rPr>
                <w:rFonts w:ascii="Arial" w:hAnsi="Arial" w:cs="Arial"/>
                <w:color w:val="auto"/>
                <w:sz w:val="22"/>
                <w:szCs w:val="22"/>
                <w:lang w:val="en-GB"/>
              </w:rPr>
            </w:pPr>
            <w:r w:rsidRPr="00930E38">
              <w:rPr>
                <w:rFonts w:ascii="Arial" w:hAnsi="Arial" w:cs="Arial"/>
                <w:color w:val="auto"/>
                <w:sz w:val="22"/>
                <w:szCs w:val="22"/>
                <w:lang w:val="en-GB"/>
              </w:rPr>
              <w:t>Patterson, John</w:t>
            </w:r>
          </w:p>
        </w:tc>
        <w:tc>
          <w:tcPr>
            <w:tcW w:w="4939" w:type="dxa"/>
          </w:tcPr>
          <w:p w14:paraId="766A216A" w14:textId="5136BD2F" w:rsidR="00A0427F" w:rsidRPr="00930E38" w:rsidRDefault="00A0427F" w:rsidP="00A0427F">
            <w:pPr>
              <w:pStyle w:val="Default"/>
              <w:rPr>
                <w:rFonts w:ascii="Arial" w:hAnsi="Arial" w:cs="Arial"/>
                <w:color w:val="auto"/>
                <w:sz w:val="22"/>
                <w:szCs w:val="22"/>
                <w:lang w:val="en-GB"/>
              </w:rPr>
            </w:pPr>
            <w:r w:rsidRPr="00930E38">
              <w:rPr>
                <w:rFonts w:ascii="Arial" w:hAnsi="Arial" w:cs="Arial"/>
                <w:color w:val="auto"/>
                <w:sz w:val="22"/>
                <w:szCs w:val="22"/>
                <w:lang w:val="en-GB"/>
              </w:rPr>
              <w:t>Chief Clinical Officer, NHS Oldham CCG</w:t>
            </w:r>
          </w:p>
        </w:tc>
      </w:tr>
      <w:tr w:rsidR="00A0427F" w14:paraId="0DF3EC53" w14:textId="77777777" w:rsidTr="00623389">
        <w:tc>
          <w:tcPr>
            <w:tcW w:w="1781" w:type="dxa"/>
          </w:tcPr>
          <w:p w14:paraId="13657DF3" w14:textId="77777777" w:rsidR="00A0427F" w:rsidRPr="00930E38" w:rsidRDefault="00A0427F" w:rsidP="00A0427F">
            <w:pPr>
              <w:rPr>
                <w:color w:val="000000"/>
                <w:szCs w:val="22"/>
              </w:rPr>
            </w:pPr>
          </w:p>
        </w:tc>
        <w:tc>
          <w:tcPr>
            <w:tcW w:w="2879" w:type="dxa"/>
          </w:tcPr>
          <w:p w14:paraId="379D9118" w14:textId="556516EB" w:rsidR="00A0427F" w:rsidRPr="00930E38" w:rsidRDefault="00A0427F" w:rsidP="00A0427F">
            <w:pPr>
              <w:pStyle w:val="Default"/>
              <w:rPr>
                <w:rFonts w:ascii="Arial" w:hAnsi="Arial" w:cs="Arial"/>
                <w:color w:val="auto"/>
                <w:sz w:val="22"/>
                <w:szCs w:val="22"/>
                <w:lang w:val="en-GB"/>
              </w:rPr>
            </w:pPr>
            <w:r w:rsidRPr="00930E38">
              <w:rPr>
                <w:rFonts w:ascii="Arial" w:hAnsi="Arial" w:cs="Arial"/>
                <w:color w:val="auto"/>
                <w:sz w:val="22"/>
                <w:szCs w:val="22"/>
                <w:lang w:val="en-GB"/>
              </w:rPr>
              <w:t>Penn, Jennifer</w:t>
            </w:r>
          </w:p>
        </w:tc>
        <w:tc>
          <w:tcPr>
            <w:tcW w:w="4939" w:type="dxa"/>
          </w:tcPr>
          <w:p w14:paraId="32D419F0" w14:textId="222D0971" w:rsidR="00A0427F" w:rsidRPr="00930E38" w:rsidRDefault="00A0427F" w:rsidP="00A0427F">
            <w:pPr>
              <w:pStyle w:val="Default"/>
              <w:rPr>
                <w:rFonts w:ascii="Arial" w:hAnsi="Arial" w:cs="Arial"/>
                <w:color w:val="auto"/>
                <w:sz w:val="22"/>
                <w:szCs w:val="22"/>
                <w:lang w:val="en-GB"/>
              </w:rPr>
            </w:pPr>
            <w:r w:rsidRPr="00930E38">
              <w:rPr>
                <w:rFonts w:ascii="Arial" w:hAnsi="Arial" w:cs="Arial"/>
                <w:color w:val="auto"/>
                <w:sz w:val="22"/>
                <w:szCs w:val="22"/>
                <w:lang w:val="en-GB"/>
              </w:rPr>
              <w:t>Regeneration Officer, Oldham Council</w:t>
            </w:r>
          </w:p>
        </w:tc>
      </w:tr>
      <w:tr w:rsidR="00A0427F" w14:paraId="3FA47696" w14:textId="77777777" w:rsidTr="00806900">
        <w:trPr>
          <w:trHeight w:val="93"/>
        </w:trPr>
        <w:tc>
          <w:tcPr>
            <w:tcW w:w="1781" w:type="dxa"/>
          </w:tcPr>
          <w:p w14:paraId="2209728C" w14:textId="77777777" w:rsidR="00A0427F" w:rsidRPr="00930E38" w:rsidRDefault="00A0427F" w:rsidP="00A0427F">
            <w:pPr>
              <w:rPr>
                <w:color w:val="000000"/>
                <w:szCs w:val="22"/>
              </w:rPr>
            </w:pPr>
          </w:p>
        </w:tc>
        <w:tc>
          <w:tcPr>
            <w:tcW w:w="2879" w:type="dxa"/>
          </w:tcPr>
          <w:p w14:paraId="5F7C37BA" w14:textId="15B53EE1"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Riley, Michelle</w:t>
            </w:r>
          </w:p>
        </w:tc>
        <w:tc>
          <w:tcPr>
            <w:tcW w:w="4939" w:type="dxa"/>
          </w:tcPr>
          <w:p w14:paraId="3B72D6BA" w14:textId="2636CDAE"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Owner, Cob and Coal Tap / Fox and Pine</w:t>
            </w:r>
          </w:p>
        </w:tc>
      </w:tr>
      <w:tr w:rsidR="00A0427F" w14:paraId="23DF3CCE" w14:textId="77777777" w:rsidTr="00623389">
        <w:tc>
          <w:tcPr>
            <w:tcW w:w="1781" w:type="dxa"/>
          </w:tcPr>
          <w:p w14:paraId="2A858C9E" w14:textId="77777777" w:rsidR="00A0427F" w:rsidRPr="00930E38" w:rsidRDefault="00A0427F" w:rsidP="00A0427F">
            <w:pPr>
              <w:rPr>
                <w:color w:val="000000"/>
                <w:szCs w:val="22"/>
              </w:rPr>
            </w:pPr>
          </w:p>
        </w:tc>
        <w:tc>
          <w:tcPr>
            <w:tcW w:w="2879" w:type="dxa"/>
          </w:tcPr>
          <w:p w14:paraId="60704DFE" w14:textId="72C5D42E" w:rsidR="00A0427F" w:rsidRPr="00930E38" w:rsidRDefault="00A0427F" w:rsidP="00A0427F">
            <w:pPr>
              <w:rPr>
                <w:color w:val="auto"/>
                <w:szCs w:val="22"/>
              </w:rPr>
            </w:pPr>
            <w:r w:rsidRPr="00930E38">
              <w:rPr>
                <w:color w:val="auto"/>
                <w:szCs w:val="22"/>
              </w:rPr>
              <w:t>Robinson, Joanne</w:t>
            </w:r>
          </w:p>
        </w:tc>
        <w:tc>
          <w:tcPr>
            <w:tcW w:w="4939" w:type="dxa"/>
          </w:tcPr>
          <w:p w14:paraId="2FEF77C7" w14:textId="77777777" w:rsidR="00A0427F" w:rsidRPr="00930E38" w:rsidRDefault="00A0427F" w:rsidP="00A0427F">
            <w:pPr>
              <w:rPr>
                <w:rFonts w:eastAsia="Arial Unicode MS"/>
                <w:iCs/>
                <w:color w:val="auto"/>
                <w:szCs w:val="22"/>
              </w:rPr>
            </w:pPr>
            <w:r w:rsidRPr="00930E38">
              <w:rPr>
                <w:rFonts w:eastAsia="Arial Unicode MS"/>
                <w:iCs/>
                <w:color w:val="auto"/>
                <w:szCs w:val="22"/>
              </w:rPr>
              <w:t xml:space="preserve">Regeneration Officer (Technical), </w:t>
            </w:r>
          </w:p>
          <w:p w14:paraId="4F6D017F" w14:textId="057D388F" w:rsidR="00A0427F" w:rsidRPr="00930E38" w:rsidRDefault="00A0427F" w:rsidP="00A0427F">
            <w:pPr>
              <w:rPr>
                <w:rFonts w:eastAsia="Arial Unicode MS"/>
                <w:iCs/>
                <w:color w:val="auto"/>
                <w:szCs w:val="22"/>
              </w:rPr>
            </w:pPr>
            <w:r w:rsidRPr="00930E38">
              <w:rPr>
                <w:rFonts w:eastAsia="Arial Unicode MS"/>
                <w:iCs/>
                <w:color w:val="auto"/>
                <w:szCs w:val="22"/>
              </w:rPr>
              <w:t>Oldham Council</w:t>
            </w:r>
          </w:p>
        </w:tc>
      </w:tr>
      <w:tr w:rsidR="00A0427F" w14:paraId="328BE009" w14:textId="77777777" w:rsidTr="00623389">
        <w:tc>
          <w:tcPr>
            <w:tcW w:w="1781" w:type="dxa"/>
          </w:tcPr>
          <w:p w14:paraId="6B4BD421" w14:textId="77777777" w:rsidR="00A0427F" w:rsidRPr="00930E38" w:rsidRDefault="00A0427F" w:rsidP="00A0427F">
            <w:pPr>
              <w:rPr>
                <w:color w:val="000000"/>
                <w:szCs w:val="22"/>
              </w:rPr>
            </w:pPr>
          </w:p>
        </w:tc>
        <w:tc>
          <w:tcPr>
            <w:tcW w:w="2879" w:type="dxa"/>
          </w:tcPr>
          <w:p w14:paraId="5715DAFE" w14:textId="77777777" w:rsidR="00A0427F" w:rsidRPr="00930E38" w:rsidRDefault="00A0427F" w:rsidP="00A0427F">
            <w:pPr>
              <w:rPr>
                <w:color w:val="auto"/>
                <w:szCs w:val="22"/>
              </w:rPr>
            </w:pPr>
            <w:r w:rsidRPr="00930E38">
              <w:rPr>
                <w:color w:val="auto"/>
                <w:szCs w:val="22"/>
              </w:rPr>
              <w:t>Rothwell, Frank</w:t>
            </w:r>
          </w:p>
        </w:tc>
        <w:tc>
          <w:tcPr>
            <w:tcW w:w="4939" w:type="dxa"/>
          </w:tcPr>
          <w:p w14:paraId="7C7F166A" w14:textId="0AE6DF75" w:rsidR="00A0427F" w:rsidRPr="00930E38" w:rsidRDefault="00A0427F" w:rsidP="00A0427F">
            <w:pPr>
              <w:rPr>
                <w:color w:val="auto"/>
                <w:szCs w:val="22"/>
              </w:rPr>
            </w:pPr>
            <w:r w:rsidRPr="00930E38">
              <w:rPr>
                <w:color w:val="auto"/>
                <w:szCs w:val="22"/>
              </w:rPr>
              <w:t>Managing Director, Manchester Cabins / Chairman and Owner, Oldham Athletic F.C.</w:t>
            </w:r>
          </w:p>
        </w:tc>
      </w:tr>
      <w:tr w:rsidR="00A0427F" w14:paraId="0413EBC9" w14:textId="77777777" w:rsidTr="00623389">
        <w:tc>
          <w:tcPr>
            <w:tcW w:w="1781" w:type="dxa"/>
          </w:tcPr>
          <w:p w14:paraId="4891E169" w14:textId="77777777" w:rsidR="00A0427F" w:rsidRPr="00930E38" w:rsidRDefault="00A0427F" w:rsidP="00A0427F">
            <w:pPr>
              <w:rPr>
                <w:b/>
                <w:bCs/>
                <w:color w:val="000000"/>
                <w:szCs w:val="22"/>
              </w:rPr>
            </w:pPr>
          </w:p>
        </w:tc>
        <w:tc>
          <w:tcPr>
            <w:tcW w:w="2879" w:type="dxa"/>
          </w:tcPr>
          <w:p w14:paraId="1F815502" w14:textId="25DA0DD5" w:rsidR="00A0427F" w:rsidRPr="00930E38" w:rsidRDefault="00A0427F" w:rsidP="00A0427F">
            <w:pPr>
              <w:pStyle w:val="Default"/>
              <w:rPr>
                <w:rFonts w:ascii="Arial" w:hAnsi="Arial" w:cs="Arial"/>
                <w:color w:val="auto"/>
                <w:sz w:val="22"/>
                <w:szCs w:val="22"/>
                <w:lang w:val="en-GB"/>
              </w:rPr>
            </w:pPr>
            <w:r w:rsidRPr="00930E38">
              <w:rPr>
                <w:rFonts w:ascii="Arial" w:hAnsi="Arial" w:cs="Arial"/>
                <w:color w:val="auto"/>
                <w:sz w:val="22"/>
                <w:szCs w:val="22"/>
                <w:lang w:val="en-GB"/>
              </w:rPr>
              <w:t>Wharton, Jake</w:t>
            </w:r>
          </w:p>
        </w:tc>
        <w:tc>
          <w:tcPr>
            <w:tcW w:w="4939" w:type="dxa"/>
          </w:tcPr>
          <w:p w14:paraId="3FA6FBBA" w14:textId="405A6C80" w:rsidR="00A0427F" w:rsidRPr="00930E38" w:rsidRDefault="00A0427F" w:rsidP="00A0427F">
            <w:pPr>
              <w:pStyle w:val="Default"/>
              <w:rPr>
                <w:rFonts w:ascii="Arial" w:hAnsi="Arial" w:cs="Arial"/>
                <w:color w:val="auto"/>
                <w:sz w:val="22"/>
                <w:szCs w:val="22"/>
                <w:lang w:val="en-GB"/>
              </w:rPr>
            </w:pPr>
            <w:r w:rsidRPr="00930E38">
              <w:rPr>
                <w:rFonts w:ascii="Arial" w:hAnsi="Arial" w:cs="Arial"/>
                <w:color w:val="auto"/>
                <w:sz w:val="22"/>
                <w:szCs w:val="22"/>
                <w:lang w:val="en-GB"/>
              </w:rPr>
              <w:t>Comm</w:t>
            </w:r>
            <w:r w:rsidR="00C668D1" w:rsidRPr="00930E38">
              <w:rPr>
                <w:rFonts w:ascii="Arial" w:hAnsi="Arial" w:cs="Arial"/>
                <w:color w:val="auto"/>
                <w:sz w:val="22"/>
                <w:szCs w:val="22"/>
                <w:lang w:val="en-GB"/>
              </w:rPr>
              <w:t>unications Officer, Oldham Council</w:t>
            </w:r>
          </w:p>
        </w:tc>
      </w:tr>
      <w:tr w:rsidR="00A0427F" w14:paraId="1F782DF8" w14:textId="77777777" w:rsidTr="00623389">
        <w:tc>
          <w:tcPr>
            <w:tcW w:w="1781" w:type="dxa"/>
          </w:tcPr>
          <w:p w14:paraId="51B78D21" w14:textId="77777777" w:rsidR="00A0427F" w:rsidRPr="00930E38" w:rsidRDefault="00A0427F" w:rsidP="00A0427F">
            <w:pPr>
              <w:rPr>
                <w:b/>
                <w:bCs/>
                <w:color w:val="000000"/>
                <w:szCs w:val="22"/>
              </w:rPr>
            </w:pPr>
          </w:p>
        </w:tc>
        <w:tc>
          <w:tcPr>
            <w:tcW w:w="2879" w:type="dxa"/>
          </w:tcPr>
          <w:p w14:paraId="09ADFEE9" w14:textId="733013BE" w:rsidR="00A0427F" w:rsidRPr="00930E38" w:rsidRDefault="00A0427F" w:rsidP="00A0427F">
            <w:pPr>
              <w:pStyle w:val="Default"/>
              <w:rPr>
                <w:rFonts w:ascii="Arial" w:hAnsi="Arial" w:cs="Arial"/>
                <w:color w:val="auto"/>
                <w:sz w:val="22"/>
                <w:szCs w:val="22"/>
                <w:lang w:val="en-GB"/>
              </w:rPr>
            </w:pPr>
            <w:r w:rsidRPr="00930E38">
              <w:rPr>
                <w:rFonts w:ascii="Arial" w:hAnsi="Arial" w:cs="Arial"/>
                <w:color w:val="auto"/>
                <w:sz w:val="22"/>
                <w:szCs w:val="22"/>
                <w:lang w:val="en-GB"/>
              </w:rPr>
              <w:t>Yousaf, Adnan</w:t>
            </w:r>
          </w:p>
        </w:tc>
        <w:tc>
          <w:tcPr>
            <w:tcW w:w="4939" w:type="dxa"/>
          </w:tcPr>
          <w:p w14:paraId="7318F4E7" w14:textId="167245EE" w:rsidR="00A0427F" w:rsidRPr="00930E38" w:rsidRDefault="00A0427F" w:rsidP="00A0427F">
            <w:pPr>
              <w:pStyle w:val="Default"/>
              <w:rPr>
                <w:rFonts w:ascii="Arial" w:hAnsi="Arial" w:cs="Arial"/>
                <w:color w:val="auto"/>
                <w:sz w:val="22"/>
                <w:szCs w:val="22"/>
                <w:lang w:val="en-GB"/>
              </w:rPr>
            </w:pPr>
            <w:r w:rsidRPr="00930E38">
              <w:rPr>
                <w:rFonts w:ascii="Arial" w:hAnsi="Arial" w:cs="Arial"/>
                <w:color w:val="auto"/>
                <w:sz w:val="22"/>
                <w:szCs w:val="22"/>
                <w:lang w:val="en-GB"/>
              </w:rPr>
              <w:t>Real Estate Manager, The Cross Group, Chambers Business Centre</w:t>
            </w:r>
          </w:p>
        </w:tc>
      </w:tr>
      <w:tr w:rsidR="00A0427F" w14:paraId="6B36FA08" w14:textId="77777777" w:rsidTr="00623389">
        <w:tc>
          <w:tcPr>
            <w:tcW w:w="1781" w:type="dxa"/>
          </w:tcPr>
          <w:p w14:paraId="2859E1BA" w14:textId="77777777" w:rsidR="00A0427F" w:rsidRPr="008353F1" w:rsidRDefault="00A0427F" w:rsidP="00A0427F">
            <w:pPr>
              <w:rPr>
                <w:b/>
                <w:bCs/>
                <w:color w:val="000000"/>
                <w:szCs w:val="22"/>
              </w:rPr>
            </w:pPr>
          </w:p>
        </w:tc>
        <w:tc>
          <w:tcPr>
            <w:tcW w:w="2879" w:type="dxa"/>
          </w:tcPr>
          <w:p w14:paraId="1B3573DD" w14:textId="47B5A2D4" w:rsidR="00A0427F" w:rsidRPr="006E50CB" w:rsidRDefault="00A0427F" w:rsidP="00A0427F">
            <w:pPr>
              <w:pStyle w:val="Default"/>
              <w:rPr>
                <w:rFonts w:ascii="Arial" w:hAnsi="Arial" w:cs="Arial"/>
                <w:color w:val="auto"/>
                <w:sz w:val="22"/>
                <w:szCs w:val="22"/>
              </w:rPr>
            </w:pPr>
          </w:p>
        </w:tc>
        <w:tc>
          <w:tcPr>
            <w:tcW w:w="4939" w:type="dxa"/>
          </w:tcPr>
          <w:p w14:paraId="6CAAB036" w14:textId="7EE53A86" w:rsidR="00A0427F" w:rsidRPr="00E23334" w:rsidRDefault="00A0427F" w:rsidP="00A0427F">
            <w:pPr>
              <w:pStyle w:val="Default"/>
              <w:rPr>
                <w:rFonts w:ascii="Arial" w:hAnsi="Arial" w:cs="Arial"/>
                <w:color w:val="auto"/>
                <w:sz w:val="22"/>
                <w:szCs w:val="22"/>
              </w:rPr>
            </w:pPr>
          </w:p>
        </w:tc>
      </w:tr>
      <w:tr w:rsidR="00A0427F" w14:paraId="1C84C608" w14:textId="77777777" w:rsidTr="00623389">
        <w:tc>
          <w:tcPr>
            <w:tcW w:w="1781" w:type="dxa"/>
          </w:tcPr>
          <w:p w14:paraId="66CC7821" w14:textId="7769F28C" w:rsidR="00A0427F" w:rsidRPr="008353F1" w:rsidRDefault="00A0427F" w:rsidP="00A0427F">
            <w:pPr>
              <w:rPr>
                <w:b/>
                <w:bCs/>
                <w:color w:val="000000"/>
                <w:szCs w:val="22"/>
              </w:rPr>
            </w:pPr>
            <w:bookmarkStart w:id="2" w:name="_Hlk124755800"/>
            <w:r w:rsidRPr="008353F1">
              <w:rPr>
                <w:b/>
                <w:bCs/>
                <w:color w:val="000000"/>
                <w:szCs w:val="22"/>
              </w:rPr>
              <w:t>APOLOGIES</w:t>
            </w:r>
          </w:p>
        </w:tc>
        <w:tc>
          <w:tcPr>
            <w:tcW w:w="2879" w:type="dxa"/>
          </w:tcPr>
          <w:p w14:paraId="4D297CB4" w14:textId="42DB0A8A"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Abrahams, MP Debbie</w:t>
            </w:r>
          </w:p>
        </w:tc>
        <w:tc>
          <w:tcPr>
            <w:tcW w:w="4939" w:type="dxa"/>
          </w:tcPr>
          <w:p w14:paraId="4BA1E2C0" w14:textId="7168700C" w:rsidR="00A0427F" w:rsidRPr="00A0427F" w:rsidRDefault="00A0427F" w:rsidP="00A0427F">
            <w:pPr>
              <w:pStyle w:val="Default"/>
              <w:rPr>
                <w:rFonts w:ascii="Arial" w:eastAsia="Arial Unicode MS" w:hAnsi="Arial" w:cs="Arial"/>
                <w:iCs/>
                <w:color w:val="auto"/>
                <w:sz w:val="22"/>
                <w:szCs w:val="22"/>
                <w:lang w:val="en-GB"/>
              </w:rPr>
            </w:pPr>
            <w:r w:rsidRPr="00A0427F">
              <w:rPr>
                <w:rFonts w:ascii="Arial" w:eastAsia="Arial Unicode MS" w:hAnsi="Arial" w:cs="Arial"/>
                <w:iCs/>
                <w:color w:val="auto"/>
                <w:sz w:val="22"/>
                <w:szCs w:val="22"/>
                <w:lang w:val="en-GB"/>
              </w:rPr>
              <w:t xml:space="preserve">Oldham East and Saddleworth Constituency </w:t>
            </w:r>
          </w:p>
        </w:tc>
      </w:tr>
      <w:tr w:rsidR="00A0427F" w14:paraId="08DAE069" w14:textId="77777777" w:rsidTr="00BC74F2">
        <w:trPr>
          <w:trHeight w:val="53"/>
        </w:trPr>
        <w:tc>
          <w:tcPr>
            <w:tcW w:w="1781" w:type="dxa"/>
          </w:tcPr>
          <w:p w14:paraId="5281F0A2" w14:textId="77777777" w:rsidR="00A0427F" w:rsidRPr="008353F1" w:rsidRDefault="00A0427F" w:rsidP="00A0427F">
            <w:pPr>
              <w:rPr>
                <w:b/>
                <w:bCs/>
                <w:color w:val="000000"/>
                <w:szCs w:val="22"/>
              </w:rPr>
            </w:pPr>
          </w:p>
        </w:tc>
        <w:tc>
          <w:tcPr>
            <w:tcW w:w="2879" w:type="dxa"/>
          </w:tcPr>
          <w:p w14:paraId="5DF9684B" w14:textId="617A4139"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Akhtar, Councillor Shoab</w:t>
            </w:r>
          </w:p>
        </w:tc>
        <w:tc>
          <w:tcPr>
            <w:tcW w:w="4939" w:type="dxa"/>
          </w:tcPr>
          <w:p w14:paraId="4422DF3C" w14:textId="3610A62C" w:rsidR="00A0427F" w:rsidRPr="00A0427F" w:rsidRDefault="00A0427F" w:rsidP="00A0427F">
            <w:pPr>
              <w:pStyle w:val="Default"/>
              <w:rPr>
                <w:rFonts w:ascii="Arial" w:eastAsia="Arial Unicode MS" w:hAnsi="Arial" w:cs="Arial"/>
                <w:iCs/>
                <w:color w:val="auto"/>
                <w:sz w:val="22"/>
                <w:szCs w:val="22"/>
                <w:lang w:val="en-GB"/>
              </w:rPr>
            </w:pPr>
            <w:r w:rsidRPr="00A0427F">
              <w:rPr>
                <w:rFonts w:ascii="Arial" w:eastAsia="Arial Unicode MS" w:hAnsi="Arial" w:cs="Arial"/>
                <w:iCs/>
                <w:color w:val="auto"/>
                <w:sz w:val="22"/>
                <w:szCs w:val="22"/>
                <w:lang w:val="en-GB"/>
              </w:rPr>
              <w:t>Cabinet Member for Employment and Enterprise, Oldham Council</w:t>
            </w:r>
          </w:p>
        </w:tc>
      </w:tr>
      <w:tr w:rsidR="00A0427F" w14:paraId="27DB6B52" w14:textId="77777777" w:rsidTr="00623389">
        <w:tc>
          <w:tcPr>
            <w:tcW w:w="1781" w:type="dxa"/>
          </w:tcPr>
          <w:p w14:paraId="693E8E9E" w14:textId="77777777" w:rsidR="00A0427F" w:rsidRPr="008353F1" w:rsidRDefault="00A0427F" w:rsidP="00A0427F">
            <w:pPr>
              <w:rPr>
                <w:b/>
                <w:bCs/>
                <w:color w:val="000000"/>
                <w:szCs w:val="22"/>
              </w:rPr>
            </w:pPr>
          </w:p>
        </w:tc>
        <w:tc>
          <w:tcPr>
            <w:tcW w:w="2879" w:type="dxa"/>
          </w:tcPr>
          <w:p w14:paraId="1FF22675" w14:textId="3F2B98A6"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Ali, Councillor Mohon</w:t>
            </w:r>
          </w:p>
        </w:tc>
        <w:tc>
          <w:tcPr>
            <w:tcW w:w="4939" w:type="dxa"/>
          </w:tcPr>
          <w:p w14:paraId="27BA0EED" w14:textId="0FCCA11C" w:rsidR="00A0427F" w:rsidRPr="00A0427F" w:rsidRDefault="00A0427F" w:rsidP="00A0427F">
            <w:pPr>
              <w:pStyle w:val="Default"/>
              <w:rPr>
                <w:rFonts w:ascii="Arial" w:eastAsia="Arial Unicode MS" w:hAnsi="Arial" w:cs="Arial"/>
                <w:iCs/>
                <w:color w:val="auto"/>
                <w:sz w:val="22"/>
                <w:szCs w:val="22"/>
                <w:lang w:val="en-GB"/>
              </w:rPr>
            </w:pPr>
            <w:r w:rsidRPr="00A0427F">
              <w:rPr>
                <w:rFonts w:ascii="Arial" w:eastAsia="Arial Unicode MS" w:hAnsi="Arial" w:cs="Arial"/>
                <w:iCs/>
                <w:color w:val="auto"/>
                <w:sz w:val="22"/>
                <w:szCs w:val="22"/>
                <w:lang w:val="en-GB"/>
              </w:rPr>
              <w:t>Cabinet Member for Education and Skills, Oldham Council</w:t>
            </w:r>
          </w:p>
        </w:tc>
      </w:tr>
      <w:tr w:rsidR="00A0427F" w14:paraId="46A3DE9E" w14:textId="77777777" w:rsidTr="00623389">
        <w:tc>
          <w:tcPr>
            <w:tcW w:w="1781" w:type="dxa"/>
          </w:tcPr>
          <w:p w14:paraId="7D42E0B0" w14:textId="77777777" w:rsidR="00A0427F" w:rsidRPr="008353F1" w:rsidRDefault="00A0427F" w:rsidP="00A0427F">
            <w:pPr>
              <w:rPr>
                <w:b/>
                <w:bCs/>
                <w:color w:val="000000"/>
                <w:szCs w:val="22"/>
              </w:rPr>
            </w:pPr>
          </w:p>
        </w:tc>
        <w:tc>
          <w:tcPr>
            <w:tcW w:w="2879" w:type="dxa"/>
          </w:tcPr>
          <w:p w14:paraId="09B2C311" w14:textId="0A74C49E"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Aspinall, Gail</w:t>
            </w:r>
          </w:p>
        </w:tc>
        <w:tc>
          <w:tcPr>
            <w:tcW w:w="4939" w:type="dxa"/>
          </w:tcPr>
          <w:p w14:paraId="29F211DC" w14:textId="3CA7A0CA" w:rsidR="00A0427F" w:rsidRPr="00A0427F" w:rsidRDefault="00A0427F" w:rsidP="00A0427F">
            <w:pPr>
              <w:pStyle w:val="Default"/>
              <w:rPr>
                <w:rFonts w:ascii="Arial" w:eastAsia="Arial Unicode MS" w:hAnsi="Arial" w:cs="Arial"/>
                <w:iCs/>
                <w:color w:val="auto"/>
                <w:sz w:val="22"/>
                <w:szCs w:val="22"/>
                <w:lang w:val="en-GB"/>
              </w:rPr>
            </w:pPr>
            <w:r w:rsidRPr="00A0427F">
              <w:rPr>
                <w:rFonts w:ascii="Arial" w:eastAsia="Arial Unicode MS" w:hAnsi="Arial" w:cs="Arial"/>
                <w:iCs/>
                <w:color w:val="auto"/>
                <w:sz w:val="22"/>
                <w:szCs w:val="22"/>
                <w:lang w:val="en-GB"/>
              </w:rPr>
              <w:t>Capital Programme and Special Projects Manager, Oldham Council</w:t>
            </w:r>
          </w:p>
        </w:tc>
      </w:tr>
      <w:tr w:rsidR="00A0427F" w14:paraId="4AAD9780" w14:textId="77777777" w:rsidTr="00623389">
        <w:tc>
          <w:tcPr>
            <w:tcW w:w="1781" w:type="dxa"/>
          </w:tcPr>
          <w:p w14:paraId="51DD567D" w14:textId="77777777" w:rsidR="00A0427F" w:rsidRPr="008353F1" w:rsidRDefault="00A0427F" w:rsidP="00A0427F">
            <w:pPr>
              <w:rPr>
                <w:b/>
                <w:bCs/>
                <w:color w:val="000000"/>
                <w:szCs w:val="22"/>
              </w:rPr>
            </w:pPr>
          </w:p>
        </w:tc>
        <w:tc>
          <w:tcPr>
            <w:tcW w:w="2879" w:type="dxa"/>
          </w:tcPr>
          <w:p w14:paraId="334BD50C" w14:textId="672B8B53"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Barton, Emma</w:t>
            </w:r>
          </w:p>
        </w:tc>
        <w:tc>
          <w:tcPr>
            <w:tcW w:w="4939" w:type="dxa"/>
          </w:tcPr>
          <w:p w14:paraId="7F390CD1" w14:textId="01AE0F0E" w:rsidR="00A0427F" w:rsidRPr="00A0427F" w:rsidRDefault="00A0427F" w:rsidP="00A0427F">
            <w:pPr>
              <w:pStyle w:val="Default"/>
              <w:rPr>
                <w:rFonts w:ascii="Arial" w:eastAsia="Arial Unicode MS" w:hAnsi="Arial" w:cs="Arial"/>
                <w:iCs/>
                <w:color w:val="auto"/>
                <w:sz w:val="22"/>
                <w:szCs w:val="22"/>
                <w:lang w:val="en-GB"/>
              </w:rPr>
            </w:pPr>
            <w:r w:rsidRPr="00A0427F">
              <w:rPr>
                <w:rFonts w:ascii="Arial" w:eastAsia="Arial Unicode MS" w:hAnsi="Arial" w:cs="Arial"/>
                <w:iCs/>
                <w:color w:val="auto"/>
                <w:sz w:val="22"/>
                <w:szCs w:val="22"/>
                <w:lang w:val="en-GB"/>
              </w:rPr>
              <w:t>Executive Director for Place and Economic Growth, Oldham Council</w:t>
            </w:r>
          </w:p>
        </w:tc>
      </w:tr>
      <w:tr w:rsidR="00A0427F" w14:paraId="4CF9424E" w14:textId="77777777" w:rsidTr="00623389">
        <w:tc>
          <w:tcPr>
            <w:tcW w:w="1781" w:type="dxa"/>
          </w:tcPr>
          <w:p w14:paraId="04D43669" w14:textId="77777777" w:rsidR="00A0427F" w:rsidRPr="008353F1" w:rsidRDefault="00A0427F" w:rsidP="00A0427F">
            <w:pPr>
              <w:rPr>
                <w:b/>
                <w:bCs/>
                <w:color w:val="000000"/>
                <w:szCs w:val="22"/>
              </w:rPr>
            </w:pPr>
          </w:p>
        </w:tc>
        <w:tc>
          <w:tcPr>
            <w:tcW w:w="2879" w:type="dxa"/>
          </w:tcPr>
          <w:p w14:paraId="5C380A79" w14:textId="15447D95"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Beckett, Jessica</w:t>
            </w:r>
          </w:p>
        </w:tc>
        <w:tc>
          <w:tcPr>
            <w:tcW w:w="4939" w:type="dxa"/>
          </w:tcPr>
          <w:p w14:paraId="6CF6A3DD" w14:textId="7F92685C"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Communications Manager, Oldham Council</w:t>
            </w:r>
          </w:p>
        </w:tc>
      </w:tr>
      <w:tr w:rsidR="00A0427F" w14:paraId="5BB5E423" w14:textId="77777777" w:rsidTr="00623389">
        <w:tc>
          <w:tcPr>
            <w:tcW w:w="1781" w:type="dxa"/>
          </w:tcPr>
          <w:p w14:paraId="11750924" w14:textId="1980A5EB" w:rsidR="00A0427F" w:rsidRPr="008353F1" w:rsidRDefault="00A0427F" w:rsidP="00A0427F">
            <w:pPr>
              <w:rPr>
                <w:b/>
                <w:bCs/>
                <w:color w:val="000000"/>
                <w:szCs w:val="22"/>
              </w:rPr>
            </w:pPr>
          </w:p>
        </w:tc>
        <w:tc>
          <w:tcPr>
            <w:tcW w:w="2879" w:type="dxa"/>
          </w:tcPr>
          <w:p w14:paraId="51EC669F" w14:textId="028322B6"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Bennett, Katie</w:t>
            </w:r>
          </w:p>
        </w:tc>
        <w:tc>
          <w:tcPr>
            <w:tcW w:w="4939" w:type="dxa"/>
          </w:tcPr>
          <w:p w14:paraId="7529B29B" w14:textId="46D958D9"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Manager, Spindles Town Square Shopping Centre</w:t>
            </w:r>
          </w:p>
        </w:tc>
      </w:tr>
      <w:bookmarkEnd w:id="2"/>
      <w:tr w:rsidR="00A0427F" w14:paraId="5CA85296" w14:textId="77777777" w:rsidTr="00623389">
        <w:tc>
          <w:tcPr>
            <w:tcW w:w="1781" w:type="dxa"/>
          </w:tcPr>
          <w:p w14:paraId="73FFE508" w14:textId="77777777" w:rsidR="00A0427F" w:rsidRPr="008353F1" w:rsidRDefault="00A0427F" w:rsidP="00A0427F">
            <w:pPr>
              <w:rPr>
                <w:b/>
                <w:bCs/>
                <w:color w:val="000000"/>
                <w:szCs w:val="22"/>
              </w:rPr>
            </w:pPr>
          </w:p>
        </w:tc>
        <w:tc>
          <w:tcPr>
            <w:tcW w:w="2879" w:type="dxa"/>
          </w:tcPr>
          <w:p w14:paraId="3B02683B" w14:textId="583CA112"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Beverley, Delroy</w:t>
            </w:r>
          </w:p>
        </w:tc>
        <w:tc>
          <w:tcPr>
            <w:tcW w:w="4939" w:type="dxa"/>
          </w:tcPr>
          <w:p w14:paraId="666570E1" w14:textId="28FC1ECF" w:rsidR="00A0427F" w:rsidRPr="00A0427F" w:rsidRDefault="00A0427F" w:rsidP="00A0427F">
            <w:pPr>
              <w:pStyle w:val="Default"/>
              <w:rPr>
                <w:rFonts w:ascii="Arial" w:hAnsi="Arial" w:cs="Arial"/>
                <w:color w:val="auto"/>
                <w:sz w:val="22"/>
                <w:szCs w:val="22"/>
              </w:rPr>
            </w:pPr>
            <w:r w:rsidRPr="00A0427F">
              <w:rPr>
                <w:rFonts w:ascii="Arial" w:eastAsia="Arial Unicode MS" w:hAnsi="Arial" w:cs="Arial"/>
                <w:iCs/>
                <w:color w:val="auto"/>
                <w:sz w:val="22"/>
                <w:szCs w:val="22"/>
              </w:rPr>
              <w:t>Chief Executive Officer, First Choice Homes Oldham</w:t>
            </w:r>
          </w:p>
        </w:tc>
      </w:tr>
      <w:tr w:rsidR="00A0427F" w14:paraId="630FD316" w14:textId="77777777" w:rsidTr="00623389">
        <w:tc>
          <w:tcPr>
            <w:tcW w:w="1781" w:type="dxa"/>
          </w:tcPr>
          <w:p w14:paraId="6D3444FC" w14:textId="77777777" w:rsidR="00A0427F" w:rsidRDefault="00A0427F" w:rsidP="00A0427F">
            <w:pPr>
              <w:rPr>
                <w:b/>
                <w:bCs/>
                <w:color w:val="000000"/>
                <w:szCs w:val="22"/>
              </w:rPr>
            </w:pPr>
          </w:p>
        </w:tc>
        <w:tc>
          <w:tcPr>
            <w:tcW w:w="2879" w:type="dxa"/>
          </w:tcPr>
          <w:p w14:paraId="0947749B" w14:textId="68E061A1" w:rsidR="00A0427F" w:rsidRPr="00A0427F" w:rsidRDefault="00A0427F" w:rsidP="00A0427F">
            <w:pPr>
              <w:rPr>
                <w:color w:val="auto"/>
                <w:szCs w:val="22"/>
                <w:lang w:val="en-US"/>
              </w:rPr>
            </w:pPr>
            <w:r w:rsidRPr="00A0427F">
              <w:rPr>
                <w:color w:val="auto"/>
                <w:szCs w:val="22"/>
                <w:lang w:val="en-US"/>
              </w:rPr>
              <w:t>Catherall, Harry</w:t>
            </w:r>
          </w:p>
        </w:tc>
        <w:tc>
          <w:tcPr>
            <w:tcW w:w="4939" w:type="dxa"/>
          </w:tcPr>
          <w:p w14:paraId="155117EE" w14:textId="4198870A"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Chief Executive, Oldham Council</w:t>
            </w:r>
          </w:p>
        </w:tc>
      </w:tr>
      <w:tr w:rsidR="00A0427F" w14:paraId="56432BD4" w14:textId="77777777" w:rsidTr="00623389">
        <w:tc>
          <w:tcPr>
            <w:tcW w:w="1781" w:type="dxa"/>
          </w:tcPr>
          <w:p w14:paraId="06068791" w14:textId="77777777" w:rsidR="00A0427F" w:rsidRDefault="00A0427F" w:rsidP="00A0427F">
            <w:pPr>
              <w:rPr>
                <w:b/>
                <w:bCs/>
                <w:color w:val="000000"/>
                <w:szCs w:val="22"/>
              </w:rPr>
            </w:pPr>
          </w:p>
        </w:tc>
        <w:tc>
          <w:tcPr>
            <w:tcW w:w="2879" w:type="dxa"/>
          </w:tcPr>
          <w:p w14:paraId="438B8285" w14:textId="417192E8"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Chadderton, Councillor Amanda</w:t>
            </w:r>
          </w:p>
        </w:tc>
        <w:tc>
          <w:tcPr>
            <w:tcW w:w="4939" w:type="dxa"/>
          </w:tcPr>
          <w:p w14:paraId="5A1AEEAC" w14:textId="23E2F690"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Leader, Oldham Council</w:t>
            </w:r>
          </w:p>
        </w:tc>
      </w:tr>
      <w:tr w:rsidR="00A0427F" w14:paraId="3E6AF17F" w14:textId="77777777" w:rsidTr="00623389">
        <w:tc>
          <w:tcPr>
            <w:tcW w:w="1781" w:type="dxa"/>
          </w:tcPr>
          <w:p w14:paraId="6B8C1A26" w14:textId="77777777" w:rsidR="00A0427F" w:rsidRPr="008353F1" w:rsidRDefault="00A0427F" w:rsidP="00A0427F">
            <w:pPr>
              <w:rPr>
                <w:b/>
                <w:bCs/>
                <w:color w:val="000000"/>
                <w:szCs w:val="22"/>
              </w:rPr>
            </w:pPr>
          </w:p>
        </w:tc>
        <w:tc>
          <w:tcPr>
            <w:tcW w:w="2879" w:type="dxa"/>
          </w:tcPr>
          <w:p w14:paraId="78D42487" w14:textId="7651C4B3"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Courtie, Pete</w:t>
            </w:r>
          </w:p>
        </w:tc>
        <w:tc>
          <w:tcPr>
            <w:tcW w:w="4939" w:type="dxa"/>
          </w:tcPr>
          <w:p w14:paraId="7D8A51A4" w14:textId="39F3F626" w:rsidR="00A0427F" w:rsidRPr="00A0427F" w:rsidRDefault="00A0427F" w:rsidP="00A0427F">
            <w:pPr>
              <w:pStyle w:val="Default"/>
              <w:rPr>
                <w:rFonts w:ascii="Arial" w:hAnsi="Arial" w:cs="Arial"/>
                <w:color w:val="auto"/>
                <w:sz w:val="22"/>
                <w:szCs w:val="22"/>
              </w:rPr>
            </w:pPr>
            <w:r w:rsidRPr="00A0427F">
              <w:rPr>
                <w:rFonts w:ascii="Arial" w:hAnsi="Arial" w:cs="Arial"/>
                <w:color w:val="auto"/>
                <w:sz w:val="22"/>
                <w:szCs w:val="22"/>
              </w:rPr>
              <w:t>Relationship Manager, Arts Council England</w:t>
            </w:r>
          </w:p>
        </w:tc>
      </w:tr>
      <w:tr w:rsidR="00A0427F" w14:paraId="43CAE3A6" w14:textId="77777777" w:rsidTr="00623389">
        <w:tc>
          <w:tcPr>
            <w:tcW w:w="1781" w:type="dxa"/>
          </w:tcPr>
          <w:p w14:paraId="46099146" w14:textId="77777777" w:rsidR="00A0427F" w:rsidRPr="008353F1" w:rsidRDefault="00A0427F" w:rsidP="00A0427F">
            <w:pPr>
              <w:rPr>
                <w:b/>
                <w:bCs/>
                <w:color w:val="000000"/>
                <w:szCs w:val="22"/>
              </w:rPr>
            </w:pPr>
          </w:p>
        </w:tc>
        <w:tc>
          <w:tcPr>
            <w:tcW w:w="2879" w:type="dxa"/>
          </w:tcPr>
          <w:p w14:paraId="78170F81" w14:textId="5F36D1AA" w:rsidR="00A0427F" w:rsidRPr="00930E38" w:rsidRDefault="00A0427F" w:rsidP="00A0427F">
            <w:pPr>
              <w:pStyle w:val="Default"/>
              <w:rPr>
                <w:rFonts w:ascii="Arial" w:hAnsi="Arial" w:cs="Arial"/>
                <w:color w:val="auto"/>
                <w:sz w:val="22"/>
                <w:szCs w:val="22"/>
              </w:rPr>
            </w:pPr>
            <w:r w:rsidRPr="00930E38">
              <w:rPr>
                <w:rFonts w:ascii="Arial" w:hAnsi="Arial" w:cs="Arial"/>
                <w:color w:val="auto"/>
                <w:sz w:val="22"/>
                <w:szCs w:val="22"/>
              </w:rPr>
              <w:t>Dad, Nasir</w:t>
            </w:r>
          </w:p>
        </w:tc>
        <w:tc>
          <w:tcPr>
            <w:tcW w:w="4939" w:type="dxa"/>
          </w:tcPr>
          <w:p w14:paraId="27BAC957" w14:textId="551659FF" w:rsidR="00A0427F" w:rsidRPr="00930E38" w:rsidRDefault="00A0427F" w:rsidP="00A0427F">
            <w:pPr>
              <w:pStyle w:val="Default"/>
              <w:rPr>
                <w:rFonts w:ascii="Arial" w:hAnsi="Arial" w:cs="Arial"/>
                <w:color w:val="auto"/>
                <w:sz w:val="22"/>
                <w:szCs w:val="22"/>
              </w:rPr>
            </w:pPr>
            <w:r w:rsidRPr="00930E38">
              <w:rPr>
                <w:rFonts w:ascii="Arial" w:eastAsia="Arial Unicode MS" w:hAnsi="Arial" w:cs="Arial"/>
                <w:iCs/>
                <w:color w:val="auto"/>
                <w:sz w:val="22"/>
                <w:szCs w:val="22"/>
              </w:rPr>
              <w:t>Director of Environment, Oldham Council</w:t>
            </w:r>
          </w:p>
        </w:tc>
      </w:tr>
      <w:tr w:rsidR="00A0427F" w14:paraId="2A2FAF82" w14:textId="77777777" w:rsidTr="00623389">
        <w:tc>
          <w:tcPr>
            <w:tcW w:w="1781" w:type="dxa"/>
          </w:tcPr>
          <w:p w14:paraId="5B1DE90E" w14:textId="77777777" w:rsidR="00A0427F" w:rsidRPr="008353F1" w:rsidRDefault="00A0427F" w:rsidP="00A0427F">
            <w:pPr>
              <w:rPr>
                <w:b/>
                <w:bCs/>
                <w:color w:val="000000"/>
                <w:szCs w:val="22"/>
              </w:rPr>
            </w:pPr>
          </w:p>
        </w:tc>
        <w:tc>
          <w:tcPr>
            <w:tcW w:w="2879" w:type="dxa"/>
          </w:tcPr>
          <w:p w14:paraId="2582A125" w14:textId="1796C798"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Fraser, Nigel</w:t>
            </w:r>
          </w:p>
        </w:tc>
        <w:tc>
          <w:tcPr>
            <w:tcW w:w="4939" w:type="dxa"/>
          </w:tcPr>
          <w:p w14:paraId="1F6CC0DD" w14:textId="177A8B6B"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Regeneration Team Leader (Capital Projects), Oldham Council</w:t>
            </w:r>
          </w:p>
        </w:tc>
      </w:tr>
      <w:tr w:rsidR="00A0427F" w14:paraId="14297E40" w14:textId="77777777" w:rsidTr="00623389">
        <w:tc>
          <w:tcPr>
            <w:tcW w:w="1781" w:type="dxa"/>
          </w:tcPr>
          <w:p w14:paraId="1942B7E8" w14:textId="77777777" w:rsidR="00A0427F" w:rsidRPr="008353F1" w:rsidRDefault="00A0427F" w:rsidP="00A0427F">
            <w:pPr>
              <w:rPr>
                <w:b/>
                <w:bCs/>
                <w:color w:val="000000"/>
                <w:szCs w:val="22"/>
              </w:rPr>
            </w:pPr>
          </w:p>
        </w:tc>
        <w:tc>
          <w:tcPr>
            <w:tcW w:w="2879" w:type="dxa"/>
          </w:tcPr>
          <w:p w14:paraId="2F95FE5F" w14:textId="5E8CAAE1"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Garrick, Jesse</w:t>
            </w:r>
          </w:p>
        </w:tc>
        <w:tc>
          <w:tcPr>
            <w:tcW w:w="4939" w:type="dxa"/>
          </w:tcPr>
          <w:p w14:paraId="284C5A1B" w14:textId="558457D9"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 xml:space="preserve">Greater Manchester Area Lead, Department for Business, </w:t>
            </w:r>
            <w:proofErr w:type="gramStart"/>
            <w:r w:rsidRPr="00930E38">
              <w:rPr>
                <w:rFonts w:ascii="Arial" w:eastAsia="Arial Unicode MS" w:hAnsi="Arial" w:cs="Arial"/>
                <w:iCs/>
                <w:color w:val="auto"/>
                <w:sz w:val="22"/>
                <w:szCs w:val="22"/>
              </w:rPr>
              <w:t>Energy</w:t>
            </w:r>
            <w:proofErr w:type="gramEnd"/>
            <w:r w:rsidRPr="00930E38">
              <w:rPr>
                <w:rFonts w:ascii="Arial" w:eastAsia="Arial Unicode MS" w:hAnsi="Arial" w:cs="Arial"/>
                <w:iCs/>
                <w:color w:val="auto"/>
                <w:sz w:val="22"/>
                <w:szCs w:val="22"/>
              </w:rPr>
              <w:t xml:space="preserve"> and Industrial Strategy</w:t>
            </w:r>
          </w:p>
        </w:tc>
      </w:tr>
      <w:tr w:rsidR="00A0427F" w14:paraId="0F6393DC" w14:textId="77777777" w:rsidTr="00623389">
        <w:tc>
          <w:tcPr>
            <w:tcW w:w="1781" w:type="dxa"/>
          </w:tcPr>
          <w:p w14:paraId="5ABE98CD" w14:textId="77777777" w:rsidR="00A0427F" w:rsidRPr="008353F1" w:rsidRDefault="00A0427F" w:rsidP="00A0427F">
            <w:pPr>
              <w:rPr>
                <w:b/>
                <w:bCs/>
                <w:color w:val="000000"/>
                <w:szCs w:val="22"/>
              </w:rPr>
            </w:pPr>
          </w:p>
        </w:tc>
        <w:tc>
          <w:tcPr>
            <w:tcW w:w="2879" w:type="dxa"/>
          </w:tcPr>
          <w:p w14:paraId="5CF8E43C" w14:textId="10E47BFA"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Henshaw, Luke</w:t>
            </w:r>
          </w:p>
        </w:tc>
        <w:tc>
          <w:tcPr>
            <w:tcW w:w="4939" w:type="dxa"/>
          </w:tcPr>
          <w:p w14:paraId="5358C3FD" w14:textId="2874EDD4"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Representative, Oldham Youth Council</w:t>
            </w:r>
          </w:p>
        </w:tc>
      </w:tr>
      <w:tr w:rsidR="00A0427F" w14:paraId="3889DC7F" w14:textId="77777777" w:rsidTr="00623389">
        <w:tc>
          <w:tcPr>
            <w:tcW w:w="1781" w:type="dxa"/>
          </w:tcPr>
          <w:p w14:paraId="625A1758" w14:textId="77777777" w:rsidR="00A0427F" w:rsidRPr="008353F1" w:rsidRDefault="00A0427F" w:rsidP="00A0427F">
            <w:pPr>
              <w:rPr>
                <w:b/>
                <w:bCs/>
                <w:color w:val="000000"/>
                <w:szCs w:val="22"/>
              </w:rPr>
            </w:pPr>
          </w:p>
        </w:tc>
        <w:tc>
          <w:tcPr>
            <w:tcW w:w="2879" w:type="dxa"/>
          </w:tcPr>
          <w:p w14:paraId="353E68DB" w14:textId="28D4A6D9"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Hewitt, Sara</w:t>
            </w:r>
          </w:p>
        </w:tc>
        <w:tc>
          <w:tcPr>
            <w:tcW w:w="4939" w:type="dxa"/>
          </w:tcPr>
          <w:p w14:paraId="01119B97" w14:textId="77777777" w:rsidR="00A0427F" w:rsidRPr="00930E38" w:rsidRDefault="00A0427F" w:rsidP="00A0427F">
            <w:pPr>
              <w:rPr>
                <w:rFonts w:eastAsia="Arial Unicode MS"/>
                <w:iCs/>
                <w:color w:val="auto"/>
                <w:szCs w:val="22"/>
                <w:lang w:val="en-US"/>
              </w:rPr>
            </w:pPr>
            <w:r w:rsidRPr="00930E38">
              <w:rPr>
                <w:rFonts w:eastAsia="Arial Unicode MS"/>
                <w:iCs/>
                <w:color w:val="auto"/>
                <w:szCs w:val="22"/>
                <w:lang w:val="en-US"/>
              </w:rPr>
              <w:t xml:space="preserve">Town Centre and Markets Manager, </w:t>
            </w:r>
          </w:p>
          <w:p w14:paraId="364963E3" w14:textId="1B8AB1A5"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Oldham Council</w:t>
            </w:r>
          </w:p>
        </w:tc>
      </w:tr>
      <w:tr w:rsidR="00A0427F" w14:paraId="0D97F39A" w14:textId="77777777" w:rsidTr="00623389">
        <w:tc>
          <w:tcPr>
            <w:tcW w:w="1781" w:type="dxa"/>
          </w:tcPr>
          <w:p w14:paraId="77680F4D" w14:textId="77777777" w:rsidR="00A0427F" w:rsidRPr="008353F1" w:rsidRDefault="00A0427F" w:rsidP="00A0427F">
            <w:pPr>
              <w:rPr>
                <w:b/>
                <w:bCs/>
                <w:color w:val="000000"/>
                <w:szCs w:val="22"/>
              </w:rPr>
            </w:pPr>
          </w:p>
        </w:tc>
        <w:tc>
          <w:tcPr>
            <w:tcW w:w="2879" w:type="dxa"/>
          </w:tcPr>
          <w:p w14:paraId="6E1FE4F8" w14:textId="12758ED0"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Jago, David</w:t>
            </w:r>
          </w:p>
        </w:tc>
        <w:tc>
          <w:tcPr>
            <w:tcW w:w="4939" w:type="dxa"/>
          </w:tcPr>
          <w:p w14:paraId="2F8193D8" w14:textId="77777777"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 xml:space="preserve">Director of Finance / Chief Officer, </w:t>
            </w:r>
          </w:p>
          <w:p w14:paraId="58A002CA" w14:textId="4999E20B"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Northern Care Alliance</w:t>
            </w:r>
          </w:p>
        </w:tc>
      </w:tr>
      <w:tr w:rsidR="00A0427F" w14:paraId="30DA820F" w14:textId="77777777" w:rsidTr="00623389">
        <w:tc>
          <w:tcPr>
            <w:tcW w:w="1781" w:type="dxa"/>
          </w:tcPr>
          <w:p w14:paraId="6B28C51E" w14:textId="77777777" w:rsidR="00A0427F" w:rsidRPr="008353F1" w:rsidRDefault="00A0427F" w:rsidP="00A0427F">
            <w:pPr>
              <w:rPr>
                <w:b/>
                <w:bCs/>
                <w:color w:val="000000"/>
                <w:szCs w:val="22"/>
              </w:rPr>
            </w:pPr>
            <w:bookmarkStart w:id="3" w:name="_Hlk124755808"/>
          </w:p>
        </w:tc>
        <w:tc>
          <w:tcPr>
            <w:tcW w:w="2879" w:type="dxa"/>
          </w:tcPr>
          <w:p w14:paraId="161EFDAC" w14:textId="51791A9C"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sz w:val="22"/>
                <w:szCs w:val="22"/>
              </w:rPr>
              <w:t>Kipling, Shelley</w:t>
            </w:r>
          </w:p>
        </w:tc>
        <w:tc>
          <w:tcPr>
            <w:tcW w:w="4939" w:type="dxa"/>
          </w:tcPr>
          <w:p w14:paraId="3DF66702" w14:textId="2DFEAF6F"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sz w:val="22"/>
                <w:szCs w:val="22"/>
              </w:rPr>
              <w:t>Assistant Chief Executive, Oldham Council</w:t>
            </w:r>
          </w:p>
        </w:tc>
      </w:tr>
      <w:tr w:rsidR="00A0427F" w14:paraId="14476FD8" w14:textId="77777777" w:rsidTr="00623389">
        <w:tc>
          <w:tcPr>
            <w:tcW w:w="1781" w:type="dxa"/>
          </w:tcPr>
          <w:p w14:paraId="10940CC9" w14:textId="77777777" w:rsidR="00A0427F" w:rsidRPr="008353F1" w:rsidRDefault="00A0427F" w:rsidP="00A0427F">
            <w:pPr>
              <w:rPr>
                <w:b/>
                <w:bCs/>
                <w:color w:val="000000"/>
                <w:szCs w:val="22"/>
              </w:rPr>
            </w:pPr>
          </w:p>
        </w:tc>
        <w:tc>
          <w:tcPr>
            <w:tcW w:w="2879" w:type="dxa"/>
          </w:tcPr>
          <w:p w14:paraId="1ABB2FB2" w14:textId="1E9D0A38"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sz w:val="22"/>
                <w:szCs w:val="22"/>
              </w:rPr>
              <w:t>Knowles, Aaron</w:t>
            </w:r>
          </w:p>
        </w:tc>
        <w:tc>
          <w:tcPr>
            <w:tcW w:w="4939" w:type="dxa"/>
          </w:tcPr>
          <w:p w14:paraId="1A218DBE" w14:textId="6D29BAC6"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sz w:val="22"/>
                <w:szCs w:val="22"/>
              </w:rPr>
              <w:t>G</w:t>
            </w:r>
            <w:r w:rsidRPr="00930E38">
              <w:rPr>
                <w:rFonts w:ascii="Arial" w:eastAsia="Arial Unicode MS" w:hAnsi="Arial" w:cs="Arial"/>
                <w:iCs/>
                <w:color w:val="auto"/>
                <w:sz w:val="22"/>
                <w:szCs w:val="22"/>
              </w:rPr>
              <w:t>reater Manchester Area Coordinator, Department for Levelling Up, Housing and Communities</w:t>
            </w:r>
          </w:p>
        </w:tc>
      </w:tr>
      <w:tr w:rsidR="00A0427F" w14:paraId="47223A40" w14:textId="77777777" w:rsidTr="00623389">
        <w:tc>
          <w:tcPr>
            <w:tcW w:w="1781" w:type="dxa"/>
          </w:tcPr>
          <w:p w14:paraId="2DAD338E" w14:textId="77777777" w:rsidR="00A0427F" w:rsidRPr="008353F1" w:rsidRDefault="00A0427F" w:rsidP="00A0427F">
            <w:pPr>
              <w:rPr>
                <w:b/>
                <w:bCs/>
                <w:color w:val="000000"/>
                <w:szCs w:val="22"/>
              </w:rPr>
            </w:pPr>
          </w:p>
        </w:tc>
        <w:tc>
          <w:tcPr>
            <w:tcW w:w="2879" w:type="dxa"/>
          </w:tcPr>
          <w:p w14:paraId="689F885A" w14:textId="614D8642"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Lewis, Christopher</w:t>
            </w:r>
          </w:p>
        </w:tc>
        <w:tc>
          <w:tcPr>
            <w:tcW w:w="4939" w:type="dxa"/>
          </w:tcPr>
          <w:p w14:paraId="4B3EE69F" w14:textId="5A31800D"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Strategic Lead for Creating a Better Place, Oldham Council</w:t>
            </w:r>
          </w:p>
        </w:tc>
      </w:tr>
      <w:tr w:rsidR="00A0427F" w14:paraId="4D828439" w14:textId="77777777" w:rsidTr="00623389">
        <w:tc>
          <w:tcPr>
            <w:tcW w:w="1781" w:type="dxa"/>
          </w:tcPr>
          <w:p w14:paraId="4530F9A6" w14:textId="77777777" w:rsidR="00A0427F" w:rsidRPr="008353F1" w:rsidRDefault="00A0427F" w:rsidP="00A0427F">
            <w:pPr>
              <w:rPr>
                <w:b/>
                <w:bCs/>
                <w:color w:val="000000"/>
                <w:szCs w:val="22"/>
              </w:rPr>
            </w:pPr>
          </w:p>
        </w:tc>
        <w:tc>
          <w:tcPr>
            <w:tcW w:w="2879" w:type="dxa"/>
          </w:tcPr>
          <w:p w14:paraId="02E630DD" w14:textId="70096E6C"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Lightfoot, Andrew</w:t>
            </w:r>
          </w:p>
        </w:tc>
        <w:tc>
          <w:tcPr>
            <w:tcW w:w="4939" w:type="dxa"/>
          </w:tcPr>
          <w:p w14:paraId="0027AAF8" w14:textId="77777777"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 xml:space="preserve">Deputy Chief Executive, </w:t>
            </w:r>
          </w:p>
          <w:p w14:paraId="53ED3120" w14:textId="380A59E6"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Greater Manchester Combined Authority</w:t>
            </w:r>
          </w:p>
        </w:tc>
      </w:tr>
      <w:tr w:rsidR="00A0427F" w14:paraId="200A0BD0" w14:textId="77777777" w:rsidTr="00623389">
        <w:tc>
          <w:tcPr>
            <w:tcW w:w="1781" w:type="dxa"/>
          </w:tcPr>
          <w:p w14:paraId="405AD052" w14:textId="77777777" w:rsidR="00A0427F" w:rsidRPr="008353F1" w:rsidRDefault="00A0427F" w:rsidP="00A0427F">
            <w:pPr>
              <w:rPr>
                <w:b/>
                <w:bCs/>
                <w:color w:val="000000"/>
                <w:szCs w:val="22"/>
              </w:rPr>
            </w:pPr>
          </w:p>
        </w:tc>
        <w:tc>
          <w:tcPr>
            <w:tcW w:w="2879" w:type="dxa"/>
          </w:tcPr>
          <w:p w14:paraId="76F6AF34" w14:textId="6449AC88"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McMahon, MP Jim</w:t>
            </w:r>
          </w:p>
        </w:tc>
        <w:tc>
          <w:tcPr>
            <w:tcW w:w="4939" w:type="dxa"/>
          </w:tcPr>
          <w:p w14:paraId="70AC60CA" w14:textId="139546F7"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Oldham West and Royton Constituency</w:t>
            </w:r>
          </w:p>
        </w:tc>
      </w:tr>
      <w:tr w:rsidR="00A0427F" w14:paraId="03C2D382" w14:textId="77777777" w:rsidTr="00623389">
        <w:tc>
          <w:tcPr>
            <w:tcW w:w="1781" w:type="dxa"/>
          </w:tcPr>
          <w:p w14:paraId="0C37500C" w14:textId="77777777" w:rsidR="00A0427F" w:rsidRPr="008353F1" w:rsidRDefault="00A0427F" w:rsidP="00A0427F">
            <w:pPr>
              <w:rPr>
                <w:b/>
                <w:bCs/>
                <w:color w:val="000000"/>
                <w:szCs w:val="22"/>
              </w:rPr>
            </w:pPr>
          </w:p>
        </w:tc>
        <w:tc>
          <w:tcPr>
            <w:tcW w:w="2879" w:type="dxa"/>
          </w:tcPr>
          <w:p w14:paraId="41068D5D" w14:textId="39DA995F"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Nicholson, Leo</w:t>
            </w:r>
          </w:p>
        </w:tc>
        <w:tc>
          <w:tcPr>
            <w:tcW w:w="4939" w:type="dxa"/>
          </w:tcPr>
          <w:p w14:paraId="3369FAAF" w14:textId="123A9493"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Representative, Oldham Youth Council</w:t>
            </w:r>
          </w:p>
        </w:tc>
      </w:tr>
      <w:tr w:rsidR="00A0427F" w14:paraId="26399B51" w14:textId="77777777" w:rsidTr="00623389">
        <w:tc>
          <w:tcPr>
            <w:tcW w:w="1781" w:type="dxa"/>
          </w:tcPr>
          <w:p w14:paraId="21EDD017" w14:textId="77777777" w:rsidR="00A0427F" w:rsidRPr="008353F1" w:rsidRDefault="00A0427F" w:rsidP="00A0427F">
            <w:pPr>
              <w:rPr>
                <w:b/>
                <w:bCs/>
                <w:color w:val="000000"/>
                <w:szCs w:val="22"/>
              </w:rPr>
            </w:pPr>
          </w:p>
        </w:tc>
        <w:tc>
          <w:tcPr>
            <w:tcW w:w="2879" w:type="dxa"/>
          </w:tcPr>
          <w:p w14:paraId="3B54D5E7" w14:textId="14FD4893"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Popplewell, Grace</w:t>
            </w:r>
          </w:p>
        </w:tc>
        <w:tc>
          <w:tcPr>
            <w:tcW w:w="4939" w:type="dxa"/>
          </w:tcPr>
          <w:p w14:paraId="409EC6B3" w14:textId="53D5FDDA"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 xml:space="preserve">Greater Manchester Deputy Area Lead, Department for Business, </w:t>
            </w:r>
            <w:proofErr w:type="gramStart"/>
            <w:r w:rsidRPr="00930E38">
              <w:rPr>
                <w:rFonts w:ascii="Arial" w:eastAsia="Arial Unicode MS" w:hAnsi="Arial" w:cs="Arial"/>
                <w:iCs/>
                <w:color w:val="auto"/>
                <w:sz w:val="22"/>
                <w:szCs w:val="22"/>
              </w:rPr>
              <w:t>Energy</w:t>
            </w:r>
            <w:proofErr w:type="gramEnd"/>
            <w:r w:rsidRPr="00930E38">
              <w:rPr>
                <w:rFonts w:ascii="Arial" w:eastAsia="Arial Unicode MS" w:hAnsi="Arial" w:cs="Arial"/>
                <w:iCs/>
                <w:color w:val="auto"/>
                <w:sz w:val="22"/>
                <w:szCs w:val="22"/>
              </w:rPr>
              <w:t xml:space="preserve"> and Industrial Strategy</w:t>
            </w:r>
          </w:p>
        </w:tc>
      </w:tr>
      <w:tr w:rsidR="00A0427F" w14:paraId="15D3F641" w14:textId="77777777" w:rsidTr="00623389">
        <w:tc>
          <w:tcPr>
            <w:tcW w:w="1781" w:type="dxa"/>
          </w:tcPr>
          <w:p w14:paraId="56D2B1F2" w14:textId="77777777" w:rsidR="00A0427F" w:rsidRPr="008353F1" w:rsidRDefault="00A0427F" w:rsidP="00A0427F">
            <w:pPr>
              <w:rPr>
                <w:b/>
                <w:bCs/>
                <w:color w:val="000000"/>
                <w:szCs w:val="22"/>
              </w:rPr>
            </w:pPr>
          </w:p>
        </w:tc>
        <w:tc>
          <w:tcPr>
            <w:tcW w:w="2879" w:type="dxa"/>
          </w:tcPr>
          <w:p w14:paraId="6C016A3A" w14:textId="362A50C7"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Rahim, Fazal</w:t>
            </w:r>
          </w:p>
        </w:tc>
        <w:tc>
          <w:tcPr>
            <w:tcW w:w="4939" w:type="dxa"/>
          </w:tcPr>
          <w:p w14:paraId="0D5520B2" w14:textId="1069A98E"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Project Coordinator, Oldham Interfaith Forum</w:t>
            </w:r>
          </w:p>
        </w:tc>
      </w:tr>
      <w:tr w:rsidR="00A0427F" w14:paraId="69CE490B" w14:textId="77777777" w:rsidTr="00623389">
        <w:tc>
          <w:tcPr>
            <w:tcW w:w="1781" w:type="dxa"/>
          </w:tcPr>
          <w:p w14:paraId="3AFFE8EA" w14:textId="77777777" w:rsidR="00A0427F" w:rsidRPr="008353F1" w:rsidRDefault="00A0427F" w:rsidP="00A0427F">
            <w:pPr>
              <w:rPr>
                <w:b/>
                <w:bCs/>
                <w:color w:val="000000"/>
                <w:szCs w:val="22"/>
              </w:rPr>
            </w:pPr>
          </w:p>
        </w:tc>
        <w:tc>
          <w:tcPr>
            <w:tcW w:w="2879" w:type="dxa"/>
          </w:tcPr>
          <w:p w14:paraId="06972A16" w14:textId="537874DA"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Rayner, MP Angela</w:t>
            </w:r>
          </w:p>
        </w:tc>
        <w:tc>
          <w:tcPr>
            <w:tcW w:w="4939" w:type="dxa"/>
          </w:tcPr>
          <w:p w14:paraId="70362FA2" w14:textId="4F27B52C"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Ashton-under-Lyne Constituency</w:t>
            </w:r>
          </w:p>
        </w:tc>
      </w:tr>
      <w:tr w:rsidR="00A0427F" w14:paraId="15BE3DFF" w14:textId="77777777" w:rsidTr="00623389">
        <w:tc>
          <w:tcPr>
            <w:tcW w:w="1781" w:type="dxa"/>
          </w:tcPr>
          <w:p w14:paraId="5CE0BB57" w14:textId="77777777" w:rsidR="00A0427F" w:rsidRPr="008353F1" w:rsidRDefault="00A0427F" w:rsidP="00A0427F">
            <w:pPr>
              <w:rPr>
                <w:b/>
                <w:bCs/>
                <w:color w:val="000000"/>
                <w:szCs w:val="22"/>
              </w:rPr>
            </w:pPr>
          </w:p>
        </w:tc>
        <w:tc>
          <w:tcPr>
            <w:tcW w:w="2879" w:type="dxa"/>
          </w:tcPr>
          <w:p w14:paraId="347FD990" w14:textId="790ECC4F"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sz w:val="22"/>
                <w:szCs w:val="22"/>
              </w:rPr>
              <w:t>Roberts, Paul</w:t>
            </w:r>
          </w:p>
        </w:tc>
        <w:tc>
          <w:tcPr>
            <w:tcW w:w="4939" w:type="dxa"/>
          </w:tcPr>
          <w:p w14:paraId="27CA44CD" w14:textId="47C0F466"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Spindles Programme Director, Hive Projects</w:t>
            </w:r>
          </w:p>
        </w:tc>
      </w:tr>
      <w:tr w:rsidR="00A0427F" w14:paraId="11A37DA1" w14:textId="77777777" w:rsidTr="00623389">
        <w:tc>
          <w:tcPr>
            <w:tcW w:w="1781" w:type="dxa"/>
          </w:tcPr>
          <w:p w14:paraId="561B029B" w14:textId="77777777" w:rsidR="00A0427F" w:rsidRPr="008353F1" w:rsidRDefault="00A0427F" w:rsidP="00A0427F">
            <w:pPr>
              <w:rPr>
                <w:b/>
                <w:bCs/>
                <w:color w:val="000000"/>
                <w:szCs w:val="22"/>
              </w:rPr>
            </w:pPr>
          </w:p>
        </w:tc>
        <w:tc>
          <w:tcPr>
            <w:tcW w:w="2879" w:type="dxa"/>
          </w:tcPr>
          <w:p w14:paraId="653FE214" w14:textId="18E5492B"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Stephens, Katrina</w:t>
            </w:r>
          </w:p>
        </w:tc>
        <w:tc>
          <w:tcPr>
            <w:tcW w:w="4939" w:type="dxa"/>
          </w:tcPr>
          <w:p w14:paraId="5ED0F713" w14:textId="5FB2F2E6" w:rsidR="00A0427F" w:rsidRPr="00930E38" w:rsidRDefault="00A0427F" w:rsidP="00A0427F">
            <w:pPr>
              <w:pStyle w:val="Default"/>
              <w:rPr>
                <w:rFonts w:ascii="Arial" w:eastAsia="Arial Unicode MS" w:hAnsi="Arial" w:cs="Arial"/>
                <w:iCs/>
                <w:color w:val="auto"/>
                <w:sz w:val="22"/>
                <w:szCs w:val="22"/>
              </w:rPr>
            </w:pPr>
            <w:r w:rsidRPr="00930E38">
              <w:rPr>
                <w:rFonts w:ascii="Arial" w:eastAsia="Arial Unicode MS" w:hAnsi="Arial" w:cs="Arial"/>
                <w:iCs/>
                <w:color w:val="auto"/>
                <w:sz w:val="22"/>
                <w:szCs w:val="22"/>
              </w:rPr>
              <w:t>Director of Public Health, Oldham Council</w:t>
            </w:r>
          </w:p>
        </w:tc>
      </w:tr>
      <w:tr w:rsidR="00A0427F" w14:paraId="3D3586BC" w14:textId="77777777" w:rsidTr="00623389">
        <w:tc>
          <w:tcPr>
            <w:tcW w:w="1781" w:type="dxa"/>
          </w:tcPr>
          <w:p w14:paraId="0A3FAFE2" w14:textId="77777777" w:rsidR="00A0427F" w:rsidRPr="008353F1" w:rsidRDefault="00A0427F" w:rsidP="00A0427F">
            <w:pPr>
              <w:rPr>
                <w:b/>
                <w:bCs/>
                <w:color w:val="000000"/>
                <w:szCs w:val="22"/>
              </w:rPr>
            </w:pPr>
          </w:p>
        </w:tc>
        <w:tc>
          <w:tcPr>
            <w:tcW w:w="2879" w:type="dxa"/>
          </w:tcPr>
          <w:p w14:paraId="484B28EC" w14:textId="151C0185" w:rsidR="00A0427F" w:rsidRPr="00930E38" w:rsidRDefault="00A0427F" w:rsidP="00A0427F">
            <w:pPr>
              <w:rPr>
                <w:rFonts w:eastAsia="Arial Unicode MS"/>
                <w:iCs/>
                <w:color w:val="auto"/>
                <w:szCs w:val="22"/>
                <w:lang w:val="en-US"/>
              </w:rPr>
            </w:pPr>
            <w:r w:rsidRPr="00930E38">
              <w:rPr>
                <w:rFonts w:eastAsia="Arial Unicode MS"/>
                <w:iCs/>
                <w:color w:val="auto"/>
                <w:szCs w:val="22"/>
                <w:lang w:val="en-US"/>
              </w:rPr>
              <w:t>Windsor-Welsh, Liz</w:t>
            </w:r>
          </w:p>
        </w:tc>
        <w:tc>
          <w:tcPr>
            <w:tcW w:w="4939" w:type="dxa"/>
          </w:tcPr>
          <w:p w14:paraId="066DCBF1" w14:textId="11C82F84" w:rsidR="00A0427F" w:rsidRPr="00930E38" w:rsidRDefault="00A0427F" w:rsidP="00A0427F">
            <w:pPr>
              <w:rPr>
                <w:rFonts w:eastAsia="Arial Unicode MS"/>
                <w:iCs/>
                <w:color w:val="auto"/>
                <w:szCs w:val="22"/>
                <w:lang w:val="en-US"/>
              </w:rPr>
            </w:pPr>
            <w:r w:rsidRPr="00930E38">
              <w:rPr>
                <w:rFonts w:eastAsia="Arial Unicode MS"/>
                <w:iCs/>
                <w:color w:val="auto"/>
                <w:szCs w:val="22"/>
                <w:lang w:val="en-US"/>
              </w:rPr>
              <w:t>Chief Executive, Action Together</w:t>
            </w:r>
          </w:p>
        </w:tc>
      </w:tr>
      <w:tr w:rsidR="00A0427F" w14:paraId="109BC67E" w14:textId="77777777" w:rsidTr="00623389">
        <w:tc>
          <w:tcPr>
            <w:tcW w:w="1781" w:type="dxa"/>
          </w:tcPr>
          <w:p w14:paraId="7B164741" w14:textId="77777777" w:rsidR="00A0427F" w:rsidRPr="008353F1" w:rsidRDefault="00A0427F" w:rsidP="00A0427F">
            <w:pPr>
              <w:rPr>
                <w:b/>
                <w:bCs/>
                <w:color w:val="000000"/>
                <w:szCs w:val="22"/>
              </w:rPr>
            </w:pPr>
          </w:p>
        </w:tc>
        <w:tc>
          <w:tcPr>
            <w:tcW w:w="2879" w:type="dxa"/>
          </w:tcPr>
          <w:p w14:paraId="20B87530" w14:textId="7F291D05" w:rsidR="00A0427F" w:rsidRPr="00F1537F" w:rsidRDefault="00A0427F" w:rsidP="00A0427F">
            <w:pPr>
              <w:rPr>
                <w:color w:val="00B050"/>
                <w:szCs w:val="22"/>
                <w:lang w:val="en-US"/>
              </w:rPr>
            </w:pPr>
          </w:p>
        </w:tc>
        <w:tc>
          <w:tcPr>
            <w:tcW w:w="4939" w:type="dxa"/>
          </w:tcPr>
          <w:p w14:paraId="5F746D8E" w14:textId="177BB05A" w:rsidR="00A0427F" w:rsidRPr="00F1537F" w:rsidRDefault="00A0427F" w:rsidP="00A0427F">
            <w:pPr>
              <w:rPr>
                <w:color w:val="00B050"/>
                <w:szCs w:val="22"/>
                <w:lang w:val="en-US"/>
              </w:rPr>
            </w:pPr>
          </w:p>
        </w:tc>
      </w:tr>
      <w:bookmarkEnd w:id="3"/>
    </w:tbl>
    <w:p w14:paraId="20F1C797" w14:textId="2C6E1765" w:rsidR="00325941" w:rsidRDefault="00325941" w:rsidP="001B4FCE">
      <w:pPr>
        <w:rPr>
          <w:color w:val="000000"/>
        </w:rPr>
      </w:pPr>
    </w:p>
    <w:p w14:paraId="16844028" w14:textId="2291019B" w:rsidR="00F1537F" w:rsidRDefault="00F1537F" w:rsidP="001B4FCE">
      <w:pPr>
        <w:rPr>
          <w:color w:val="000000"/>
        </w:rPr>
      </w:pPr>
      <w:r>
        <w:rPr>
          <w:color w:val="000000"/>
        </w:rPr>
        <w:t>16</w:t>
      </w:r>
    </w:p>
    <w:p w14:paraId="4903A0C5" w14:textId="77777777" w:rsidR="00F1537F" w:rsidRPr="0016599F" w:rsidRDefault="00F1537F" w:rsidP="001B4FCE">
      <w:pPr>
        <w:rPr>
          <w:color w:val="000000"/>
        </w:rPr>
      </w:pPr>
    </w:p>
    <w:tbl>
      <w:tblPr>
        <w:tblStyle w:val="TableGrid"/>
        <w:tblW w:w="9606" w:type="dxa"/>
        <w:tblLook w:val="0020" w:firstRow="1" w:lastRow="0" w:firstColumn="0" w:lastColumn="0" w:noHBand="0" w:noVBand="0"/>
      </w:tblPr>
      <w:tblGrid>
        <w:gridCol w:w="791"/>
        <w:gridCol w:w="8815"/>
      </w:tblGrid>
      <w:tr w:rsidR="00325941" w:rsidRPr="00623389" w14:paraId="5F5D4CEC" w14:textId="77777777" w:rsidTr="00BD71D2">
        <w:tc>
          <w:tcPr>
            <w:tcW w:w="791" w:type="dxa"/>
          </w:tcPr>
          <w:p w14:paraId="76829FDA" w14:textId="77777777" w:rsidR="00325941" w:rsidRPr="00930E38" w:rsidRDefault="0090438B" w:rsidP="001B4FCE">
            <w:pPr>
              <w:pStyle w:val="Header"/>
              <w:tabs>
                <w:tab w:val="left" w:pos="851"/>
              </w:tabs>
              <w:spacing w:line="264" w:lineRule="auto"/>
              <w:rPr>
                <w:b/>
                <w:bCs/>
                <w:color w:val="000000"/>
                <w:sz w:val="22"/>
                <w:szCs w:val="22"/>
                <w:highlight w:val="yellow"/>
                <w:lang w:val="en-US"/>
              </w:rPr>
            </w:pPr>
            <w:r w:rsidRPr="00930E38">
              <w:rPr>
                <w:color w:val="000000"/>
                <w:sz w:val="22"/>
                <w:szCs w:val="22"/>
                <w:lang w:val="en-US"/>
              </w:rPr>
              <w:br w:type="page"/>
            </w:r>
            <w:r w:rsidRPr="00930E38">
              <w:rPr>
                <w:color w:val="000000"/>
                <w:sz w:val="22"/>
                <w:szCs w:val="22"/>
              </w:rPr>
              <w:br w:type="page"/>
            </w:r>
            <w:r w:rsidR="006D2A30" w:rsidRPr="00930E38">
              <w:rPr>
                <w:color w:val="000000"/>
                <w:sz w:val="22"/>
                <w:szCs w:val="22"/>
              </w:rPr>
              <w:t>ITEM</w:t>
            </w:r>
          </w:p>
        </w:tc>
        <w:tc>
          <w:tcPr>
            <w:tcW w:w="8815" w:type="dxa"/>
          </w:tcPr>
          <w:p w14:paraId="0C3B70A6" w14:textId="77777777" w:rsidR="00325941" w:rsidRPr="00930E38" w:rsidRDefault="00325941" w:rsidP="001B4FCE">
            <w:pPr>
              <w:pStyle w:val="Header"/>
              <w:tabs>
                <w:tab w:val="left" w:pos="851"/>
              </w:tabs>
              <w:spacing w:line="264" w:lineRule="auto"/>
              <w:rPr>
                <w:color w:val="000000"/>
                <w:sz w:val="22"/>
                <w:szCs w:val="22"/>
                <w:highlight w:val="yellow"/>
                <w:lang w:val="en-US"/>
              </w:rPr>
            </w:pPr>
          </w:p>
        </w:tc>
      </w:tr>
      <w:tr w:rsidR="00357668" w:rsidRPr="00623389" w14:paraId="602A073E" w14:textId="77777777" w:rsidTr="00BD71D2">
        <w:tc>
          <w:tcPr>
            <w:tcW w:w="791" w:type="dxa"/>
          </w:tcPr>
          <w:p w14:paraId="195CD18E" w14:textId="22D39EA6" w:rsidR="00357668" w:rsidRPr="00930E38" w:rsidRDefault="00357668" w:rsidP="00357668">
            <w:pPr>
              <w:pStyle w:val="Header"/>
              <w:tabs>
                <w:tab w:val="left" w:pos="851"/>
              </w:tabs>
              <w:spacing w:line="264" w:lineRule="auto"/>
              <w:rPr>
                <w:color w:val="000000"/>
                <w:sz w:val="22"/>
                <w:szCs w:val="22"/>
              </w:rPr>
            </w:pPr>
            <w:r w:rsidRPr="00930E38">
              <w:rPr>
                <w:color w:val="000000"/>
                <w:sz w:val="22"/>
                <w:szCs w:val="22"/>
              </w:rPr>
              <w:t>1.0</w:t>
            </w:r>
          </w:p>
        </w:tc>
        <w:tc>
          <w:tcPr>
            <w:tcW w:w="8815" w:type="dxa"/>
          </w:tcPr>
          <w:p w14:paraId="09CA00E6" w14:textId="09590959" w:rsidR="009E2F8D" w:rsidRPr="00930E38" w:rsidRDefault="00357668" w:rsidP="00651ED4">
            <w:pPr>
              <w:pStyle w:val="Header"/>
              <w:tabs>
                <w:tab w:val="left" w:pos="851"/>
              </w:tabs>
              <w:spacing w:line="264" w:lineRule="auto"/>
              <w:rPr>
                <w:b/>
                <w:bCs/>
                <w:color w:val="auto"/>
                <w:sz w:val="22"/>
                <w:szCs w:val="22"/>
              </w:rPr>
            </w:pPr>
            <w:r w:rsidRPr="00930E38">
              <w:rPr>
                <w:b/>
                <w:bCs/>
                <w:color w:val="000000"/>
                <w:sz w:val="22"/>
                <w:szCs w:val="22"/>
                <w:lang w:val="en-US"/>
              </w:rPr>
              <w:t>Introductions and apologies for absence</w:t>
            </w:r>
            <w:r w:rsidR="00646B2B" w:rsidRPr="00930E38">
              <w:rPr>
                <w:b/>
                <w:bCs/>
                <w:color w:val="000000"/>
                <w:sz w:val="22"/>
                <w:szCs w:val="22"/>
                <w:lang w:val="en-US"/>
              </w:rPr>
              <w:t xml:space="preserve"> (</w:t>
            </w:r>
            <w:r w:rsidR="00646B2B" w:rsidRPr="00930E38">
              <w:rPr>
                <w:b/>
                <w:bCs/>
                <w:color w:val="auto"/>
                <w:sz w:val="22"/>
                <w:szCs w:val="22"/>
              </w:rPr>
              <w:t>William Lees-Jones)</w:t>
            </w:r>
          </w:p>
          <w:p w14:paraId="37C83F26" w14:textId="77777777" w:rsidR="000A3CDA" w:rsidRPr="00930E38" w:rsidRDefault="000A3CDA" w:rsidP="00651ED4">
            <w:pPr>
              <w:pStyle w:val="Header"/>
              <w:tabs>
                <w:tab w:val="left" w:pos="851"/>
              </w:tabs>
              <w:spacing w:line="264" w:lineRule="auto"/>
              <w:rPr>
                <w:b/>
                <w:bCs/>
                <w:color w:val="auto"/>
                <w:sz w:val="22"/>
                <w:szCs w:val="22"/>
              </w:rPr>
            </w:pPr>
          </w:p>
          <w:p w14:paraId="18DFE392" w14:textId="003F4F9E" w:rsidR="00967F35" w:rsidRPr="00930E38" w:rsidRDefault="00C668D1" w:rsidP="00930E38">
            <w:pPr>
              <w:tabs>
                <w:tab w:val="left" w:pos="1557"/>
                <w:tab w:val="left" w:pos="2124"/>
                <w:tab w:val="left" w:pos="2408"/>
                <w:tab w:val="left" w:pos="2833"/>
              </w:tabs>
              <w:contextualSpacing/>
              <w:rPr>
                <w:b/>
                <w:bCs/>
                <w:color w:val="auto"/>
                <w:szCs w:val="22"/>
              </w:rPr>
            </w:pPr>
            <w:r w:rsidRPr="00930E38">
              <w:rPr>
                <w:rFonts w:eastAsia="Calibri"/>
                <w:color w:val="auto"/>
                <w:szCs w:val="22"/>
              </w:rPr>
              <w:t>Introductions were made and a</w:t>
            </w:r>
            <w:r w:rsidR="000A3CDA" w:rsidRPr="00930E38">
              <w:rPr>
                <w:rFonts w:eastAsia="Calibri"/>
                <w:color w:val="auto"/>
                <w:szCs w:val="22"/>
              </w:rPr>
              <w:t xml:space="preserve">pologies </w:t>
            </w:r>
            <w:r w:rsidRPr="00930E38">
              <w:rPr>
                <w:rFonts w:eastAsia="Calibri"/>
                <w:color w:val="auto"/>
                <w:szCs w:val="22"/>
              </w:rPr>
              <w:t>were noted.  The Chair and Vice-Chair thanked Anna da Silva for the informative tour of Northern Roots prior to the meeting.</w:t>
            </w:r>
          </w:p>
        </w:tc>
      </w:tr>
      <w:tr w:rsidR="006A2E5C" w:rsidRPr="00623389" w14:paraId="0663F967" w14:textId="77777777" w:rsidTr="00BD71D2">
        <w:tc>
          <w:tcPr>
            <w:tcW w:w="791" w:type="dxa"/>
          </w:tcPr>
          <w:p w14:paraId="1F8DDF3A" w14:textId="77777777" w:rsidR="006A2E5C" w:rsidRPr="00930E38" w:rsidRDefault="006A2E5C" w:rsidP="00357668">
            <w:pPr>
              <w:pStyle w:val="Header"/>
              <w:tabs>
                <w:tab w:val="left" w:pos="851"/>
              </w:tabs>
              <w:spacing w:line="264" w:lineRule="auto"/>
              <w:rPr>
                <w:color w:val="000000"/>
                <w:sz w:val="22"/>
                <w:szCs w:val="22"/>
              </w:rPr>
            </w:pPr>
          </w:p>
        </w:tc>
        <w:tc>
          <w:tcPr>
            <w:tcW w:w="8815" w:type="dxa"/>
          </w:tcPr>
          <w:p w14:paraId="20B97902" w14:textId="77777777" w:rsidR="006A2E5C" w:rsidRPr="00930E38" w:rsidRDefault="006A2E5C" w:rsidP="00357668">
            <w:pPr>
              <w:pStyle w:val="Header"/>
              <w:tabs>
                <w:tab w:val="left" w:pos="851"/>
              </w:tabs>
              <w:spacing w:line="264" w:lineRule="auto"/>
              <w:rPr>
                <w:b/>
                <w:bCs/>
                <w:color w:val="000000"/>
                <w:sz w:val="22"/>
                <w:szCs w:val="22"/>
                <w:lang w:val="en-US"/>
              </w:rPr>
            </w:pPr>
          </w:p>
        </w:tc>
      </w:tr>
      <w:tr w:rsidR="00357668" w:rsidRPr="00623389" w14:paraId="27DFC653" w14:textId="77777777" w:rsidTr="00BD71D2">
        <w:tc>
          <w:tcPr>
            <w:tcW w:w="791" w:type="dxa"/>
          </w:tcPr>
          <w:p w14:paraId="7A6395B3" w14:textId="0FC99D21" w:rsidR="00357668" w:rsidRPr="00930E38" w:rsidRDefault="00357668" w:rsidP="00651ED4">
            <w:pPr>
              <w:pStyle w:val="Header"/>
              <w:tabs>
                <w:tab w:val="left" w:pos="851"/>
              </w:tabs>
              <w:spacing w:line="264" w:lineRule="auto"/>
              <w:rPr>
                <w:color w:val="000000"/>
                <w:sz w:val="22"/>
                <w:szCs w:val="22"/>
              </w:rPr>
            </w:pPr>
            <w:r w:rsidRPr="00930E38">
              <w:rPr>
                <w:color w:val="000000"/>
                <w:sz w:val="22"/>
                <w:szCs w:val="22"/>
              </w:rPr>
              <w:t>2.0</w:t>
            </w:r>
          </w:p>
        </w:tc>
        <w:tc>
          <w:tcPr>
            <w:tcW w:w="8815" w:type="dxa"/>
          </w:tcPr>
          <w:p w14:paraId="09201B64" w14:textId="6F0D58C6" w:rsidR="000A3CDA" w:rsidRPr="00930E38" w:rsidRDefault="00357668" w:rsidP="00000020">
            <w:pPr>
              <w:pStyle w:val="Header"/>
              <w:tabs>
                <w:tab w:val="left" w:pos="851"/>
              </w:tabs>
              <w:spacing w:line="264" w:lineRule="auto"/>
              <w:rPr>
                <w:b/>
                <w:bCs/>
                <w:color w:val="auto"/>
                <w:sz w:val="22"/>
                <w:szCs w:val="22"/>
              </w:rPr>
            </w:pPr>
            <w:r w:rsidRPr="00930E38">
              <w:rPr>
                <w:b/>
                <w:bCs/>
                <w:color w:val="000000"/>
                <w:sz w:val="22"/>
                <w:szCs w:val="22"/>
                <w:lang w:val="en-US"/>
              </w:rPr>
              <w:t>Welcome</w:t>
            </w:r>
            <w:r w:rsidR="00646B2B" w:rsidRPr="00930E38">
              <w:rPr>
                <w:b/>
                <w:bCs/>
                <w:color w:val="000000"/>
                <w:sz w:val="22"/>
                <w:szCs w:val="22"/>
                <w:lang w:val="en-US"/>
              </w:rPr>
              <w:t xml:space="preserve"> (</w:t>
            </w:r>
            <w:r w:rsidR="00646B2B" w:rsidRPr="00930E38">
              <w:rPr>
                <w:b/>
                <w:bCs/>
                <w:color w:val="auto"/>
                <w:sz w:val="22"/>
                <w:szCs w:val="22"/>
              </w:rPr>
              <w:t>William Lees-Jones)</w:t>
            </w:r>
          </w:p>
          <w:p w14:paraId="5972E59E" w14:textId="4255EF28" w:rsidR="00967F35" w:rsidRPr="00930E38" w:rsidRDefault="00967F35" w:rsidP="00930E38">
            <w:pPr>
              <w:pStyle w:val="Header"/>
              <w:tabs>
                <w:tab w:val="left" w:pos="851"/>
              </w:tabs>
              <w:spacing w:line="264" w:lineRule="auto"/>
              <w:rPr>
                <w:rFonts w:eastAsia="Calibri"/>
                <w:color w:val="0070C0"/>
                <w:sz w:val="22"/>
                <w:szCs w:val="22"/>
              </w:rPr>
            </w:pPr>
          </w:p>
        </w:tc>
      </w:tr>
      <w:tr w:rsidR="006A2E5C" w:rsidRPr="00623389" w14:paraId="63AEC8E7" w14:textId="77777777" w:rsidTr="00BD71D2">
        <w:tc>
          <w:tcPr>
            <w:tcW w:w="791" w:type="dxa"/>
          </w:tcPr>
          <w:p w14:paraId="503F30F8" w14:textId="77777777" w:rsidR="006A2E5C" w:rsidRPr="00930E38" w:rsidRDefault="006A2E5C" w:rsidP="00357668">
            <w:pPr>
              <w:pStyle w:val="Header"/>
              <w:tabs>
                <w:tab w:val="left" w:pos="851"/>
              </w:tabs>
              <w:spacing w:line="264" w:lineRule="auto"/>
              <w:rPr>
                <w:color w:val="000000"/>
                <w:sz w:val="22"/>
                <w:szCs w:val="22"/>
              </w:rPr>
            </w:pPr>
          </w:p>
        </w:tc>
        <w:tc>
          <w:tcPr>
            <w:tcW w:w="8815" w:type="dxa"/>
          </w:tcPr>
          <w:p w14:paraId="234686D1" w14:textId="354344E2" w:rsidR="00000020" w:rsidRPr="00930E38" w:rsidRDefault="00000020" w:rsidP="00000020">
            <w:pPr>
              <w:pStyle w:val="Header"/>
              <w:tabs>
                <w:tab w:val="left" w:pos="851"/>
              </w:tabs>
              <w:spacing w:line="264" w:lineRule="auto"/>
              <w:rPr>
                <w:b/>
                <w:bCs/>
                <w:color w:val="000000"/>
                <w:sz w:val="22"/>
                <w:szCs w:val="22"/>
                <w:lang w:val="en-US"/>
              </w:rPr>
            </w:pPr>
          </w:p>
        </w:tc>
      </w:tr>
      <w:tr w:rsidR="00357668" w:rsidRPr="00623389" w14:paraId="412B2491" w14:textId="77777777" w:rsidTr="00BD71D2">
        <w:tc>
          <w:tcPr>
            <w:tcW w:w="791" w:type="dxa"/>
          </w:tcPr>
          <w:p w14:paraId="1A435A6D" w14:textId="77777777" w:rsidR="00357668" w:rsidRPr="00930E38" w:rsidRDefault="00357668" w:rsidP="00357668">
            <w:pPr>
              <w:pStyle w:val="Header"/>
              <w:tabs>
                <w:tab w:val="left" w:pos="851"/>
              </w:tabs>
              <w:spacing w:line="264" w:lineRule="auto"/>
              <w:rPr>
                <w:color w:val="000000"/>
                <w:sz w:val="22"/>
                <w:szCs w:val="22"/>
              </w:rPr>
            </w:pPr>
            <w:r w:rsidRPr="00930E38">
              <w:rPr>
                <w:color w:val="000000"/>
                <w:sz w:val="22"/>
                <w:szCs w:val="22"/>
              </w:rPr>
              <w:t>3.0</w:t>
            </w:r>
          </w:p>
          <w:p w14:paraId="1ADB580B" w14:textId="062A27BE" w:rsidR="00357668" w:rsidRPr="00930E38" w:rsidRDefault="00357668" w:rsidP="00357668">
            <w:pPr>
              <w:pStyle w:val="Header"/>
              <w:tabs>
                <w:tab w:val="left" w:pos="851"/>
              </w:tabs>
              <w:spacing w:line="264" w:lineRule="auto"/>
              <w:jc w:val="center"/>
              <w:rPr>
                <w:color w:val="000000"/>
                <w:sz w:val="22"/>
                <w:szCs w:val="22"/>
              </w:rPr>
            </w:pPr>
          </w:p>
        </w:tc>
        <w:tc>
          <w:tcPr>
            <w:tcW w:w="8815" w:type="dxa"/>
          </w:tcPr>
          <w:p w14:paraId="29C8D7DA" w14:textId="224051AF" w:rsidR="000A3CDA" w:rsidRPr="00930E38" w:rsidRDefault="000A3CDA" w:rsidP="000A3CDA">
            <w:pPr>
              <w:pStyle w:val="Header"/>
              <w:tabs>
                <w:tab w:val="left" w:pos="851"/>
              </w:tabs>
              <w:spacing w:line="264" w:lineRule="auto"/>
              <w:rPr>
                <w:b/>
                <w:bCs/>
                <w:color w:val="auto"/>
                <w:sz w:val="22"/>
                <w:szCs w:val="22"/>
              </w:rPr>
            </w:pPr>
            <w:r w:rsidRPr="00930E38">
              <w:rPr>
                <w:b/>
                <w:bCs/>
                <w:color w:val="000000"/>
                <w:sz w:val="22"/>
                <w:szCs w:val="22"/>
                <w:lang w:val="en-US"/>
              </w:rPr>
              <w:t>Notice of any urgent business to be accepted onto the agenda and reasons for that urgency (</w:t>
            </w:r>
            <w:r w:rsidRPr="00930E38">
              <w:rPr>
                <w:b/>
                <w:bCs/>
                <w:color w:val="auto"/>
                <w:sz w:val="22"/>
                <w:szCs w:val="22"/>
              </w:rPr>
              <w:t>William Lees-Jones)</w:t>
            </w:r>
          </w:p>
          <w:p w14:paraId="188A7853" w14:textId="1336C226" w:rsidR="00EF58AB" w:rsidRPr="00930E38" w:rsidRDefault="00EF58AB" w:rsidP="000A3CDA">
            <w:pPr>
              <w:pStyle w:val="Header"/>
              <w:tabs>
                <w:tab w:val="left" w:pos="851"/>
              </w:tabs>
              <w:spacing w:line="264" w:lineRule="auto"/>
              <w:rPr>
                <w:color w:val="000000"/>
                <w:sz w:val="22"/>
                <w:szCs w:val="22"/>
                <w:lang w:val="en-US"/>
              </w:rPr>
            </w:pPr>
          </w:p>
          <w:p w14:paraId="6BCD61BB" w14:textId="6E1394C6" w:rsidR="00967F35" w:rsidRPr="00930E38" w:rsidRDefault="00EF58AB" w:rsidP="00930E38">
            <w:pPr>
              <w:pStyle w:val="Header"/>
              <w:tabs>
                <w:tab w:val="left" w:pos="851"/>
              </w:tabs>
              <w:spacing w:line="264" w:lineRule="auto"/>
              <w:rPr>
                <w:b/>
                <w:bCs/>
                <w:color w:val="000000"/>
                <w:sz w:val="22"/>
                <w:szCs w:val="22"/>
                <w:lang w:val="en-US"/>
              </w:rPr>
            </w:pPr>
            <w:r w:rsidRPr="00930E38">
              <w:rPr>
                <w:color w:val="auto"/>
                <w:sz w:val="22"/>
                <w:szCs w:val="22"/>
              </w:rPr>
              <w:t>None</w:t>
            </w:r>
            <w:r w:rsidR="00C668D1" w:rsidRPr="00930E38">
              <w:rPr>
                <w:color w:val="auto"/>
                <w:sz w:val="22"/>
                <w:szCs w:val="22"/>
              </w:rPr>
              <w:t>.</w:t>
            </w:r>
          </w:p>
        </w:tc>
      </w:tr>
      <w:tr w:rsidR="006A2E5C" w:rsidRPr="00623389" w14:paraId="337EB182" w14:textId="77777777" w:rsidTr="00BD71D2">
        <w:tc>
          <w:tcPr>
            <w:tcW w:w="791" w:type="dxa"/>
          </w:tcPr>
          <w:p w14:paraId="29321ECF" w14:textId="77777777" w:rsidR="006A2E5C" w:rsidRPr="00930E38" w:rsidRDefault="006A2E5C" w:rsidP="00357668">
            <w:pPr>
              <w:pStyle w:val="Header"/>
              <w:tabs>
                <w:tab w:val="left" w:pos="851"/>
              </w:tabs>
              <w:spacing w:line="264" w:lineRule="auto"/>
              <w:rPr>
                <w:color w:val="000000"/>
                <w:sz w:val="22"/>
                <w:szCs w:val="22"/>
              </w:rPr>
            </w:pPr>
          </w:p>
        </w:tc>
        <w:tc>
          <w:tcPr>
            <w:tcW w:w="8815" w:type="dxa"/>
          </w:tcPr>
          <w:p w14:paraId="02D4A9B2" w14:textId="77777777" w:rsidR="006A2E5C" w:rsidRPr="00930E38" w:rsidRDefault="006A2E5C" w:rsidP="00357668">
            <w:pPr>
              <w:pStyle w:val="Header"/>
              <w:tabs>
                <w:tab w:val="left" w:pos="851"/>
              </w:tabs>
              <w:spacing w:line="264" w:lineRule="auto"/>
              <w:rPr>
                <w:b/>
                <w:bCs/>
                <w:color w:val="000000"/>
                <w:sz w:val="22"/>
                <w:szCs w:val="22"/>
                <w:lang w:val="en-US"/>
              </w:rPr>
            </w:pPr>
          </w:p>
        </w:tc>
      </w:tr>
      <w:tr w:rsidR="00357668" w:rsidRPr="00623389" w14:paraId="66F8FE65" w14:textId="77777777" w:rsidTr="00BD71D2">
        <w:tc>
          <w:tcPr>
            <w:tcW w:w="791" w:type="dxa"/>
          </w:tcPr>
          <w:p w14:paraId="4187E21C" w14:textId="77777777" w:rsidR="00357668" w:rsidRPr="00930E38" w:rsidRDefault="00357668" w:rsidP="00357668">
            <w:pPr>
              <w:pStyle w:val="Header"/>
              <w:tabs>
                <w:tab w:val="left" w:pos="851"/>
              </w:tabs>
              <w:spacing w:line="264" w:lineRule="auto"/>
              <w:rPr>
                <w:color w:val="000000"/>
                <w:sz w:val="22"/>
                <w:szCs w:val="22"/>
              </w:rPr>
            </w:pPr>
            <w:r w:rsidRPr="00930E38">
              <w:rPr>
                <w:color w:val="000000"/>
                <w:sz w:val="22"/>
                <w:szCs w:val="22"/>
              </w:rPr>
              <w:t>4.0</w:t>
            </w:r>
          </w:p>
          <w:p w14:paraId="76D2811A" w14:textId="24F0B621" w:rsidR="00357668" w:rsidRPr="00930E38" w:rsidRDefault="00357668" w:rsidP="00357668">
            <w:pPr>
              <w:pStyle w:val="Header"/>
              <w:tabs>
                <w:tab w:val="left" w:pos="851"/>
              </w:tabs>
              <w:spacing w:line="264" w:lineRule="auto"/>
              <w:jc w:val="center"/>
              <w:rPr>
                <w:color w:val="000000"/>
                <w:sz w:val="22"/>
                <w:szCs w:val="22"/>
              </w:rPr>
            </w:pPr>
          </w:p>
        </w:tc>
        <w:tc>
          <w:tcPr>
            <w:tcW w:w="8815" w:type="dxa"/>
          </w:tcPr>
          <w:p w14:paraId="7E206D89" w14:textId="77777777" w:rsidR="000A3CDA" w:rsidRPr="00930E38" w:rsidRDefault="000A3CDA" w:rsidP="000A3CDA">
            <w:pPr>
              <w:pStyle w:val="Header"/>
              <w:tabs>
                <w:tab w:val="left" w:pos="851"/>
              </w:tabs>
              <w:spacing w:line="264" w:lineRule="auto"/>
              <w:rPr>
                <w:b/>
                <w:bCs/>
                <w:color w:val="000000"/>
                <w:sz w:val="22"/>
                <w:szCs w:val="22"/>
                <w:lang w:val="en-US"/>
              </w:rPr>
            </w:pPr>
            <w:r w:rsidRPr="00930E38">
              <w:rPr>
                <w:b/>
                <w:bCs/>
                <w:color w:val="000000"/>
                <w:sz w:val="22"/>
                <w:szCs w:val="22"/>
                <w:lang w:val="en-US"/>
              </w:rPr>
              <w:t>Declarations of Interest (</w:t>
            </w:r>
            <w:r w:rsidRPr="00930E38">
              <w:rPr>
                <w:b/>
                <w:bCs/>
                <w:color w:val="auto"/>
                <w:sz w:val="22"/>
                <w:szCs w:val="22"/>
              </w:rPr>
              <w:t>William Lees-Jones)</w:t>
            </w:r>
          </w:p>
          <w:p w14:paraId="67A01167" w14:textId="057F5F6F" w:rsidR="00A25FA7" w:rsidRPr="00930E38" w:rsidRDefault="00A25FA7" w:rsidP="00651ED4">
            <w:pPr>
              <w:pStyle w:val="Header"/>
              <w:tabs>
                <w:tab w:val="left" w:pos="851"/>
              </w:tabs>
              <w:spacing w:line="264" w:lineRule="auto"/>
              <w:rPr>
                <w:color w:val="000000"/>
                <w:sz w:val="22"/>
                <w:szCs w:val="22"/>
                <w:lang w:val="en-US"/>
              </w:rPr>
            </w:pPr>
          </w:p>
          <w:p w14:paraId="1FB76DFD" w14:textId="39D676F8" w:rsidR="000A3CDA" w:rsidRPr="00930E38" w:rsidRDefault="000A3CDA" w:rsidP="000A3CDA">
            <w:pPr>
              <w:pStyle w:val="Header"/>
              <w:tabs>
                <w:tab w:val="left" w:pos="851"/>
              </w:tabs>
              <w:spacing w:line="264" w:lineRule="auto"/>
              <w:rPr>
                <w:rFonts w:eastAsia="Calibri"/>
                <w:color w:val="auto"/>
                <w:sz w:val="22"/>
                <w:szCs w:val="22"/>
              </w:rPr>
            </w:pPr>
            <w:r w:rsidRPr="00930E38">
              <w:rPr>
                <w:rFonts w:eastAsia="Calibri"/>
                <w:color w:val="auto"/>
                <w:sz w:val="22"/>
                <w:szCs w:val="22"/>
              </w:rPr>
              <w:t xml:space="preserve">Anna </w:t>
            </w:r>
            <w:r w:rsidR="00C668D1" w:rsidRPr="00930E38">
              <w:rPr>
                <w:rFonts w:eastAsia="Calibri"/>
                <w:color w:val="auto"/>
                <w:sz w:val="22"/>
                <w:szCs w:val="22"/>
              </w:rPr>
              <w:t>d</w:t>
            </w:r>
            <w:r w:rsidRPr="00930E38">
              <w:rPr>
                <w:rFonts w:eastAsia="Calibri"/>
                <w:color w:val="auto"/>
                <w:sz w:val="22"/>
                <w:szCs w:val="22"/>
              </w:rPr>
              <w:t>a Silva: Chief Executive Officer, Northern Roots</w:t>
            </w:r>
          </w:p>
          <w:p w14:paraId="04AFCA85" w14:textId="7031E59F" w:rsidR="00930E38" w:rsidRPr="00930E38" w:rsidRDefault="000A3CDA" w:rsidP="00930E38">
            <w:pPr>
              <w:pStyle w:val="Header"/>
              <w:tabs>
                <w:tab w:val="left" w:pos="851"/>
              </w:tabs>
              <w:spacing w:line="264" w:lineRule="auto"/>
              <w:rPr>
                <w:rFonts w:eastAsia="Calibri"/>
                <w:color w:val="auto"/>
                <w:sz w:val="22"/>
                <w:szCs w:val="22"/>
              </w:rPr>
            </w:pPr>
            <w:r w:rsidRPr="00930E38">
              <w:rPr>
                <w:rFonts w:eastAsia="Calibri"/>
                <w:color w:val="auto"/>
                <w:sz w:val="22"/>
                <w:szCs w:val="22"/>
              </w:rPr>
              <w:t>Stuart Lockwood: Board of Directors, Northern Roots</w:t>
            </w:r>
          </w:p>
        </w:tc>
      </w:tr>
      <w:tr w:rsidR="006A2E5C" w:rsidRPr="00623389" w14:paraId="20D29C19" w14:textId="77777777" w:rsidTr="00BD71D2">
        <w:tc>
          <w:tcPr>
            <w:tcW w:w="791" w:type="dxa"/>
          </w:tcPr>
          <w:p w14:paraId="31AF987A" w14:textId="77777777" w:rsidR="006A2E5C" w:rsidRPr="00930E38" w:rsidRDefault="006A2E5C" w:rsidP="00357668">
            <w:pPr>
              <w:pStyle w:val="Header"/>
              <w:tabs>
                <w:tab w:val="left" w:pos="851"/>
              </w:tabs>
              <w:spacing w:line="264" w:lineRule="auto"/>
              <w:rPr>
                <w:color w:val="000000"/>
                <w:sz w:val="22"/>
                <w:szCs w:val="22"/>
              </w:rPr>
            </w:pPr>
          </w:p>
        </w:tc>
        <w:tc>
          <w:tcPr>
            <w:tcW w:w="8815" w:type="dxa"/>
          </w:tcPr>
          <w:p w14:paraId="38794ED9" w14:textId="41F17C86" w:rsidR="00930E38" w:rsidRPr="00930E38" w:rsidRDefault="00930E38" w:rsidP="00357668">
            <w:pPr>
              <w:pStyle w:val="Header"/>
              <w:tabs>
                <w:tab w:val="left" w:pos="851"/>
              </w:tabs>
              <w:spacing w:line="264" w:lineRule="auto"/>
              <w:rPr>
                <w:b/>
                <w:bCs/>
                <w:color w:val="000000"/>
                <w:sz w:val="22"/>
                <w:szCs w:val="22"/>
                <w:lang w:val="en-US"/>
              </w:rPr>
            </w:pPr>
          </w:p>
        </w:tc>
      </w:tr>
      <w:tr w:rsidR="000A3CDA" w:rsidRPr="00623389" w14:paraId="54B712B0" w14:textId="77777777" w:rsidTr="00BD71D2">
        <w:tc>
          <w:tcPr>
            <w:tcW w:w="791" w:type="dxa"/>
          </w:tcPr>
          <w:p w14:paraId="5C040D96" w14:textId="55F034DE" w:rsidR="000A3CDA" w:rsidRPr="00930E38" w:rsidRDefault="000A3CDA" w:rsidP="000A3CDA">
            <w:pPr>
              <w:pStyle w:val="Header"/>
              <w:tabs>
                <w:tab w:val="left" w:pos="851"/>
              </w:tabs>
              <w:spacing w:line="264" w:lineRule="auto"/>
              <w:rPr>
                <w:color w:val="000000"/>
                <w:sz w:val="22"/>
                <w:szCs w:val="22"/>
              </w:rPr>
            </w:pPr>
            <w:r w:rsidRPr="00930E38">
              <w:rPr>
                <w:color w:val="000000"/>
                <w:sz w:val="22"/>
                <w:szCs w:val="22"/>
              </w:rPr>
              <w:t>5.0</w:t>
            </w:r>
          </w:p>
          <w:p w14:paraId="799AC659" w14:textId="14FA2903" w:rsidR="000A3CDA" w:rsidRPr="00930E38" w:rsidRDefault="000A3CDA" w:rsidP="000A3CDA">
            <w:pPr>
              <w:pStyle w:val="Header"/>
              <w:tabs>
                <w:tab w:val="left" w:pos="851"/>
              </w:tabs>
              <w:spacing w:line="264" w:lineRule="auto"/>
              <w:rPr>
                <w:color w:val="000000"/>
                <w:sz w:val="22"/>
                <w:szCs w:val="22"/>
              </w:rPr>
            </w:pPr>
          </w:p>
        </w:tc>
        <w:tc>
          <w:tcPr>
            <w:tcW w:w="8815" w:type="dxa"/>
          </w:tcPr>
          <w:p w14:paraId="63B04D92" w14:textId="3C364891" w:rsidR="000A3CDA" w:rsidRPr="00930E38" w:rsidRDefault="000A3CDA" w:rsidP="000A3CDA">
            <w:pPr>
              <w:autoSpaceDE w:val="0"/>
              <w:autoSpaceDN w:val="0"/>
              <w:adjustRightInd w:val="0"/>
              <w:rPr>
                <w:b/>
                <w:bCs/>
                <w:color w:val="auto"/>
                <w:szCs w:val="22"/>
              </w:rPr>
            </w:pPr>
            <w:r w:rsidRPr="00930E38">
              <w:rPr>
                <w:b/>
                <w:bCs/>
                <w:color w:val="000000"/>
                <w:szCs w:val="22"/>
                <w:lang w:val="en-US"/>
              </w:rPr>
              <w:t>Minutes of the previous meeting (</w:t>
            </w:r>
            <w:r w:rsidRPr="00930E38">
              <w:rPr>
                <w:b/>
                <w:bCs/>
                <w:color w:val="auto"/>
                <w:szCs w:val="22"/>
              </w:rPr>
              <w:t>William Lees-Jones)</w:t>
            </w:r>
          </w:p>
          <w:p w14:paraId="04539AE0" w14:textId="77777777" w:rsidR="000A3CDA" w:rsidRPr="00930E38" w:rsidRDefault="000A3CDA" w:rsidP="000A3CDA">
            <w:pPr>
              <w:autoSpaceDE w:val="0"/>
              <w:autoSpaceDN w:val="0"/>
              <w:adjustRightInd w:val="0"/>
              <w:rPr>
                <w:color w:val="000000"/>
                <w:szCs w:val="22"/>
                <w:lang w:val="en-US"/>
              </w:rPr>
            </w:pPr>
          </w:p>
          <w:p w14:paraId="41B8418A" w14:textId="6A0DAEF4" w:rsidR="000A3CDA" w:rsidRPr="00930E38" w:rsidRDefault="000A3CDA" w:rsidP="00930E38">
            <w:pPr>
              <w:autoSpaceDE w:val="0"/>
              <w:autoSpaceDN w:val="0"/>
              <w:adjustRightInd w:val="0"/>
              <w:rPr>
                <w:color w:val="000000"/>
                <w:szCs w:val="22"/>
                <w:lang w:val="en-US"/>
              </w:rPr>
            </w:pPr>
            <w:r w:rsidRPr="00930E38">
              <w:rPr>
                <w:rFonts w:eastAsia="Calibri"/>
                <w:color w:val="auto"/>
                <w:szCs w:val="22"/>
              </w:rPr>
              <w:lastRenderedPageBreak/>
              <w:t>The minutes dated 10</w:t>
            </w:r>
            <w:r w:rsidRPr="00930E38">
              <w:rPr>
                <w:rFonts w:eastAsia="Calibri"/>
                <w:color w:val="auto"/>
                <w:szCs w:val="22"/>
                <w:vertAlign w:val="superscript"/>
              </w:rPr>
              <w:t>th</w:t>
            </w:r>
            <w:r w:rsidR="00C668D1" w:rsidRPr="00930E38">
              <w:rPr>
                <w:rFonts w:eastAsia="Calibri"/>
                <w:color w:val="auto"/>
                <w:szCs w:val="22"/>
              </w:rPr>
              <w:t xml:space="preserve"> </w:t>
            </w:r>
            <w:r w:rsidRPr="00930E38">
              <w:rPr>
                <w:rFonts w:eastAsia="Calibri"/>
                <w:color w:val="auto"/>
                <w:szCs w:val="22"/>
              </w:rPr>
              <w:t>January 2023 were agreed as a true record and approved for publication online at oldham.gov.uk.</w:t>
            </w:r>
          </w:p>
        </w:tc>
      </w:tr>
      <w:tr w:rsidR="000A3CDA" w:rsidRPr="00623389" w14:paraId="5EF52A80" w14:textId="77777777" w:rsidTr="00BD71D2">
        <w:tc>
          <w:tcPr>
            <w:tcW w:w="791" w:type="dxa"/>
          </w:tcPr>
          <w:p w14:paraId="48CD86E6" w14:textId="77777777" w:rsidR="000A3CDA" w:rsidRPr="00930E38" w:rsidRDefault="000A3CDA" w:rsidP="000A3CDA">
            <w:pPr>
              <w:pStyle w:val="Header"/>
              <w:tabs>
                <w:tab w:val="left" w:pos="851"/>
              </w:tabs>
              <w:spacing w:line="264" w:lineRule="auto"/>
              <w:jc w:val="center"/>
              <w:rPr>
                <w:color w:val="000000"/>
                <w:sz w:val="22"/>
                <w:szCs w:val="22"/>
                <w:highlight w:val="yellow"/>
              </w:rPr>
            </w:pPr>
          </w:p>
        </w:tc>
        <w:tc>
          <w:tcPr>
            <w:tcW w:w="8815" w:type="dxa"/>
          </w:tcPr>
          <w:p w14:paraId="0FBCF44F" w14:textId="0355BA93" w:rsidR="000A3CDA" w:rsidRPr="00930E38" w:rsidRDefault="000A3CDA" w:rsidP="000A3CDA">
            <w:pPr>
              <w:pStyle w:val="Header"/>
              <w:tabs>
                <w:tab w:val="left" w:pos="851"/>
              </w:tabs>
              <w:spacing w:line="264" w:lineRule="auto"/>
              <w:rPr>
                <w:b/>
                <w:bCs/>
                <w:color w:val="000000"/>
                <w:sz w:val="22"/>
                <w:szCs w:val="22"/>
                <w:lang w:val="en-US"/>
              </w:rPr>
            </w:pPr>
          </w:p>
        </w:tc>
      </w:tr>
      <w:tr w:rsidR="000A3CDA" w:rsidRPr="00623389" w14:paraId="703D87A4" w14:textId="77777777" w:rsidTr="00BD71D2">
        <w:tc>
          <w:tcPr>
            <w:tcW w:w="791" w:type="dxa"/>
          </w:tcPr>
          <w:p w14:paraId="70CDDEAD" w14:textId="068C68D1" w:rsidR="000A3CDA" w:rsidRPr="00930E38" w:rsidRDefault="000A3CDA" w:rsidP="000A3CDA">
            <w:pPr>
              <w:pStyle w:val="Header"/>
              <w:tabs>
                <w:tab w:val="left" w:pos="851"/>
              </w:tabs>
              <w:spacing w:line="264" w:lineRule="auto"/>
              <w:rPr>
                <w:color w:val="000000"/>
                <w:sz w:val="22"/>
                <w:szCs w:val="22"/>
              </w:rPr>
            </w:pPr>
            <w:r w:rsidRPr="00930E38">
              <w:rPr>
                <w:color w:val="000000"/>
                <w:sz w:val="22"/>
                <w:szCs w:val="22"/>
              </w:rPr>
              <w:t>6.0</w:t>
            </w:r>
          </w:p>
        </w:tc>
        <w:tc>
          <w:tcPr>
            <w:tcW w:w="8815" w:type="dxa"/>
          </w:tcPr>
          <w:p w14:paraId="481FD15E" w14:textId="6E82C227" w:rsidR="000A3CDA" w:rsidRPr="00930E38" w:rsidRDefault="000A3CDA" w:rsidP="000A3CDA">
            <w:pPr>
              <w:pStyle w:val="Header"/>
              <w:tabs>
                <w:tab w:val="left" w:pos="851"/>
              </w:tabs>
              <w:spacing w:line="264" w:lineRule="auto"/>
              <w:rPr>
                <w:b/>
                <w:bCs/>
                <w:color w:val="auto"/>
                <w:sz w:val="22"/>
                <w:szCs w:val="22"/>
              </w:rPr>
            </w:pPr>
            <w:r w:rsidRPr="00930E38">
              <w:rPr>
                <w:b/>
                <w:bCs/>
                <w:color w:val="000000"/>
                <w:sz w:val="22"/>
                <w:szCs w:val="22"/>
                <w:lang w:val="en-US"/>
              </w:rPr>
              <w:t>Review of actions from the previous meeting (</w:t>
            </w:r>
            <w:r w:rsidRPr="00930E38">
              <w:rPr>
                <w:b/>
                <w:bCs/>
                <w:color w:val="auto"/>
                <w:sz w:val="22"/>
                <w:szCs w:val="22"/>
              </w:rPr>
              <w:t>William Lees-Jones)</w:t>
            </w:r>
          </w:p>
          <w:p w14:paraId="2AAD4AD9" w14:textId="5D36A612" w:rsidR="000A3CDA" w:rsidRPr="00930E38" w:rsidRDefault="000A3CDA" w:rsidP="000A3CDA">
            <w:pPr>
              <w:pStyle w:val="Header"/>
              <w:tabs>
                <w:tab w:val="left" w:pos="851"/>
              </w:tabs>
              <w:spacing w:line="264" w:lineRule="auto"/>
              <w:rPr>
                <w:b/>
                <w:bCs/>
                <w:color w:val="auto"/>
                <w:sz w:val="22"/>
                <w:szCs w:val="22"/>
              </w:rPr>
            </w:pPr>
          </w:p>
          <w:p w14:paraId="3F3B8004" w14:textId="2FAC0510" w:rsidR="000A3CDA" w:rsidRPr="00930E38" w:rsidRDefault="00C51389" w:rsidP="000A3CDA">
            <w:pPr>
              <w:rPr>
                <w:bCs/>
                <w:i/>
                <w:iCs/>
                <w:color w:val="0070C0"/>
                <w:szCs w:val="22"/>
              </w:rPr>
            </w:pPr>
            <w:r w:rsidRPr="00930E38">
              <w:rPr>
                <w:color w:val="auto"/>
                <w:szCs w:val="22"/>
                <w:lang w:eastAsia="en-GB"/>
              </w:rPr>
              <w:t>a)</w:t>
            </w:r>
            <w:r w:rsidR="00C668D1" w:rsidRPr="00930E38">
              <w:rPr>
                <w:b/>
                <w:bCs/>
                <w:color w:val="auto"/>
                <w:szCs w:val="22"/>
                <w:lang w:eastAsia="en-GB"/>
              </w:rPr>
              <w:t xml:space="preserve"> </w:t>
            </w:r>
            <w:r w:rsidR="000A3CDA" w:rsidRPr="00930E38">
              <w:rPr>
                <w:color w:val="auto"/>
                <w:szCs w:val="22"/>
                <w:lang w:eastAsia="en-GB"/>
              </w:rPr>
              <w:t>Terms of Reference, membership list, and member roles</w:t>
            </w:r>
            <w:r w:rsidR="00C668D1" w:rsidRPr="00930E38">
              <w:rPr>
                <w:color w:val="auto"/>
                <w:szCs w:val="22"/>
                <w:lang w:eastAsia="en-GB"/>
              </w:rPr>
              <w:t>,</w:t>
            </w:r>
            <w:r w:rsidR="000A3CDA" w:rsidRPr="00930E38">
              <w:rPr>
                <w:color w:val="auto"/>
                <w:szCs w:val="22"/>
                <w:lang w:eastAsia="en-GB"/>
              </w:rPr>
              <w:t xml:space="preserve"> responsibilities</w:t>
            </w:r>
            <w:r w:rsidR="00C668D1" w:rsidRPr="00930E38">
              <w:rPr>
                <w:color w:val="auto"/>
                <w:szCs w:val="22"/>
                <w:lang w:eastAsia="en-GB"/>
              </w:rPr>
              <w:t xml:space="preserve">, and </w:t>
            </w:r>
            <w:r w:rsidR="000A3CDA" w:rsidRPr="00930E38">
              <w:rPr>
                <w:color w:val="auto"/>
                <w:szCs w:val="22"/>
                <w:lang w:eastAsia="en-GB"/>
              </w:rPr>
              <w:t>training opportunities to be reviewed and tabled during the next meeting</w:t>
            </w:r>
            <w:r w:rsidR="00C668D1" w:rsidRPr="00930E38">
              <w:rPr>
                <w:color w:val="auto"/>
                <w:szCs w:val="22"/>
                <w:lang w:eastAsia="en-GB"/>
              </w:rPr>
              <w:t>.</w:t>
            </w:r>
            <w:r w:rsidR="00930E38" w:rsidRPr="00930E38">
              <w:rPr>
                <w:color w:val="auto"/>
                <w:szCs w:val="22"/>
                <w:lang w:eastAsia="en-GB"/>
              </w:rPr>
              <w:t xml:space="preserve">  </w:t>
            </w:r>
            <w:r w:rsidR="00C668D1" w:rsidRPr="00930E38">
              <w:rPr>
                <w:i/>
                <w:iCs/>
                <w:color w:val="auto"/>
                <w:szCs w:val="22"/>
                <w:lang w:eastAsia="en-GB"/>
              </w:rPr>
              <w:t>Th</w:t>
            </w:r>
            <w:r w:rsidR="00930E38" w:rsidRPr="00930E38">
              <w:rPr>
                <w:i/>
                <w:iCs/>
                <w:color w:val="auto"/>
                <w:szCs w:val="22"/>
                <w:lang w:eastAsia="en-GB"/>
              </w:rPr>
              <w:t>is</w:t>
            </w:r>
            <w:r w:rsidR="00C668D1" w:rsidRPr="00930E38">
              <w:rPr>
                <w:i/>
                <w:iCs/>
                <w:color w:val="auto"/>
                <w:szCs w:val="22"/>
                <w:lang w:eastAsia="en-GB"/>
              </w:rPr>
              <w:t xml:space="preserve"> action will be progressed as </w:t>
            </w:r>
            <w:r w:rsidR="000A3CDA" w:rsidRPr="00930E38">
              <w:rPr>
                <w:bCs/>
                <w:i/>
                <w:iCs/>
                <w:color w:val="auto"/>
                <w:szCs w:val="22"/>
              </w:rPr>
              <w:t xml:space="preserve">part of </w:t>
            </w:r>
            <w:r w:rsidR="00C668D1" w:rsidRPr="00930E38">
              <w:rPr>
                <w:bCs/>
                <w:i/>
                <w:iCs/>
                <w:color w:val="auto"/>
                <w:szCs w:val="22"/>
              </w:rPr>
              <w:t>a</w:t>
            </w:r>
            <w:r w:rsidR="000A3CDA" w:rsidRPr="00930E38">
              <w:rPr>
                <w:bCs/>
                <w:i/>
                <w:iCs/>
                <w:color w:val="auto"/>
                <w:szCs w:val="22"/>
              </w:rPr>
              <w:t xml:space="preserve"> wider review of partnerships and governance following </w:t>
            </w:r>
            <w:r w:rsidR="00C668D1" w:rsidRPr="00930E38">
              <w:rPr>
                <w:bCs/>
                <w:i/>
                <w:iCs/>
                <w:color w:val="auto"/>
                <w:szCs w:val="22"/>
              </w:rPr>
              <w:t xml:space="preserve">the </w:t>
            </w:r>
            <w:r w:rsidR="000A3CDA" w:rsidRPr="00930E38">
              <w:rPr>
                <w:bCs/>
                <w:i/>
                <w:iCs/>
                <w:color w:val="auto"/>
                <w:szCs w:val="22"/>
              </w:rPr>
              <w:t>local elections</w:t>
            </w:r>
            <w:r w:rsidRPr="00930E38">
              <w:rPr>
                <w:bCs/>
                <w:i/>
                <w:iCs/>
                <w:color w:val="auto"/>
                <w:szCs w:val="22"/>
              </w:rPr>
              <w:t xml:space="preserve"> on 4</w:t>
            </w:r>
            <w:r w:rsidRPr="00930E38">
              <w:rPr>
                <w:bCs/>
                <w:i/>
                <w:iCs/>
                <w:color w:val="auto"/>
                <w:szCs w:val="22"/>
                <w:vertAlign w:val="superscript"/>
              </w:rPr>
              <w:t>th</w:t>
            </w:r>
            <w:r w:rsidRPr="00930E38">
              <w:rPr>
                <w:bCs/>
                <w:i/>
                <w:iCs/>
                <w:color w:val="auto"/>
                <w:szCs w:val="22"/>
              </w:rPr>
              <w:t xml:space="preserve"> May.  The event </w:t>
            </w:r>
            <w:r w:rsidR="00C668D1" w:rsidRPr="00930E38">
              <w:rPr>
                <w:bCs/>
                <w:i/>
                <w:iCs/>
                <w:color w:val="auto"/>
                <w:szCs w:val="22"/>
              </w:rPr>
              <w:t>was O</w:t>
            </w:r>
            <w:r w:rsidR="000A3CDA" w:rsidRPr="00930E38">
              <w:rPr>
                <w:bCs/>
                <w:i/>
                <w:iCs/>
                <w:color w:val="auto"/>
                <w:szCs w:val="22"/>
              </w:rPr>
              <w:t xml:space="preserve">ldham’s first all-out election since May 2004, with all 60 seats being contested.  Councillor Arooj Shah </w:t>
            </w:r>
            <w:r w:rsidR="00C668D1" w:rsidRPr="00930E38">
              <w:rPr>
                <w:bCs/>
                <w:i/>
                <w:iCs/>
                <w:color w:val="auto"/>
                <w:szCs w:val="22"/>
              </w:rPr>
              <w:t xml:space="preserve">was </w:t>
            </w:r>
            <w:r w:rsidR="000A3CDA" w:rsidRPr="00930E38">
              <w:rPr>
                <w:bCs/>
                <w:i/>
                <w:iCs/>
                <w:color w:val="auto"/>
                <w:szCs w:val="22"/>
              </w:rPr>
              <w:t xml:space="preserve">voted in as Leader of the Labour Party and is set to become Leader of Oldham Council for </w:t>
            </w:r>
            <w:r w:rsidRPr="00930E38">
              <w:rPr>
                <w:bCs/>
                <w:i/>
                <w:iCs/>
                <w:color w:val="auto"/>
                <w:szCs w:val="22"/>
              </w:rPr>
              <w:t>a</w:t>
            </w:r>
            <w:r w:rsidR="000A3CDA" w:rsidRPr="00930E38">
              <w:rPr>
                <w:bCs/>
                <w:i/>
                <w:iCs/>
                <w:color w:val="auto"/>
                <w:szCs w:val="22"/>
              </w:rPr>
              <w:t xml:space="preserve"> second time</w:t>
            </w:r>
            <w:r w:rsidRPr="00930E38">
              <w:rPr>
                <w:bCs/>
                <w:i/>
                <w:iCs/>
                <w:color w:val="auto"/>
                <w:szCs w:val="22"/>
              </w:rPr>
              <w:t xml:space="preserve"> during </w:t>
            </w:r>
            <w:r w:rsidR="00C668D1" w:rsidRPr="00930E38">
              <w:rPr>
                <w:bCs/>
                <w:i/>
                <w:iCs/>
                <w:color w:val="auto"/>
                <w:szCs w:val="22"/>
              </w:rPr>
              <w:t xml:space="preserve">a meeting of Full Council on </w:t>
            </w:r>
            <w:r w:rsidR="00EF58AB" w:rsidRPr="00930E38">
              <w:rPr>
                <w:bCs/>
                <w:i/>
                <w:iCs/>
                <w:color w:val="auto"/>
                <w:szCs w:val="22"/>
              </w:rPr>
              <w:t>24</w:t>
            </w:r>
            <w:r w:rsidR="00EF58AB" w:rsidRPr="00930E38">
              <w:rPr>
                <w:bCs/>
                <w:i/>
                <w:iCs/>
                <w:color w:val="auto"/>
                <w:szCs w:val="22"/>
                <w:vertAlign w:val="superscript"/>
              </w:rPr>
              <w:t>th</w:t>
            </w:r>
            <w:r w:rsidR="00EF58AB" w:rsidRPr="00930E38">
              <w:rPr>
                <w:bCs/>
                <w:i/>
                <w:iCs/>
                <w:color w:val="auto"/>
                <w:szCs w:val="22"/>
              </w:rPr>
              <w:t xml:space="preserve"> May.</w:t>
            </w:r>
          </w:p>
          <w:p w14:paraId="55CED335" w14:textId="77777777" w:rsidR="00C51389" w:rsidRPr="00930E38" w:rsidRDefault="00C51389" w:rsidP="000A3CDA">
            <w:pPr>
              <w:rPr>
                <w:b/>
                <w:bCs/>
                <w:color w:val="auto"/>
                <w:szCs w:val="22"/>
                <w:lang w:eastAsia="en-GB"/>
              </w:rPr>
            </w:pPr>
          </w:p>
          <w:p w14:paraId="32E95E66" w14:textId="578035ED" w:rsidR="00C51389" w:rsidRPr="00930E38" w:rsidRDefault="00C51389" w:rsidP="00C51389">
            <w:pPr>
              <w:rPr>
                <w:i/>
                <w:iCs/>
                <w:color w:val="auto"/>
                <w:szCs w:val="22"/>
                <w:lang w:eastAsia="en-GB"/>
              </w:rPr>
            </w:pPr>
            <w:r w:rsidRPr="00930E38">
              <w:rPr>
                <w:color w:val="auto"/>
                <w:szCs w:val="22"/>
                <w:lang w:eastAsia="en-GB"/>
              </w:rPr>
              <w:t>b) Towns Fund</w:t>
            </w:r>
            <w:r w:rsidRPr="00930E38">
              <w:rPr>
                <w:b/>
                <w:bCs/>
                <w:color w:val="auto"/>
                <w:szCs w:val="22"/>
                <w:lang w:eastAsia="en-GB"/>
              </w:rPr>
              <w:t xml:space="preserve"> </w:t>
            </w:r>
            <w:r w:rsidRPr="00930E38">
              <w:rPr>
                <w:color w:val="auto"/>
                <w:szCs w:val="22"/>
                <w:lang w:eastAsia="en-GB"/>
              </w:rPr>
              <w:t xml:space="preserve">monitoring and evaluation returns for Q1 and Q2 of 2022/23 to be signed by the Chair and submitted to the Department for Levelling Up, Housing and Communities.  </w:t>
            </w:r>
            <w:r w:rsidRPr="00930E38">
              <w:rPr>
                <w:i/>
                <w:iCs/>
                <w:color w:val="auto"/>
                <w:szCs w:val="22"/>
                <w:lang w:eastAsia="en-GB"/>
              </w:rPr>
              <w:t>Completed.</w:t>
            </w:r>
          </w:p>
          <w:p w14:paraId="24A30CDE" w14:textId="1E3158FF" w:rsidR="00C51389" w:rsidRPr="00930E38" w:rsidRDefault="00C51389" w:rsidP="00C51389">
            <w:pPr>
              <w:rPr>
                <w:color w:val="auto"/>
                <w:szCs w:val="22"/>
                <w:lang w:eastAsia="en-GB"/>
              </w:rPr>
            </w:pPr>
          </w:p>
          <w:p w14:paraId="662FF8E3" w14:textId="2FC20C34" w:rsidR="00C51389" w:rsidRPr="00930E38" w:rsidRDefault="00C51389" w:rsidP="00C51389">
            <w:pPr>
              <w:rPr>
                <w:i/>
                <w:iCs/>
                <w:color w:val="000000"/>
                <w:szCs w:val="22"/>
                <w:lang w:eastAsia="en-GB"/>
              </w:rPr>
            </w:pPr>
            <w:r w:rsidRPr="00930E38">
              <w:rPr>
                <w:color w:val="000000"/>
                <w:szCs w:val="22"/>
                <w:lang w:eastAsia="en-GB"/>
              </w:rPr>
              <w:t xml:space="preserve">c) Accessible Oldham project leads and contractor (Rowan Ashworth Limited) to be contacted to agree / plan more regular communications with market traders / shoppers during highway and public realm works.  </w:t>
            </w:r>
            <w:r w:rsidRPr="00930E38">
              <w:rPr>
                <w:i/>
                <w:iCs/>
                <w:color w:val="000000"/>
                <w:szCs w:val="22"/>
                <w:lang w:eastAsia="en-GB"/>
              </w:rPr>
              <w:t>Completed.  Council officers meet regularly with the market traders’ association.</w:t>
            </w:r>
          </w:p>
          <w:p w14:paraId="498C6BEA" w14:textId="2B14DE3B" w:rsidR="00C51389" w:rsidRPr="00930E38" w:rsidRDefault="00C51389" w:rsidP="00C51389">
            <w:pPr>
              <w:rPr>
                <w:b/>
                <w:bCs/>
                <w:color w:val="auto"/>
                <w:szCs w:val="22"/>
                <w:lang w:eastAsia="en-GB"/>
              </w:rPr>
            </w:pPr>
          </w:p>
          <w:p w14:paraId="5C0D73BB" w14:textId="3F4FB3D4" w:rsidR="00C51389" w:rsidRPr="00930E38" w:rsidRDefault="00C51389" w:rsidP="00C51389">
            <w:pPr>
              <w:rPr>
                <w:i/>
                <w:iCs/>
                <w:color w:val="000000"/>
                <w:szCs w:val="22"/>
                <w:lang w:eastAsia="en-GB"/>
              </w:rPr>
            </w:pPr>
            <w:r w:rsidRPr="00930E38">
              <w:rPr>
                <w:color w:val="auto"/>
                <w:szCs w:val="22"/>
                <w:lang w:eastAsia="en-GB"/>
              </w:rPr>
              <w:t>d)</w:t>
            </w:r>
            <w:r w:rsidRPr="00930E38">
              <w:rPr>
                <w:color w:val="000000"/>
                <w:szCs w:val="22"/>
                <w:lang w:eastAsia="en-GB"/>
              </w:rPr>
              <w:t xml:space="preserve"> Meeting to be arranged with market traders to discuss progress with, and commercial aspects of, the market relocation.  </w:t>
            </w:r>
            <w:r w:rsidRPr="00930E38">
              <w:rPr>
                <w:i/>
                <w:iCs/>
                <w:color w:val="000000"/>
                <w:szCs w:val="22"/>
                <w:lang w:eastAsia="en-GB"/>
              </w:rPr>
              <w:t>Completed.  Council officers meet regularly with the market traders’ association.</w:t>
            </w:r>
          </w:p>
          <w:p w14:paraId="79BF7654" w14:textId="0B1DA8E0" w:rsidR="00C51389" w:rsidRPr="00930E38" w:rsidRDefault="00C51389" w:rsidP="00C51389">
            <w:pPr>
              <w:rPr>
                <w:color w:val="000000"/>
                <w:szCs w:val="22"/>
                <w:lang w:eastAsia="en-GB"/>
              </w:rPr>
            </w:pPr>
          </w:p>
          <w:p w14:paraId="7CC73FFB" w14:textId="7BF30327" w:rsidR="00C51389" w:rsidRPr="00930E38" w:rsidRDefault="00C51389" w:rsidP="00C51389">
            <w:pPr>
              <w:rPr>
                <w:i/>
                <w:iCs/>
                <w:color w:val="000000"/>
                <w:szCs w:val="22"/>
                <w:lang w:eastAsia="en-GB"/>
              </w:rPr>
            </w:pPr>
            <w:r w:rsidRPr="00930E38">
              <w:rPr>
                <w:color w:val="000000"/>
                <w:szCs w:val="22"/>
                <w:lang w:eastAsia="en-GB"/>
              </w:rPr>
              <w:t xml:space="preserve">e) “Oldham town centre - general update” and “Oldham town centre - regeneration update” to become standing items on the agenda.  </w:t>
            </w:r>
            <w:r w:rsidRPr="00930E38">
              <w:rPr>
                <w:i/>
                <w:iCs/>
                <w:color w:val="000000"/>
                <w:szCs w:val="22"/>
                <w:lang w:eastAsia="en-GB"/>
              </w:rPr>
              <w:t>Completed.</w:t>
            </w:r>
          </w:p>
          <w:p w14:paraId="7EABCA77" w14:textId="1F832993" w:rsidR="00C51389" w:rsidRPr="00930E38" w:rsidRDefault="00C51389" w:rsidP="00C51389">
            <w:pPr>
              <w:rPr>
                <w:i/>
                <w:iCs/>
                <w:color w:val="000000"/>
                <w:szCs w:val="22"/>
                <w:lang w:eastAsia="en-GB"/>
              </w:rPr>
            </w:pPr>
          </w:p>
          <w:p w14:paraId="5A9E4F54" w14:textId="7166485D" w:rsidR="00C51389" w:rsidRPr="00930E38" w:rsidRDefault="00C51389" w:rsidP="00C51389">
            <w:pPr>
              <w:rPr>
                <w:bCs/>
                <w:i/>
                <w:iCs/>
                <w:color w:val="auto"/>
                <w:szCs w:val="22"/>
              </w:rPr>
            </w:pPr>
            <w:r w:rsidRPr="00930E38">
              <w:rPr>
                <w:color w:val="000000"/>
                <w:szCs w:val="22"/>
                <w:lang w:eastAsia="en-GB"/>
              </w:rPr>
              <w:t>f) Communication risks and relevant mitigations to be captured in the risk register for the flexible performance space project.</w:t>
            </w:r>
            <w:r w:rsidRPr="00930E38">
              <w:rPr>
                <w:bCs/>
                <w:color w:val="0070C0"/>
                <w:szCs w:val="22"/>
              </w:rPr>
              <w:t xml:space="preserve">  </w:t>
            </w:r>
            <w:r w:rsidRPr="00930E38">
              <w:rPr>
                <w:bCs/>
                <w:i/>
                <w:iCs/>
                <w:color w:val="auto"/>
                <w:szCs w:val="22"/>
              </w:rPr>
              <w:t>Completed.</w:t>
            </w:r>
          </w:p>
          <w:p w14:paraId="0D5D39E6" w14:textId="4C82EA98" w:rsidR="00C51389" w:rsidRPr="00930E38" w:rsidRDefault="00C51389" w:rsidP="00C51389">
            <w:pPr>
              <w:rPr>
                <w:bCs/>
                <w:color w:val="auto"/>
                <w:szCs w:val="22"/>
              </w:rPr>
            </w:pPr>
          </w:p>
          <w:p w14:paraId="6F5F7D0C" w14:textId="77777777" w:rsidR="00C51389" w:rsidRPr="00930E38" w:rsidRDefault="00C51389" w:rsidP="00C51389">
            <w:pPr>
              <w:ind w:left="599" w:hanging="599"/>
              <w:rPr>
                <w:color w:val="auto"/>
                <w:szCs w:val="22"/>
                <w:lang w:eastAsia="en-GB"/>
              </w:rPr>
            </w:pPr>
            <w:r w:rsidRPr="00930E38">
              <w:rPr>
                <w:bCs/>
                <w:color w:val="auto"/>
                <w:szCs w:val="22"/>
              </w:rPr>
              <w:t xml:space="preserve">g) </w:t>
            </w:r>
            <w:proofErr w:type="gramStart"/>
            <w:r w:rsidRPr="00930E38">
              <w:rPr>
                <w:color w:val="auto"/>
                <w:szCs w:val="22"/>
                <w:lang w:eastAsia="en-GB"/>
              </w:rPr>
              <w:t>Social</w:t>
            </w:r>
            <w:proofErr w:type="gramEnd"/>
            <w:r w:rsidRPr="00930E38">
              <w:rPr>
                <w:color w:val="auto"/>
                <w:szCs w:val="22"/>
                <w:lang w:eastAsia="en-GB"/>
              </w:rPr>
              <w:t xml:space="preserve"> value information for Towns Fund projects to be brought to a future meeting.</w:t>
            </w:r>
          </w:p>
          <w:p w14:paraId="556EB258" w14:textId="0DB75387" w:rsidR="00C51389" w:rsidRPr="00930E38" w:rsidRDefault="00C51389" w:rsidP="00C51389">
            <w:pPr>
              <w:ind w:left="599" w:hanging="599"/>
              <w:rPr>
                <w:color w:val="auto"/>
                <w:szCs w:val="22"/>
                <w:lang w:eastAsia="en-GB"/>
              </w:rPr>
            </w:pPr>
            <w:r w:rsidRPr="00930E38">
              <w:rPr>
                <w:bCs/>
                <w:i/>
                <w:iCs/>
                <w:color w:val="auto"/>
                <w:szCs w:val="22"/>
              </w:rPr>
              <w:t>Agenda item 8.</w:t>
            </w:r>
          </w:p>
          <w:p w14:paraId="693B9CBE" w14:textId="2EF92680" w:rsidR="00C51389" w:rsidRPr="00930E38" w:rsidRDefault="00C51389" w:rsidP="000A3CDA">
            <w:pPr>
              <w:rPr>
                <w:color w:val="FF0000"/>
                <w:szCs w:val="22"/>
                <w:lang w:eastAsia="en-GB"/>
              </w:rPr>
            </w:pPr>
          </w:p>
          <w:p w14:paraId="5BE00317" w14:textId="78DACB29" w:rsidR="00C51389" w:rsidRPr="00930E38" w:rsidRDefault="00C51389" w:rsidP="00C51389">
            <w:pPr>
              <w:pStyle w:val="Header"/>
              <w:tabs>
                <w:tab w:val="left" w:pos="851"/>
              </w:tabs>
              <w:spacing w:line="264" w:lineRule="auto"/>
              <w:rPr>
                <w:color w:val="000000"/>
                <w:sz w:val="22"/>
                <w:szCs w:val="22"/>
                <w:lang w:eastAsia="en-GB"/>
              </w:rPr>
            </w:pPr>
            <w:r w:rsidRPr="00930E38">
              <w:rPr>
                <w:color w:val="auto"/>
                <w:sz w:val="22"/>
                <w:szCs w:val="22"/>
                <w:lang w:eastAsia="en-GB"/>
              </w:rPr>
              <w:t xml:space="preserve">h) </w:t>
            </w:r>
            <w:r w:rsidRPr="00930E38">
              <w:rPr>
                <w:color w:val="000000"/>
                <w:sz w:val="22"/>
                <w:szCs w:val="22"/>
                <w:lang w:eastAsia="en-GB"/>
              </w:rPr>
              <w:t>The outcome of the bids to the Levelling Up Fund and UK Shared Prosperity Fund to</w:t>
            </w:r>
          </w:p>
          <w:p w14:paraId="3EE079D7" w14:textId="20D0B21B" w:rsidR="000A3CDA" w:rsidRPr="00930E38" w:rsidRDefault="00C51389" w:rsidP="000A3CDA">
            <w:pPr>
              <w:ind w:left="599" w:hanging="599"/>
              <w:rPr>
                <w:i/>
                <w:iCs/>
                <w:color w:val="000000"/>
                <w:szCs w:val="22"/>
                <w:lang w:eastAsia="en-GB"/>
              </w:rPr>
            </w:pPr>
            <w:r w:rsidRPr="00930E38">
              <w:rPr>
                <w:color w:val="000000"/>
                <w:szCs w:val="22"/>
                <w:lang w:eastAsia="en-GB"/>
              </w:rPr>
              <w:t xml:space="preserve">be communicated to the Board once announced.  </w:t>
            </w:r>
            <w:r w:rsidRPr="00930E38">
              <w:rPr>
                <w:i/>
                <w:iCs/>
                <w:color w:val="000000"/>
                <w:szCs w:val="22"/>
                <w:lang w:eastAsia="en-GB"/>
              </w:rPr>
              <w:t>Agenda item 8.</w:t>
            </w:r>
          </w:p>
          <w:p w14:paraId="581E4CB7" w14:textId="1D71DFB3" w:rsidR="00C51389" w:rsidRPr="00930E38" w:rsidRDefault="00C51389" w:rsidP="000A3CDA">
            <w:pPr>
              <w:ind w:left="599" w:hanging="599"/>
              <w:rPr>
                <w:i/>
                <w:iCs/>
                <w:color w:val="000000"/>
                <w:szCs w:val="22"/>
                <w:lang w:eastAsia="en-GB"/>
              </w:rPr>
            </w:pPr>
          </w:p>
          <w:p w14:paraId="362DAA40" w14:textId="239BF474" w:rsidR="000A3CDA" w:rsidRPr="00930E38" w:rsidRDefault="00C51389" w:rsidP="000A3CDA">
            <w:pPr>
              <w:ind w:left="599" w:hanging="599"/>
              <w:rPr>
                <w:color w:val="auto"/>
                <w:szCs w:val="22"/>
                <w:lang w:eastAsia="en-GB"/>
              </w:rPr>
            </w:pPr>
            <w:r w:rsidRPr="00930E38">
              <w:rPr>
                <w:color w:val="auto"/>
                <w:szCs w:val="22"/>
                <w:lang w:eastAsia="en-GB"/>
              </w:rPr>
              <w:t xml:space="preserve">i) </w:t>
            </w:r>
            <w:r w:rsidR="000A3CDA" w:rsidRPr="00930E38">
              <w:rPr>
                <w:color w:val="auto"/>
                <w:szCs w:val="22"/>
                <w:lang w:eastAsia="en-GB"/>
              </w:rPr>
              <w:t>“In-depth project focus” to become a standing item on the agenda, to allow for a</w:t>
            </w:r>
          </w:p>
          <w:p w14:paraId="10E917DB" w14:textId="77777777" w:rsidR="000A3CDA" w:rsidRPr="00930E38" w:rsidRDefault="000A3CDA" w:rsidP="000A3CDA">
            <w:pPr>
              <w:ind w:left="599" w:hanging="599"/>
              <w:rPr>
                <w:color w:val="auto"/>
                <w:szCs w:val="22"/>
                <w:lang w:eastAsia="en-GB"/>
              </w:rPr>
            </w:pPr>
            <w:r w:rsidRPr="00930E38">
              <w:rPr>
                <w:color w:val="auto"/>
                <w:szCs w:val="22"/>
                <w:lang w:eastAsia="en-GB"/>
              </w:rPr>
              <w:t>focus upon one project per meeting, to be supported by detailed designs,</w:t>
            </w:r>
          </w:p>
          <w:p w14:paraId="2D18EABF" w14:textId="4018B1FB" w:rsidR="00C51389" w:rsidRPr="00930E38" w:rsidRDefault="000A3CDA" w:rsidP="00C51389">
            <w:pPr>
              <w:ind w:left="599" w:hanging="599"/>
              <w:rPr>
                <w:i/>
                <w:iCs/>
                <w:color w:val="000000"/>
                <w:szCs w:val="22"/>
                <w:lang w:eastAsia="en-GB"/>
              </w:rPr>
            </w:pPr>
            <w:r w:rsidRPr="00930E38">
              <w:rPr>
                <w:color w:val="auto"/>
                <w:szCs w:val="22"/>
                <w:lang w:eastAsia="en-GB"/>
              </w:rPr>
              <w:t>programmes, financial information, etc.</w:t>
            </w:r>
            <w:r w:rsidR="00C51389" w:rsidRPr="00930E38">
              <w:rPr>
                <w:color w:val="auto"/>
                <w:szCs w:val="22"/>
                <w:lang w:eastAsia="en-GB"/>
              </w:rPr>
              <w:t xml:space="preserve">  </w:t>
            </w:r>
            <w:r w:rsidRPr="00930E38">
              <w:rPr>
                <w:i/>
                <w:iCs/>
                <w:color w:val="000000"/>
                <w:szCs w:val="22"/>
                <w:lang w:eastAsia="en-GB"/>
              </w:rPr>
              <w:t>The tour of Northern Roots was</w:t>
            </w:r>
          </w:p>
          <w:p w14:paraId="0C6913EA" w14:textId="4F9F4B4F" w:rsidR="000A3CDA" w:rsidRPr="00930E38" w:rsidRDefault="000A3CDA" w:rsidP="00C51389">
            <w:pPr>
              <w:ind w:left="599" w:hanging="599"/>
              <w:rPr>
                <w:color w:val="auto"/>
                <w:szCs w:val="22"/>
                <w:lang w:eastAsia="en-GB"/>
              </w:rPr>
            </w:pPr>
            <w:r w:rsidRPr="00930E38">
              <w:rPr>
                <w:i/>
                <w:iCs/>
                <w:color w:val="000000"/>
                <w:szCs w:val="22"/>
                <w:lang w:eastAsia="en-GB"/>
              </w:rPr>
              <w:t>today’s in-depth project focus.</w:t>
            </w:r>
          </w:p>
          <w:p w14:paraId="48C5878A" w14:textId="5CED8C60" w:rsidR="000A3CDA" w:rsidRPr="00930E38" w:rsidRDefault="000A3CDA" w:rsidP="000A3CDA">
            <w:pPr>
              <w:pStyle w:val="Header"/>
              <w:tabs>
                <w:tab w:val="left" w:pos="851"/>
              </w:tabs>
              <w:spacing w:line="264" w:lineRule="auto"/>
              <w:rPr>
                <w:b/>
                <w:bCs/>
                <w:color w:val="auto"/>
                <w:sz w:val="22"/>
                <w:szCs w:val="22"/>
              </w:rPr>
            </w:pPr>
          </w:p>
          <w:p w14:paraId="2A0959B5" w14:textId="4677AC51" w:rsidR="000A3CDA" w:rsidRPr="00930E38" w:rsidRDefault="00C51389" w:rsidP="000A3CDA">
            <w:pPr>
              <w:ind w:left="599" w:hanging="599"/>
              <w:rPr>
                <w:color w:val="auto"/>
                <w:szCs w:val="22"/>
                <w:lang w:eastAsia="en-GB"/>
              </w:rPr>
            </w:pPr>
            <w:r w:rsidRPr="00930E38">
              <w:rPr>
                <w:color w:val="auto"/>
                <w:szCs w:val="22"/>
                <w:lang w:eastAsia="en-GB"/>
              </w:rPr>
              <w:t xml:space="preserve">j) </w:t>
            </w:r>
            <w:r w:rsidR="000A3CDA" w:rsidRPr="00930E38">
              <w:rPr>
                <w:color w:val="auto"/>
                <w:szCs w:val="22"/>
                <w:lang w:eastAsia="en-GB"/>
              </w:rPr>
              <w:t>Details of the new strategic investment partner for residential developments in the</w:t>
            </w:r>
          </w:p>
          <w:p w14:paraId="24E4953A" w14:textId="45430317" w:rsidR="000A3CDA" w:rsidRPr="00930E38" w:rsidRDefault="000A3CDA" w:rsidP="00930E38">
            <w:pPr>
              <w:ind w:left="599" w:hanging="599"/>
              <w:rPr>
                <w:b/>
                <w:bCs/>
                <w:color w:val="000000"/>
                <w:szCs w:val="22"/>
                <w:lang w:val="en-US"/>
              </w:rPr>
            </w:pPr>
            <w:r w:rsidRPr="00930E38">
              <w:rPr>
                <w:color w:val="auto"/>
                <w:szCs w:val="22"/>
                <w:lang w:eastAsia="en-GB"/>
              </w:rPr>
              <w:t>town centre to be brought to the next meeting.</w:t>
            </w:r>
            <w:r w:rsidR="00C51389" w:rsidRPr="00930E38">
              <w:rPr>
                <w:color w:val="auto"/>
                <w:szCs w:val="22"/>
                <w:lang w:eastAsia="en-GB"/>
              </w:rPr>
              <w:t xml:space="preserve">  </w:t>
            </w:r>
            <w:r w:rsidR="00C51389" w:rsidRPr="00930E38">
              <w:rPr>
                <w:i/>
                <w:iCs/>
                <w:color w:val="000000"/>
                <w:szCs w:val="22"/>
                <w:lang w:eastAsia="en-GB"/>
              </w:rPr>
              <w:t>Ag</w:t>
            </w:r>
            <w:r w:rsidRPr="00930E38">
              <w:rPr>
                <w:i/>
                <w:iCs/>
                <w:color w:val="000000"/>
                <w:szCs w:val="22"/>
                <w:lang w:eastAsia="en-GB"/>
              </w:rPr>
              <w:t>enda item 8</w:t>
            </w:r>
            <w:r w:rsidR="00930E38" w:rsidRPr="00930E38">
              <w:rPr>
                <w:i/>
                <w:iCs/>
                <w:color w:val="000000"/>
                <w:szCs w:val="22"/>
                <w:lang w:eastAsia="en-GB"/>
              </w:rPr>
              <w:t>.</w:t>
            </w:r>
          </w:p>
        </w:tc>
      </w:tr>
      <w:tr w:rsidR="000A3CDA" w:rsidRPr="00623389" w14:paraId="25DBF5E0" w14:textId="77777777" w:rsidTr="00BD71D2">
        <w:tc>
          <w:tcPr>
            <w:tcW w:w="791" w:type="dxa"/>
          </w:tcPr>
          <w:p w14:paraId="2E4C6A41" w14:textId="77777777" w:rsidR="000A3CDA" w:rsidRPr="00930E38" w:rsidRDefault="000A3CDA" w:rsidP="000A3CDA">
            <w:pPr>
              <w:pStyle w:val="Header"/>
              <w:tabs>
                <w:tab w:val="left" w:pos="851"/>
              </w:tabs>
              <w:spacing w:line="264" w:lineRule="auto"/>
              <w:rPr>
                <w:color w:val="000000"/>
                <w:sz w:val="22"/>
                <w:szCs w:val="22"/>
              </w:rPr>
            </w:pPr>
          </w:p>
        </w:tc>
        <w:tc>
          <w:tcPr>
            <w:tcW w:w="8815" w:type="dxa"/>
          </w:tcPr>
          <w:p w14:paraId="449511E2" w14:textId="77777777" w:rsidR="000A3CDA" w:rsidRPr="00930E38" w:rsidRDefault="000A3CDA" w:rsidP="000A3CDA">
            <w:pPr>
              <w:spacing w:line="264" w:lineRule="auto"/>
              <w:rPr>
                <w:b/>
                <w:color w:val="auto"/>
                <w:szCs w:val="22"/>
              </w:rPr>
            </w:pPr>
          </w:p>
        </w:tc>
      </w:tr>
      <w:tr w:rsidR="000A3CDA" w:rsidRPr="00623389" w14:paraId="3ECFFBFA" w14:textId="77777777" w:rsidTr="00BD71D2">
        <w:tc>
          <w:tcPr>
            <w:tcW w:w="791" w:type="dxa"/>
          </w:tcPr>
          <w:p w14:paraId="3F587825" w14:textId="6A27ED06" w:rsidR="000A3CDA" w:rsidRPr="00930E38" w:rsidRDefault="000A3CDA" w:rsidP="000A3CDA">
            <w:pPr>
              <w:pStyle w:val="Header"/>
              <w:tabs>
                <w:tab w:val="left" w:pos="851"/>
              </w:tabs>
              <w:spacing w:line="264" w:lineRule="auto"/>
              <w:rPr>
                <w:color w:val="000000"/>
                <w:sz w:val="22"/>
                <w:szCs w:val="22"/>
              </w:rPr>
            </w:pPr>
            <w:r w:rsidRPr="00930E38">
              <w:rPr>
                <w:color w:val="000000"/>
                <w:sz w:val="22"/>
                <w:szCs w:val="22"/>
              </w:rPr>
              <w:t>7.0</w:t>
            </w:r>
          </w:p>
        </w:tc>
        <w:tc>
          <w:tcPr>
            <w:tcW w:w="8815" w:type="dxa"/>
          </w:tcPr>
          <w:p w14:paraId="19DA912B" w14:textId="77777777" w:rsidR="000A3CDA" w:rsidRPr="00930E38" w:rsidRDefault="000A3CDA" w:rsidP="000A3CDA">
            <w:pPr>
              <w:spacing w:line="264" w:lineRule="auto"/>
              <w:rPr>
                <w:b/>
                <w:color w:val="auto"/>
                <w:szCs w:val="22"/>
              </w:rPr>
            </w:pPr>
            <w:r w:rsidRPr="00930E38">
              <w:rPr>
                <w:b/>
                <w:color w:val="auto"/>
                <w:szCs w:val="22"/>
              </w:rPr>
              <w:t>Procedural business and any items accepted as urgent business</w:t>
            </w:r>
          </w:p>
          <w:p w14:paraId="124A219B" w14:textId="70DE43C3" w:rsidR="000A3CDA" w:rsidRPr="00930E38" w:rsidRDefault="000A3CDA" w:rsidP="000A3CDA">
            <w:pPr>
              <w:spacing w:line="264" w:lineRule="auto"/>
              <w:rPr>
                <w:b/>
                <w:color w:val="auto"/>
                <w:szCs w:val="22"/>
              </w:rPr>
            </w:pPr>
            <w:r w:rsidRPr="00930E38">
              <w:rPr>
                <w:b/>
                <w:color w:val="auto"/>
                <w:szCs w:val="22"/>
              </w:rPr>
              <w:t xml:space="preserve"> </w:t>
            </w:r>
            <w:r w:rsidRPr="00930E38">
              <w:rPr>
                <w:b/>
                <w:bCs/>
                <w:color w:val="000000"/>
                <w:szCs w:val="22"/>
                <w:lang w:val="en-US"/>
              </w:rPr>
              <w:t>(</w:t>
            </w:r>
            <w:r w:rsidRPr="00930E38">
              <w:rPr>
                <w:b/>
                <w:bCs/>
                <w:color w:val="auto"/>
                <w:szCs w:val="22"/>
              </w:rPr>
              <w:t>William Lees-Jones)</w:t>
            </w:r>
          </w:p>
          <w:p w14:paraId="4026D558" w14:textId="77777777" w:rsidR="000A3CDA" w:rsidRPr="00930E38" w:rsidRDefault="000A3CDA" w:rsidP="000A3CDA">
            <w:pPr>
              <w:pStyle w:val="Header"/>
              <w:tabs>
                <w:tab w:val="left" w:pos="851"/>
              </w:tabs>
              <w:spacing w:line="264" w:lineRule="auto"/>
              <w:rPr>
                <w:b/>
                <w:bCs/>
                <w:color w:val="000000"/>
                <w:sz w:val="22"/>
                <w:szCs w:val="22"/>
                <w:lang w:val="en-US"/>
              </w:rPr>
            </w:pPr>
          </w:p>
          <w:p w14:paraId="5B6BCC9B" w14:textId="31ABC163" w:rsidR="00930E38" w:rsidRPr="00930E38" w:rsidRDefault="00D15014" w:rsidP="000A3CDA">
            <w:pPr>
              <w:rPr>
                <w:color w:val="000000"/>
                <w:szCs w:val="22"/>
                <w:lang w:eastAsia="en-GB"/>
              </w:rPr>
            </w:pPr>
            <w:r w:rsidRPr="00930E38">
              <w:rPr>
                <w:color w:val="000000"/>
                <w:szCs w:val="22"/>
                <w:lang w:eastAsia="en-GB"/>
              </w:rPr>
              <w:t>As outlined during agenda item 6</w:t>
            </w:r>
            <w:r w:rsidR="00930E38" w:rsidRPr="00930E38">
              <w:rPr>
                <w:color w:val="000000"/>
                <w:szCs w:val="22"/>
                <w:lang w:eastAsia="en-GB"/>
              </w:rPr>
              <w:t>:</w:t>
            </w:r>
          </w:p>
          <w:p w14:paraId="2526CAB5" w14:textId="77777777" w:rsidR="00930E38" w:rsidRPr="00930E38" w:rsidRDefault="00930E38" w:rsidP="000A3CDA">
            <w:pPr>
              <w:rPr>
                <w:color w:val="000000"/>
                <w:szCs w:val="22"/>
                <w:lang w:eastAsia="en-GB"/>
              </w:rPr>
            </w:pPr>
          </w:p>
          <w:p w14:paraId="4005EFDE" w14:textId="36DA6CC9" w:rsidR="000A3CDA" w:rsidRPr="00930E38" w:rsidRDefault="00930E38" w:rsidP="00930E38">
            <w:pPr>
              <w:rPr>
                <w:color w:val="0070C0"/>
                <w:szCs w:val="22"/>
                <w:lang w:eastAsia="en-GB"/>
              </w:rPr>
            </w:pPr>
            <w:r w:rsidRPr="00930E38">
              <w:rPr>
                <w:b/>
                <w:bCs/>
                <w:color w:val="000000"/>
                <w:szCs w:val="22"/>
                <w:lang w:eastAsia="en-GB"/>
              </w:rPr>
              <w:t xml:space="preserve">ACTION: </w:t>
            </w:r>
            <w:r w:rsidRPr="00930E38">
              <w:rPr>
                <w:color w:val="auto"/>
                <w:szCs w:val="22"/>
                <w:lang w:eastAsia="en-GB"/>
              </w:rPr>
              <w:t>Terms of Reference, membership list, and member roles, responsibilities, and training opportunities to be reviewed and tabled during the next meeting.</w:t>
            </w:r>
          </w:p>
        </w:tc>
      </w:tr>
      <w:tr w:rsidR="000A3CDA" w:rsidRPr="00623389" w14:paraId="32FDCEED" w14:textId="77777777" w:rsidTr="00BD71D2">
        <w:tc>
          <w:tcPr>
            <w:tcW w:w="791" w:type="dxa"/>
          </w:tcPr>
          <w:p w14:paraId="576E6073" w14:textId="77777777" w:rsidR="000A3CDA" w:rsidRPr="00930E38" w:rsidRDefault="000A3CDA" w:rsidP="000A3CDA">
            <w:pPr>
              <w:pStyle w:val="Header"/>
              <w:tabs>
                <w:tab w:val="left" w:pos="851"/>
              </w:tabs>
              <w:spacing w:line="264" w:lineRule="auto"/>
              <w:rPr>
                <w:color w:val="000000"/>
                <w:sz w:val="22"/>
                <w:szCs w:val="22"/>
              </w:rPr>
            </w:pPr>
          </w:p>
        </w:tc>
        <w:tc>
          <w:tcPr>
            <w:tcW w:w="8815" w:type="dxa"/>
          </w:tcPr>
          <w:p w14:paraId="40771217" w14:textId="77777777" w:rsidR="000A3CDA" w:rsidRPr="00930E38" w:rsidRDefault="000A3CDA" w:rsidP="000A3CDA">
            <w:pPr>
              <w:pStyle w:val="PlainText"/>
              <w:rPr>
                <w:b/>
                <w:sz w:val="22"/>
                <w:szCs w:val="22"/>
              </w:rPr>
            </w:pPr>
          </w:p>
        </w:tc>
      </w:tr>
      <w:tr w:rsidR="000A3CDA" w:rsidRPr="00623389" w14:paraId="6B852039" w14:textId="77777777" w:rsidTr="00BD71D2">
        <w:tc>
          <w:tcPr>
            <w:tcW w:w="791" w:type="dxa"/>
          </w:tcPr>
          <w:p w14:paraId="25F9DD82" w14:textId="6F89331A" w:rsidR="000A3CDA" w:rsidRPr="00930E38" w:rsidRDefault="000A3CDA" w:rsidP="000A3CDA">
            <w:pPr>
              <w:pStyle w:val="Header"/>
              <w:tabs>
                <w:tab w:val="left" w:pos="851"/>
              </w:tabs>
              <w:spacing w:line="264" w:lineRule="auto"/>
              <w:rPr>
                <w:color w:val="000000"/>
                <w:sz w:val="22"/>
                <w:szCs w:val="22"/>
              </w:rPr>
            </w:pPr>
            <w:r w:rsidRPr="00930E38">
              <w:rPr>
                <w:color w:val="000000"/>
                <w:sz w:val="22"/>
                <w:szCs w:val="22"/>
              </w:rPr>
              <w:lastRenderedPageBreak/>
              <w:t>8.0</w:t>
            </w:r>
          </w:p>
        </w:tc>
        <w:tc>
          <w:tcPr>
            <w:tcW w:w="8815" w:type="dxa"/>
          </w:tcPr>
          <w:p w14:paraId="4221B925" w14:textId="33324DCA" w:rsidR="000A3CDA" w:rsidRPr="00930E38" w:rsidRDefault="000A3CDA" w:rsidP="000A3CDA">
            <w:pPr>
              <w:pStyle w:val="PlainText"/>
              <w:rPr>
                <w:b/>
                <w:sz w:val="22"/>
                <w:szCs w:val="22"/>
              </w:rPr>
            </w:pPr>
            <w:r w:rsidRPr="00930E38">
              <w:rPr>
                <w:b/>
                <w:sz w:val="22"/>
                <w:szCs w:val="22"/>
              </w:rPr>
              <w:t xml:space="preserve">Town centre update – regeneration (Paul Clifford / Jon Bloor) </w:t>
            </w:r>
          </w:p>
          <w:p w14:paraId="0C2CBD28" w14:textId="6A980A4F" w:rsidR="000A3CDA" w:rsidRPr="00930E38" w:rsidRDefault="000A3CDA" w:rsidP="000A3CDA">
            <w:pPr>
              <w:pStyle w:val="PlainText"/>
              <w:rPr>
                <w:b/>
                <w:sz w:val="22"/>
                <w:szCs w:val="22"/>
              </w:rPr>
            </w:pPr>
          </w:p>
          <w:p w14:paraId="04E6FF34" w14:textId="0A900ED5" w:rsidR="000A3CDA" w:rsidRPr="00930E38" w:rsidRDefault="000A3CDA" w:rsidP="00930E38">
            <w:pPr>
              <w:pStyle w:val="PlainText"/>
              <w:tabs>
                <w:tab w:val="left" w:pos="993"/>
              </w:tabs>
              <w:rPr>
                <w:b/>
                <w:bCs/>
                <w:sz w:val="22"/>
                <w:szCs w:val="22"/>
              </w:rPr>
            </w:pPr>
            <w:r w:rsidRPr="00930E38">
              <w:rPr>
                <w:b/>
                <w:bCs/>
                <w:sz w:val="22"/>
                <w:szCs w:val="22"/>
              </w:rPr>
              <w:t>Creating a Better Place</w:t>
            </w:r>
          </w:p>
          <w:p w14:paraId="5395C005" w14:textId="32F453F6" w:rsidR="00EF58AB" w:rsidRPr="00930E38" w:rsidRDefault="00EF58AB" w:rsidP="00EF58AB">
            <w:pPr>
              <w:pStyle w:val="PlainText"/>
              <w:tabs>
                <w:tab w:val="left" w:pos="993"/>
              </w:tabs>
              <w:rPr>
                <w:sz w:val="22"/>
                <w:szCs w:val="22"/>
              </w:rPr>
            </w:pPr>
          </w:p>
          <w:p w14:paraId="07183938" w14:textId="031FD479" w:rsidR="00EF58AB" w:rsidRPr="00930E38" w:rsidRDefault="00D15014" w:rsidP="00EF58AB">
            <w:pPr>
              <w:pStyle w:val="PlainText"/>
              <w:tabs>
                <w:tab w:val="left" w:pos="993"/>
              </w:tabs>
              <w:rPr>
                <w:sz w:val="22"/>
                <w:szCs w:val="22"/>
              </w:rPr>
            </w:pPr>
            <w:r w:rsidRPr="00930E38">
              <w:rPr>
                <w:sz w:val="22"/>
                <w:szCs w:val="22"/>
              </w:rPr>
              <w:t xml:space="preserve">The £285m programme promises to revitalise the town centre and deliver 2,000 new homes (private / social / affordable mix), 1,000 new jobs and 100 apprenticeships.  </w:t>
            </w:r>
            <w:r w:rsidR="00930E38">
              <w:rPr>
                <w:sz w:val="22"/>
                <w:szCs w:val="22"/>
              </w:rPr>
              <w:t xml:space="preserve">Funding sources include </w:t>
            </w:r>
            <w:r w:rsidRPr="00930E38">
              <w:rPr>
                <w:sz w:val="22"/>
                <w:szCs w:val="22"/>
              </w:rPr>
              <w:t xml:space="preserve">the Future High Streets Fund, Levelling Up Fund, Towns Fund, and Council capital budget.  Board members are encouraged to view the promotional video </w:t>
            </w:r>
            <w:r w:rsidR="00E45966" w:rsidRPr="00930E38">
              <w:rPr>
                <w:sz w:val="22"/>
                <w:szCs w:val="22"/>
              </w:rPr>
              <w:t xml:space="preserve">prepared for the UK’s Real </w:t>
            </w:r>
            <w:r w:rsidR="00E45966" w:rsidRPr="006A6FF9">
              <w:rPr>
                <w:sz w:val="22"/>
                <w:szCs w:val="22"/>
              </w:rPr>
              <w:t>Estate Investment and Infrastructure Forum (</w:t>
            </w:r>
            <w:proofErr w:type="spellStart"/>
            <w:r w:rsidR="00E45966" w:rsidRPr="006A6FF9">
              <w:rPr>
                <w:sz w:val="22"/>
                <w:szCs w:val="22"/>
              </w:rPr>
              <w:t>REiiF</w:t>
            </w:r>
            <w:proofErr w:type="spellEnd"/>
            <w:r w:rsidR="00E45966" w:rsidRPr="006A6FF9">
              <w:rPr>
                <w:sz w:val="22"/>
                <w:szCs w:val="22"/>
              </w:rPr>
              <w:t xml:space="preserve">) event on 16-18 May: </w:t>
            </w:r>
            <w:hyperlink r:id="rId10" w:history="1">
              <w:r w:rsidR="001860F4" w:rsidRPr="006A6FF9">
                <w:rPr>
                  <w:rStyle w:val="Hyperlink"/>
                  <w:sz w:val="22"/>
                  <w:szCs w:val="22"/>
                </w:rPr>
                <w:t>https://www.oldham.gov.uk/ukreiif</w:t>
              </w:r>
            </w:hyperlink>
            <w:r w:rsidR="001860F4" w:rsidRPr="006A6FF9">
              <w:rPr>
                <w:sz w:val="22"/>
                <w:szCs w:val="22"/>
              </w:rPr>
              <w:t xml:space="preserve">.  </w:t>
            </w:r>
            <w:r w:rsidR="00E45966" w:rsidRPr="006A6FF9">
              <w:rPr>
                <w:sz w:val="22"/>
                <w:szCs w:val="22"/>
              </w:rPr>
              <w:t xml:space="preserve">The </w:t>
            </w:r>
            <w:proofErr w:type="spellStart"/>
            <w:r w:rsidR="00E45966" w:rsidRPr="006A6FF9">
              <w:rPr>
                <w:sz w:val="22"/>
                <w:szCs w:val="22"/>
              </w:rPr>
              <w:t>REiiF</w:t>
            </w:r>
            <w:proofErr w:type="spellEnd"/>
            <w:r w:rsidR="00E45966" w:rsidRPr="006A6FF9">
              <w:rPr>
                <w:sz w:val="22"/>
                <w:szCs w:val="22"/>
              </w:rPr>
              <w:t xml:space="preserve"> stand generated a lot of interest and communications from potential investors</w:t>
            </w:r>
            <w:r w:rsidR="001860F4" w:rsidRPr="006A6FF9">
              <w:rPr>
                <w:sz w:val="22"/>
                <w:szCs w:val="22"/>
              </w:rPr>
              <w:t>.</w:t>
            </w:r>
          </w:p>
          <w:p w14:paraId="4D0BE611" w14:textId="70848AAA" w:rsidR="00EF58AB" w:rsidRPr="00930E38" w:rsidRDefault="00EF58AB" w:rsidP="00EF58AB">
            <w:pPr>
              <w:pStyle w:val="PlainText"/>
              <w:tabs>
                <w:tab w:val="left" w:pos="993"/>
              </w:tabs>
              <w:rPr>
                <w:sz w:val="22"/>
                <w:szCs w:val="22"/>
              </w:rPr>
            </w:pPr>
          </w:p>
          <w:p w14:paraId="4A14421B" w14:textId="2DEFBCAB" w:rsidR="000808A2" w:rsidRPr="00930E38" w:rsidRDefault="005C59C5" w:rsidP="00930E38">
            <w:pPr>
              <w:pStyle w:val="PlainText"/>
              <w:tabs>
                <w:tab w:val="left" w:pos="993"/>
              </w:tabs>
              <w:rPr>
                <w:sz w:val="22"/>
                <w:szCs w:val="22"/>
              </w:rPr>
            </w:pPr>
            <w:r w:rsidRPr="00930E38">
              <w:rPr>
                <w:sz w:val="22"/>
                <w:szCs w:val="22"/>
              </w:rPr>
              <w:t xml:space="preserve">The Spindles renovation is in two phases, with the first phase being </w:t>
            </w:r>
            <w:r w:rsidR="00EF58AB" w:rsidRPr="00930E38">
              <w:rPr>
                <w:sz w:val="22"/>
                <w:szCs w:val="22"/>
              </w:rPr>
              <w:t xml:space="preserve">workspace </w:t>
            </w:r>
            <w:r w:rsidR="00930E38" w:rsidRPr="00930E38">
              <w:rPr>
                <w:sz w:val="22"/>
                <w:szCs w:val="22"/>
              </w:rPr>
              <w:t xml:space="preserve">plus </w:t>
            </w:r>
            <w:r w:rsidR="00EF58AB" w:rsidRPr="00930E38">
              <w:rPr>
                <w:sz w:val="22"/>
                <w:szCs w:val="22"/>
              </w:rPr>
              <w:t>Hive social enterprise and foundational economy space</w:t>
            </w:r>
            <w:r w:rsidRPr="00930E38">
              <w:rPr>
                <w:sz w:val="22"/>
                <w:szCs w:val="22"/>
              </w:rPr>
              <w:t>, on track for completion by December</w:t>
            </w:r>
            <w:r w:rsidR="00930E38" w:rsidRPr="00930E38">
              <w:rPr>
                <w:sz w:val="22"/>
                <w:szCs w:val="22"/>
              </w:rPr>
              <w:t xml:space="preserve"> 2023</w:t>
            </w:r>
            <w:r w:rsidR="00EF58AB" w:rsidRPr="00930E38">
              <w:rPr>
                <w:sz w:val="22"/>
                <w:szCs w:val="22"/>
              </w:rPr>
              <w:t>.</w:t>
            </w:r>
            <w:r w:rsidR="00930E38" w:rsidRPr="00930E38">
              <w:rPr>
                <w:sz w:val="22"/>
                <w:szCs w:val="22"/>
              </w:rPr>
              <w:t xml:space="preserve">  </w:t>
            </w:r>
            <w:r w:rsidRPr="00930E38">
              <w:rPr>
                <w:sz w:val="22"/>
                <w:szCs w:val="22"/>
              </w:rPr>
              <w:t xml:space="preserve">Willmott Dixon will be contracted </w:t>
            </w:r>
            <w:r w:rsidR="00930E38" w:rsidRPr="00930E38">
              <w:rPr>
                <w:sz w:val="22"/>
                <w:szCs w:val="22"/>
              </w:rPr>
              <w:t xml:space="preserve">in </w:t>
            </w:r>
            <w:r w:rsidRPr="00930E38">
              <w:rPr>
                <w:sz w:val="22"/>
                <w:szCs w:val="22"/>
              </w:rPr>
              <w:t xml:space="preserve">July </w:t>
            </w:r>
            <w:r w:rsidR="00930E38">
              <w:rPr>
                <w:sz w:val="22"/>
                <w:szCs w:val="22"/>
              </w:rPr>
              <w:t xml:space="preserve">to deliver the </w:t>
            </w:r>
            <w:r w:rsidRPr="00930E38">
              <w:rPr>
                <w:sz w:val="22"/>
                <w:szCs w:val="22"/>
              </w:rPr>
              <w:t>market</w:t>
            </w:r>
            <w:r w:rsidR="00EF58AB" w:rsidRPr="00930E38">
              <w:rPr>
                <w:sz w:val="22"/>
                <w:szCs w:val="22"/>
              </w:rPr>
              <w:t xml:space="preserve">, events </w:t>
            </w:r>
            <w:proofErr w:type="gramStart"/>
            <w:r w:rsidR="00EF58AB" w:rsidRPr="00930E38">
              <w:rPr>
                <w:sz w:val="22"/>
                <w:szCs w:val="22"/>
              </w:rPr>
              <w:t>space</w:t>
            </w:r>
            <w:proofErr w:type="gramEnd"/>
            <w:r w:rsidR="00EF58AB" w:rsidRPr="00930E38">
              <w:rPr>
                <w:sz w:val="22"/>
                <w:szCs w:val="22"/>
              </w:rPr>
              <w:t xml:space="preserve"> and archives</w:t>
            </w:r>
            <w:r w:rsidR="00930E38" w:rsidRPr="00930E38">
              <w:rPr>
                <w:sz w:val="22"/>
                <w:szCs w:val="22"/>
              </w:rPr>
              <w:t xml:space="preserve"> by December 2024.  The market </w:t>
            </w:r>
            <w:r w:rsidRPr="00930E38">
              <w:rPr>
                <w:sz w:val="22"/>
                <w:szCs w:val="22"/>
              </w:rPr>
              <w:t xml:space="preserve">will be on </w:t>
            </w:r>
            <w:r w:rsidR="00930E38" w:rsidRPr="00930E38">
              <w:rPr>
                <w:sz w:val="22"/>
                <w:szCs w:val="22"/>
              </w:rPr>
              <w:t>two levels</w:t>
            </w:r>
            <w:r w:rsidR="00930E38">
              <w:rPr>
                <w:sz w:val="22"/>
                <w:szCs w:val="22"/>
              </w:rPr>
              <w:t xml:space="preserve">, with </w:t>
            </w:r>
            <w:r w:rsidRPr="00930E38">
              <w:rPr>
                <w:sz w:val="22"/>
                <w:szCs w:val="22"/>
              </w:rPr>
              <w:t>the food and beverage offer on the ground floor</w:t>
            </w:r>
            <w:r w:rsidR="00ED2293">
              <w:rPr>
                <w:sz w:val="22"/>
                <w:szCs w:val="22"/>
              </w:rPr>
              <w:t>, cap</w:t>
            </w:r>
            <w:r w:rsidR="00930E38" w:rsidRPr="00930E38">
              <w:rPr>
                <w:sz w:val="22"/>
                <w:szCs w:val="22"/>
              </w:rPr>
              <w:t xml:space="preserve">able </w:t>
            </w:r>
            <w:r w:rsidR="00ED2293">
              <w:rPr>
                <w:sz w:val="22"/>
                <w:szCs w:val="22"/>
              </w:rPr>
              <w:t xml:space="preserve">of </w:t>
            </w:r>
            <w:r w:rsidRPr="00930E38">
              <w:rPr>
                <w:sz w:val="22"/>
                <w:szCs w:val="22"/>
              </w:rPr>
              <w:t>operat</w:t>
            </w:r>
            <w:r w:rsidR="00ED2293">
              <w:rPr>
                <w:sz w:val="22"/>
                <w:szCs w:val="22"/>
              </w:rPr>
              <w:t>ing</w:t>
            </w:r>
            <w:r w:rsidRPr="00930E38">
              <w:rPr>
                <w:sz w:val="22"/>
                <w:szCs w:val="22"/>
              </w:rPr>
              <w:t xml:space="preserve"> independently.  Enabling works are underwa</w:t>
            </w:r>
            <w:r w:rsidR="00ED2293">
              <w:rPr>
                <w:sz w:val="22"/>
                <w:szCs w:val="22"/>
              </w:rPr>
              <w:t xml:space="preserve">y such as the </w:t>
            </w:r>
            <w:r w:rsidR="00EF58AB" w:rsidRPr="00930E38">
              <w:rPr>
                <w:sz w:val="22"/>
                <w:szCs w:val="22"/>
              </w:rPr>
              <w:t>demolition of TJHughes</w:t>
            </w:r>
            <w:r w:rsidRPr="00930E38">
              <w:rPr>
                <w:sz w:val="22"/>
                <w:szCs w:val="22"/>
              </w:rPr>
              <w:t>, p</w:t>
            </w:r>
            <w:r w:rsidR="00EF58AB" w:rsidRPr="00930E38">
              <w:rPr>
                <w:sz w:val="22"/>
                <w:szCs w:val="22"/>
              </w:rPr>
              <w:t>iling works</w:t>
            </w:r>
            <w:r w:rsidRPr="00930E38">
              <w:rPr>
                <w:sz w:val="22"/>
                <w:szCs w:val="22"/>
              </w:rPr>
              <w:t xml:space="preserve"> and </w:t>
            </w:r>
            <w:r w:rsidR="00EF58AB" w:rsidRPr="00930E38">
              <w:rPr>
                <w:sz w:val="22"/>
                <w:szCs w:val="22"/>
              </w:rPr>
              <w:t>ground condition assessments</w:t>
            </w:r>
            <w:r w:rsidR="00930E38" w:rsidRPr="00930E38">
              <w:rPr>
                <w:sz w:val="22"/>
                <w:szCs w:val="22"/>
              </w:rPr>
              <w:t xml:space="preserve">.  </w:t>
            </w:r>
            <w:r w:rsidRPr="00930E38">
              <w:rPr>
                <w:sz w:val="22"/>
                <w:szCs w:val="22"/>
              </w:rPr>
              <w:t xml:space="preserve">The events space </w:t>
            </w:r>
            <w:r w:rsidR="00ED2293">
              <w:rPr>
                <w:sz w:val="22"/>
                <w:szCs w:val="22"/>
              </w:rPr>
              <w:t>will add a new d</w:t>
            </w:r>
            <w:r w:rsidRPr="00930E38">
              <w:rPr>
                <w:sz w:val="22"/>
                <w:szCs w:val="22"/>
              </w:rPr>
              <w:t xml:space="preserve">ynamic </w:t>
            </w:r>
            <w:r w:rsidR="00ED2293">
              <w:rPr>
                <w:sz w:val="22"/>
                <w:szCs w:val="22"/>
              </w:rPr>
              <w:t xml:space="preserve">to the </w:t>
            </w:r>
            <w:r w:rsidRPr="00930E38">
              <w:rPr>
                <w:sz w:val="22"/>
                <w:szCs w:val="22"/>
              </w:rPr>
              <w:t>night-time economy.</w:t>
            </w:r>
          </w:p>
          <w:p w14:paraId="31D28E43" w14:textId="75A870CF" w:rsidR="00EF58AB" w:rsidRPr="00930E38" w:rsidRDefault="00EF58AB" w:rsidP="00EF58AB">
            <w:pPr>
              <w:pStyle w:val="PlainText"/>
              <w:tabs>
                <w:tab w:val="left" w:pos="993"/>
              </w:tabs>
              <w:rPr>
                <w:sz w:val="22"/>
                <w:szCs w:val="22"/>
              </w:rPr>
            </w:pPr>
          </w:p>
          <w:p w14:paraId="59FCB88C" w14:textId="2CAE5395" w:rsidR="00EF58AB" w:rsidRPr="00930E38" w:rsidRDefault="005C59C5" w:rsidP="00EF58AB">
            <w:pPr>
              <w:pStyle w:val="PlainText"/>
              <w:tabs>
                <w:tab w:val="left" w:pos="993"/>
              </w:tabs>
              <w:rPr>
                <w:sz w:val="22"/>
                <w:szCs w:val="22"/>
              </w:rPr>
            </w:pPr>
            <w:r w:rsidRPr="00930E38">
              <w:rPr>
                <w:sz w:val="22"/>
                <w:szCs w:val="22"/>
              </w:rPr>
              <w:t xml:space="preserve">The linear park (Jubilee Park) </w:t>
            </w:r>
            <w:r w:rsidR="00ED2293">
              <w:rPr>
                <w:sz w:val="22"/>
                <w:szCs w:val="22"/>
              </w:rPr>
              <w:t xml:space="preserve">(4ha) will be </w:t>
            </w:r>
            <w:r w:rsidRPr="00930E38">
              <w:rPr>
                <w:sz w:val="22"/>
                <w:szCs w:val="22"/>
              </w:rPr>
              <w:t>funded from sources including the Levelling Up Fund and hi</w:t>
            </w:r>
            <w:r w:rsidR="00EF58AB" w:rsidRPr="00930E38">
              <w:rPr>
                <w:sz w:val="22"/>
                <w:szCs w:val="22"/>
              </w:rPr>
              <w:t>ghways</w:t>
            </w:r>
            <w:r w:rsidRPr="00930E38">
              <w:rPr>
                <w:sz w:val="22"/>
                <w:szCs w:val="22"/>
              </w:rPr>
              <w:t xml:space="preserve"> budgets to enhance Oldham’s green credentials</w:t>
            </w:r>
            <w:r w:rsidR="00EF58AB" w:rsidRPr="00930E38">
              <w:rPr>
                <w:sz w:val="22"/>
                <w:szCs w:val="22"/>
              </w:rPr>
              <w:t>.</w:t>
            </w:r>
            <w:r w:rsidRPr="00930E38">
              <w:rPr>
                <w:sz w:val="22"/>
                <w:szCs w:val="22"/>
              </w:rPr>
              <w:t xml:space="preserve">  The park </w:t>
            </w:r>
            <w:r w:rsidR="00ED2293">
              <w:rPr>
                <w:sz w:val="22"/>
                <w:szCs w:val="22"/>
              </w:rPr>
              <w:t xml:space="preserve">will be </w:t>
            </w:r>
            <w:r w:rsidRPr="00930E38">
              <w:rPr>
                <w:sz w:val="22"/>
                <w:szCs w:val="22"/>
              </w:rPr>
              <w:t xml:space="preserve">adjacent to the </w:t>
            </w:r>
            <w:r w:rsidR="00ED2293">
              <w:rPr>
                <w:sz w:val="22"/>
                <w:szCs w:val="22"/>
              </w:rPr>
              <w:t xml:space="preserve">Star Academy / Eton College </w:t>
            </w:r>
            <w:r w:rsidRPr="00930E38">
              <w:rPr>
                <w:sz w:val="22"/>
                <w:szCs w:val="22"/>
              </w:rPr>
              <w:t xml:space="preserve">site.  </w:t>
            </w:r>
            <w:r w:rsidR="00ED2293">
              <w:rPr>
                <w:sz w:val="22"/>
                <w:szCs w:val="22"/>
              </w:rPr>
              <w:t xml:space="preserve">It will be </w:t>
            </w:r>
            <w:r w:rsidRPr="00930E38">
              <w:rPr>
                <w:sz w:val="22"/>
                <w:szCs w:val="22"/>
              </w:rPr>
              <w:t xml:space="preserve">overlooked by some of the new residential accommodation to give </w:t>
            </w:r>
            <w:r w:rsidR="00ED2293">
              <w:rPr>
                <w:sz w:val="22"/>
                <w:szCs w:val="22"/>
              </w:rPr>
              <w:t>the town centre a</w:t>
            </w:r>
            <w:r w:rsidRPr="00930E38">
              <w:rPr>
                <w:sz w:val="22"/>
                <w:szCs w:val="22"/>
              </w:rPr>
              <w:t xml:space="preserve"> community feel.</w:t>
            </w:r>
          </w:p>
          <w:p w14:paraId="20C9EB5F" w14:textId="7D5754FA" w:rsidR="00EF58AB" w:rsidRPr="00930E38" w:rsidRDefault="00EF58AB" w:rsidP="00EF58AB">
            <w:pPr>
              <w:pStyle w:val="PlainText"/>
              <w:tabs>
                <w:tab w:val="left" w:pos="993"/>
              </w:tabs>
              <w:rPr>
                <w:sz w:val="22"/>
                <w:szCs w:val="22"/>
              </w:rPr>
            </w:pPr>
          </w:p>
          <w:p w14:paraId="5841CD39" w14:textId="583FBE50" w:rsidR="004213F7" w:rsidRPr="00930E38" w:rsidRDefault="00ED2293" w:rsidP="00EF58AB">
            <w:pPr>
              <w:pStyle w:val="PlainText"/>
              <w:tabs>
                <w:tab w:val="left" w:pos="993"/>
              </w:tabs>
              <w:rPr>
                <w:sz w:val="22"/>
                <w:szCs w:val="22"/>
              </w:rPr>
            </w:pPr>
            <w:r>
              <w:rPr>
                <w:sz w:val="22"/>
                <w:szCs w:val="22"/>
              </w:rPr>
              <w:t xml:space="preserve">The </w:t>
            </w:r>
            <w:r w:rsidR="005C59C5" w:rsidRPr="00930E38">
              <w:rPr>
                <w:sz w:val="22"/>
                <w:szCs w:val="22"/>
              </w:rPr>
              <w:t xml:space="preserve">Old Library renovations have been underway for 6-8 months and external works are nearly complete.  The building will </w:t>
            </w:r>
            <w:r>
              <w:rPr>
                <w:sz w:val="22"/>
                <w:szCs w:val="22"/>
              </w:rPr>
              <w:t xml:space="preserve">house the </w:t>
            </w:r>
            <w:r w:rsidR="00E45966" w:rsidRPr="00930E38">
              <w:rPr>
                <w:sz w:val="22"/>
                <w:szCs w:val="22"/>
              </w:rPr>
              <w:t>C</w:t>
            </w:r>
            <w:r w:rsidR="00EF58AB" w:rsidRPr="00930E38">
              <w:rPr>
                <w:sz w:val="22"/>
                <w:szCs w:val="22"/>
              </w:rPr>
              <w:t>ouncil</w:t>
            </w:r>
            <w:r w:rsidR="005C59C5" w:rsidRPr="00930E38">
              <w:rPr>
                <w:sz w:val="22"/>
                <w:szCs w:val="22"/>
              </w:rPr>
              <w:t xml:space="preserve">’s civic </w:t>
            </w:r>
            <w:r>
              <w:rPr>
                <w:sz w:val="22"/>
                <w:szCs w:val="22"/>
              </w:rPr>
              <w:t xml:space="preserve">facilities </w:t>
            </w:r>
            <w:r w:rsidR="005C59C5" w:rsidRPr="00930E38">
              <w:rPr>
                <w:sz w:val="22"/>
                <w:szCs w:val="22"/>
              </w:rPr>
              <w:t xml:space="preserve">following a decant from the Civic Centre, </w:t>
            </w:r>
            <w:r w:rsidR="00E45966" w:rsidRPr="00930E38">
              <w:rPr>
                <w:sz w:val="22"/>
                <w:szCs w:val="22"/>
              </w:rPr>
              <w:t xml:space="preserve">a </w:t>
            </w:r>
            <w:r w:rsidR="005C59C5" w:rsidRPr="00930E38">
              <w:rPr>
                <w:sz w:val="22"/>
                <w:szCs w:val="22"/>
              </w:rPr>
              <w:t xml:space="preserve">meeting </w:t>
            </w:r>
            <w:r w:rsidR="00E45966" w:rsidRPr="00930E38">
              <w:rPr>
                <w:sz w:val="22"/>
                <w:szCs w:val="22"/>
              </w:rPr>
              <w:t xml:space="preserve">area and a </w:t>
            </w:r>
            <w:r w:rsidR="00EF58AB" w:rsidRPr="00930E38">
              <w:rPr>
                <w:sz w:val="22"/>
                <w:szCs w:val="22"/>
              </w:rPr>
              <w:t>young people’s performance space, connecting through to Gallery Oldham and</w:t>
            </w:r>
            <w:r w:rsidR="005C59C5" w:rsidRPr="00930E38">
              <w:rPr>
                <w:sz w:val="22"/>
                <w:szCs w:val="22"/>
              </w:rPr>
              <w:t xml:space="preserve"> the</w:t>
            </w:r>
            <w:r w:rsidR="00EF58AB" w:rsidRPr="00930E38">
              <w:rPr>
                <w:sz w:val="22"/>
                <w:szCs w:val="22"/>
              </w:rPr>
              <w:t xml:space="preserve"> new theatre.</w:t>
            </w:r>
            <w:r>
              <w:rPr>
                <w:sz w:val="22"/>
                <w:szCs w:val="22"/>
              </w:rPr>
              <w:t xml:space="preserve">  </w:t>
            </w:r>
            <w:r w:rsidR="00E45966" w:rsidRPr="00930E38">
              <w:rPr>
                <w:sz w:val="22"/>
                <w:szCs w:val="22"/>
              </w:rPr>
              <w:t xml:space="preserve">The youth space will be separate from the civic space to </w:t>
            </w:r>
            <w:r>
              <w:rPr>
                <w:sz w:val="22"/>
                <w:szCs w:val="22"/>
              </w:rPr>
              <w:t xml:space="preserve">minimise and </w:t>
            </w:r>
            <w:r w:rsidR="00E45966" w:rsidRPr="00930E38">
              <w:rPr>
                <w:sz w:val="22"/>
                <w:szCs w:val="22"/>
              </w:rPr>
              <w:t xml:space="preserve">manage </w:t>
            </w:r>
            <w:r>
              <w:rPr>
                <w:sz w:val="22"/>
                <w:szCs w:val="22"/>
              </w:rPr>
              <w:t>the risk of disruption to events and activities from members of the public or demonstrators</w:t>
            </w:r>
            <w:r w:rsidR="00E45966" w:rsidRPr="00930E38">
              <w:rPr>
                <w:sz w:val="22"/>
                <w:szCs w:val="22"/>
              </w:rPr>
              <w:t>.</w:t>
            </w:r>
          </w:p>
          <w:p w14:paraId="36DAC91C" w14:textId="026206AD" w:rsidR="00E45966" w:rsidRPr="00ED2293" w:rsidRDefault="00E45966" w:rsidP="00E45966">
            <w:pPr>
              <w:pStyle w:val="PlainText"/>
              <w:tabs>
                <w:tab w:val="left" w:pos="993"/>
              </w:tabs>
              <w:rPr>
                <w:b/>
                <w:bCs/>
                <w:sz w:val="22"/>
                <w:szCs w:val="22"/>
              </w:rPr>
            </w:pPr>
          </w:p>
          <w:p w14:paraId="05A6C39D" w14:textId="5C6E7918" w:rsidR="00E45966" w:rsidRPr="00ED2293" w:rsidRDefault="00E45966" w:rsidP="00E45966">
            <w:pPr>
              <w:pStyle w:val="PlainText"/>
              <w:tabs>
                <w:tab w:val="left" w:pos="993"/>
              </w:tabs>
              <w:rPr>
                <w:b/>
                <w:bCs/>
                <w:sz w:val="22"/>
                <w:szCs w:val="22"/>
              </w:rPr>
            </w:pPr>
            <w:r w:rsidRPr="00ED2293">
              <w:rPr>
                <w:b/>
                <w:bCs/>
                <w:sz w:val="22"/>
                <w:szCs w:val="22"/>
              </w:rPr>
              <w:t>Future High Streets Fund</w:t>
            </w:r>
          </w:p>
          <w:p w14:paraId="152884DC" w14:textId="4E7D980E" w:rsidR="00E45966" w:rsidRPr="00ED2293" w:rsidRDefault="00E45966" w:rsidP="00E45966">
            <w:pPr>
              <w:pStyle w:val="PlainText"/>
              <w:tabs>
                <w:tab w:val="left" w:pos="993"/>
              </w:tabs>
              <w:rPr>
                <w:b/>
                <w:bCs/>
                <w:sz w:val="22"/>
                <w:szCs w:val="22"/>
              </w:rPr>
            </w:pPr>
          </w:p>
          <w:p w14:paraId="6B98DB82" w14:textId="5F20EA67" w:rsidR="00E45966" w:rsidRPr="00ED2293" w:rsidRDefault="00E45966" w:rsidP="00E45966">
            <w:pPr>
              <w:pStyle w:val="PlainText"/>
              <w:tabs>
                <w:tab w:val="left" w:pos="993"/>
              </w:tabs>
              <w:rPr>
                <w:sz w:val="22"/>
                <w:szCs w:val="22"/>
              </w:rPr>
            </w:pPr>
            <w:r w:rsidRPr="00ED2293">
              <w:rPr>
                <w:b/>
                <w:bCs/>
                <w:sz w:val="22"/>
                <w:szCs w:val="22"/>
              </w:rPr>
              <w:t>Prudential Building:</w:t>
            </w:r>
            <w:r w:rsidRPr="00ED2293">
              <w:rPr>
                <w:sz w:val="22"/>
                <w:szCs w:val="22"/>
              </w:rPr>
              <w:t xml:space="preserve"> </w:t>
            </w:r>
            <w:r w:rsidRPr="00E45966">
              <w:rPr>
                <w:sz w:val="22"/>
                <w:szCs w:val="22"/>
              </w:rPr>
              <w:t>Listed Building Consent was secured in March 2022</w:t>
            </w:r>
            <w:r w:rsidRPr="00ED2293">
              <w:rPr>
                <w:sz w:val="22"/>
                <w:szCs w:val="22"/>
              </w:rPr>
              <w:t xml:space="preserve"> and the </w:t>
            </w:r>
            <w:r w:rsidRPr="00E45966">
              <w:rPr>
                <w:sz w:val="22"/>
                <w:szCs w:val="22"/>
              </w:rPr>
              <w:t>Compulsory Purchase Order (CPO) is ongoing</w:t>
            </w:r>
            <w:r w:rsidRPr="00ED2293">
              <w:rPr>
                <w:sz w:val="22"/>
                <w:szCs w:val="22"/>
              </w:rPr>
              <w:t xml:space="preserve">.  Bat surveys are underway to discharge planning conditions.  Enabling works should start in December 2023, </w:t>
            </w:r>
            <w:r w:rsidR="00ED2293">
              <w:rPr>
                <w:sz w:val="22"/>
                <w:szCs w:val="22"/>
              </w:rPr>
              <w:t>which has implications for the funding deadline (March 2024)</w:t>
            </w:r>
            <w:r w:rsidRPr="00ED2293">
              <w:rPr>
                <w:sz w:val="22"/>
                <w:szCs w:val="22"/>
              </w:rPr>
              <w:t xml:space="preserve">.  The </w:t>
            </w:r>
            <w:r w:rsidR="00ED2293">
              <w:rPr>
                <w:sz w:val="22"/>
                <w:szCs w:val="22"/>
              </w:rPr>
              <w:t xml:space="preserve">end </w:t>
            </w:r>
            <w:r w:rsidRPr="00ED2293">
              <w:rPr>
                <w:sz w:val="22"/>
                <w:szCs w:val="22"/>
              </w:rPr>
              <w:t xml:space="preserve">use will be enterprise workspace to complement the </w:t>
            </w:r>
            <w:r w:rsidR="00ED2293">
              <w:rPr>
                <w:sz w:val="22"/>
                <w:szCs w:val="22"/>
              </w:rPr>
              <w:t xml:space="preserve">office </w:t>
            </w:r>
            <w:r w:rsidRPr="00ED2293">
              <w:rPr>
                <w:sz w:val="22"/>
                <w:szCs w:val="22"/>
              </w:rPr>
              <w:t>space in Spindles.</w:t>
            </w:r>
          </w:p>
          <w:p w14:paraId="5367EC09" w14:textId="54D6ECA3" w:rsidR="00E45966" w:rsidRPr="00ED2293" w:rsidRDefault="00E45966" w:rsidP="00E45966">
            <w:pPr>
              <w:pStyle w:val="PlainText"/>
              <w:tabs>
                <w:tab w:val="left" w:pos="993"/>
              </w:tabs>
              <w:rPr>
                <w:sz w:val="22"/>
                <w:szCs w:val="22"/>
              </w:rPr>
            </w:pPr>
          </w:p>
          <w:p w14:paraId="1832E4CD" w14:textId="36C10B64" w:rsidR="00E042EB" w:rsidRPr="00ED2293" w:rsidRDefault="00E45966" w:rsidP="00E042EB">
            <w:pPr>
              <w:pStyle w:val="PlainText"/>
              <w:tabs>
                <w:tab w:val="left" w:pos="993"/>
              </w:tabs>
              <w:rPr>
                <w:sz w:val="22"/>
                <w:szCs w:val="22"/>
              </w:rPr>
            </w:pPr>
            <w:r w:rsidRPr="00ED2293">
              <w:rPr>
                <w:b/>
                <w:bCs/>
                <w:sz w:val="22"/>
                <w:szCs w:val="22"/>
              </w:rPr>
              <w:t>Egyptian Room</w:t>
            </w:r>
            <w:r w:rsidRPr="00ED2293">
              <w:rPr>
                <w:sz w:val="22"/>
                <w:szCs w:val="22"/>
              </w:rPr>
              <w:t xml:space="preserve">: the food hall will have a diverse offer </w:t>
            </w:r>
            <w:r w:rsidR="00ED2293">
              <w:rPr>
                <w:sz w:val="22"/>
                <w:szCs w:val="22"/>
              </w:rPr>
              <w:t xml:space="preserve">that complements the new market’s </w:t>
            </w:r>
            <w:r w:rsidRPr="00ED2293">
              <w:rPr>
                <w:sz w:val="22"/>
                <w:szCs w:val="22"/>
              </w:rPr>
              <w:t xml:space="preserve">food and beverage offer.  It will boost the night-time economy </w:t>
            </w:r>
            <w:r w:rsidR="00ED2293">
              <w:rPr>
                <w:sz w:val="22"/>
                <w:szCs w:val="22"/>
              </w:rPr>
              <w:t xml:space="preserve">by replicating successes in towns like </w:t>
            </w:r>
            <w:r w:rsidRPr="00ED2293">
              <w:rPr>
                <w:sz w:val="22"/>
                <w:szCs w:val="22"/>
              </w:rPr>
              <w:t xml:space="preserve">Altrincham and Stockport.  </w:t>
            </w:r>
            <w:r w:rsidRPr="00E45966">
              <w:rPr>
                <w:sz w:val="22"/>
                <w:szCs w:val="22"/>
              </w:rPr>
              <w:t>Fit out works commenced in December 2022 and project completion is on track for September</w:t>
            </w:r>
            <w:r w:rsidR="00ED2293">
              <w:rPr>
                <w:sz w:val="22"/>
                <w:szCs w:val="22"/>
              </w:rPr>
              <w:t>/October</w:t>
            </w:r>
            <w:r w:rsidRPr="00E45966">
              <w:rPr>
                <w:sz w:val="22"/>
                <w:szCs w:val="22"/>
              </w:rPr>
              <w:t xml:space="preserve"> 2023</w:t>
            </w:r>
            <w:r w:rsidRPr="00ED2293">
              <w:rPr>
                <w:sz w:val="22"/>
                <w:szCs w:val="22"/>
              </w:rPr>
              <w:t xml:space="preserve">. </w:t>
            </w:r>
          </w:p>
          <w:p w14:paraId="24AD4AF2" w14:textId="2720F27E" w:rsidR="00E042EB" w:rsidRPr="00ED2293" w:rsidRDefault="00E042EB" w:rsidP="00E042EB">
            <w:pPr>
              <w:pStyle w:val="PlainText"/>
              <w:tabs>
                <w:tab w:val="left" w:pos="993"/>
              </w:tabs>
              <w:rPr>
                <w:sz w:val="22"/>
                <w:szCs w:val="22"/>
              </w:rPr>
            </w:pPr>
          </w:p>
          <w:p w14:paraId="48F95C33" w14:textId="17BD5502" w:rsidR="00ED2293" w:rsidRDefault="00E042EB" w:rsidP="00E042EB">
            <w:pPr>
              <w:pStyle w:val="PlainText"/>
              <w:tabs>
                <w:tab w:val="left" w:pos="993"/>
              </w:tabs>
              <w:rPr>
                <w:b/>
                <w:bCs/>
                <w:sz w:val="22"/>
                <w:szCs w:val="22"/>
              </w:rPr>
            </w:pPr>
            <w:r w:rsidRPr="00ED2293">
              <w:rPr>
                <w:b/>
                <w:bCs/>
                <w:sz w:val="22"/>
                <w:szCs w:val="22"/>
              </w:rPr>
              <w:t>Accessible Oldham:</w:t>
            </w:r>
            <w:r w:rsidRPr="00ED2293">
              <w:rPr>
                <w:sz w:val="22"/>
                <w:szCs w:val="22"/>
              </w:rPr>
              <w:t xml:space="preserve"> </w:t>
            </w:r>
            <w:proofErr w:type="gramStart"/>
            <w:r w:rsidR="00E45966" w:rsidRPr="00ED2293">
              <w:rPr>
                <w:sz w:val="22"/>
                <w:szCs w:val="22"/>
              </w:rPr>
              <w:t>the</w:t>
            </w:r>
            <w:proofErr w:type="gramEnd"/>
            <w:r w:rsidR="00E45966" w:rsidRPr="00ED2293">
              <w:rPr>
                <w:sz w:val="22"/>
                <w:szCs w:val="22"/>
              </w:rPr>
              <w:t xml:space="preserve"> Snipe Inn has been acquired and will be demolished to improve access to the town centre from the bus station.  Public realm improvements and planting around the market hall are nearly complete</w:t>
            </w:r>
            <w:r w:rsidR="00ED2293">
              <w:rPr>
                <w:sz w:val="22"/>
                <w:szCs w:val="22"/>
              </w:rPr>
              <w:t xml:space="preserve">.  The area will be </w:t>
            </w:r>
            <w:r w:rsidR="00E45966" w:rsidRPr="00ED2293">
              <w:rPr>
                <w:sz w:val="22"/>
                <w:szCs w:val="22"/>
              </w:rPr>
              <w:t>more family-friendly and accessible</w:t>
            </w:r>
            <w:r w:rsidR="00ED2293">
              <w:rPr>
                <w:sz w:val="22"/>
                <w:szCs w:val="22"/>
              </w:rPr>
              <w:t xml:space="preserve"> than before</w:t>
            </w:r>
            <w:r w:rsidRPr="00ED2293">
              <w:rPr>
                <w:sz w:val="22"/>
                <w:szCs w:val="22"/>
              </w:rPr>
              <w:t>.</w:t>
            </w:r>
            <w:r w:rsidR="00E45966" w:rsidRPr="00ED2293">
              <w:rPr>
                <w:sz w:val="22"/>
                <w:szCs w:val="22"/>
              </w:rPr>
              <w:t xml:space="preserve">  </w:t>
            </w:r>
            <w:r w:rsidR="00ED2293">
              <w:rPr>
                <w:sz w:val="22"/>
                <w:szCs w:val="22"/>
              </w:rPr>
              <w:t xml:space="preserve">The linear </w:t>
            </w:r>
            <w:r w:rsidR="00E45966" w:rsidRPr="00ED2293">
              <w:rPr>
                <w:sz w:val="22"/>
                <w:szCs w:val="22"/>
              </w:rPr>
              <w:t>park will have a similar planting scheme.</w:t>
            </w:r>
          </w:p>
          <w:p w14:paraId="034F5CD6" w14:textId="5572EC84" w:rsidR="00ED2293" w:rsidRDefault="00ED2293" w:rsidP="00E042EB">
            <w:pPr>
              <w:pStyle w:val="PlainText"/>
              <w:tabs>
                <w:tab w:val="left" w:pos="993"/>
              </w:tabs>
              <w:rPr>
                <w:b/>
                <w:bCs/>
                <w:sz w:val="22"/>
                <w:szCs w:val="22"/>
              </w:rPr>
            </w:pPr>
          </w:p>
          <w:p w14:paraId="06545225" w14:textId="2152DF5B" w:rsidR="00E45966" w:rsidRPr="00930E38" w:rsidRDefault="00E45966" w:rsidP="00E042EB">
            <w:pPr>
              <w:pStyle w:val="PlainText"/>
              <w:tabs>
                <w:tab w:val="left" w:pos="993"/>
              </w:tabs>
              <w:rPr>
                <w:b/>
                <w:bCs/>
                <w:sz w:val="22"/>
                <w:szCs w:val="22"/>
              </w:rPr>
            </w:pPr>
            <w:r w:rsidRPr="00930E38">
              <w:rPr>
                <w:b/>
                <w:bCs/>
                <w:sz w:val="22"/>
                <w:szCs w:val="22"/>
              </w:rPr>
              <w:t>Levelling Up Fund</w:t>
            </w:r>
          </w:p>
          <w:p w14:paraId="0E863CBE" w14:textId="4ED4FD4B" w:rsidR="00E45966" w:rsidRPr="00930E38" w:rsidRDefault="00E45966" w:rsidP="00E042EB">
            <w:pPr>
              <w:pStyle w:val="PlainText"/>
              <w:tabs>
                <w:tab w:val="left" w:pos="993"/>
              </w:tabs>
              <w:rPr>
                <w:b/>
                <w:bCs/>
                <w:sz w:val="22"/>
                <w:szCs w:val="22"/>
              </w:rPr>
            </w:pPr>
          </w:p>
          <w:p w14:paraId="2348C265" w14:textId="5639AA27" w:rsidR="00E45966" w:rsidRPr="00E45966" w:rsidRDefault="00E45966" w:rsidP="00E45966">
            <w:pPr>
              <w:pStyle w:val="PlainText"/>
              <w:tabs>
                <w:tab w:val="left" w:pos="993"/>
              </w:tabs>
              <w:rPr>
                <w:sz w:val="22"/>
                <w:szCs w:val="22"/>
              </w:rPr>
            </w:pPr>
            <w:r w:rsidRPr="00E45966">
              <w:rPr>
                <w:sz w:val="22"/>
                <w:szCs w:val="22"/>
              </w:rPr>
              <w:t xml:space="preserve">£20m </w:t>
            </w:r>
            <w:r w:rsidRPr="00930E38">
              <w:rPr>
                <w:sz w:val="22"/>
                <w:szCs w:val="22"/>
              </w:rPr>
              <w:t>has been</w:t>
            </w:r>
            <w:r w:rsidRPr="00E45966">
              <w:rPr>
                <w:sz w:val="22"/>
                <w:szCs w:val="22"/>
              </w:rPr>
              <w:t xml:space="preserve"> secured for a Green Technology and Innovation Network to maximise net zero carbon opportunities in Oldham by positioning the borough as a sustainable </w:t>
            </w:r>
            <w:r w:rsidRPr="00E45966">
              <w:rPr>
                <w:sz w:val="22"/>
                <w:szCs w:val="22"/>
              </w:rPr>
              <w:lastRenderedPageBreak/>
              <w:t>destination for green businesses.</w:t>
            </w:r>
            <w:r w:rsidRPr="00930E38">
              <w:rPr>
                <w:sz w:val="22"/>
                <w:szCs w:val="22"/>
              </w:rPr>
              <w:t xml:space="preserve">  </w:t>
            </w:r>
            <w:r w:rsidR="00ED2293">
              <w:rPr>
                <w:sz w:val="22"/>
                <w:szCs w:val="22"/>
              </w:rPr>
              <w:t xml:space="preserve">The spend deadline is March 2025.  </w:t>
            </w:r>
            <w:r w:rsidRPr="00930E38">
              <w:rPr>
                <w:sz w:val="22"/>
                <w:szCs w:val="22"/>
              </w:rPr>
              <w:t xml:space="preserve">The projects will </w:t>
            </w:r>
            <w:r w:rsidR="00B96350" w:rsidRPr="00930E38">
              <w:rPr>
                <w:sz w:val="22"/>
                <w:szCs w:val="22"/>
              </w:rPr>
              <w:t>complement the Green New Deal and give the town centre a USP</w:t>
            </w:r>
            <w:r w:rsidR="00ED2293">
              <w:rPr>
                <w:sz w:val="22"/>
                <w:szCs w:val="22"/>
              </w:rPr>
              <w:t>:</w:t>
            </w:r>
          </w:p>
          <w:p w14:paraId="13DC32A4" w14:textId="77777777" w:rsidR="00E45966" w:rsidRPr="00930E38" w:rsidRDefault="00E45966" w:rsidP="00E45966">
            <w:pPr>
              <w:pStyle w:val="PlainText"/>
              <w:tabs>
                <w:tab w:val="left" w:pos="993"/>
              </w:tabs>
              <w:rPr>
                <w:sz w:val="22"/>
                <w:szCs w:val="22"/>
              </w:rPr>
            </w:pPr>
          </w:p>
          <w:p w14:paraId="39564FF1" w14:textId="09AED98A" w:rsidR="00E45966" w:rsidRPr="00E45966" w:rsidRDefault="00E45966" w:rsidP="00E45966">
            <w:pPr>
              <w:pStyle w:val="PlainText"/>
              <w:tabs>
                <w:tab w:val="left" w:pos="993"/>
              </w:tabs>
              <w:rPr>
                <w:sz w:val="22"/>
                <w:szCs w:val="22"/>
              </w:rPr>
            </w:pPr>
            <w:r w:rsidRPr="00E45966">
              <w:rPr>
                <w:sz w:val="22"/>
                <w:szCs w:val="22"/>
              </w:rPr>
              <w:t>1) Greenway and Jubilee Park: a sustainable network through Oldham town centre incorporating Jubilee Park and facilitating a shift towards active travel</w:t>
            </w:r>
          </w:p>
          <w:p w14:paraId="3F45B3AE" w14:textId="0EE49532" w:rsidR="00E45966" w:rsidRPr="00E45966" w:rsidRDefault="00E45966" w:rsidP="00E45966">
            <w:pPr>
              <w:pStyle w:val="PlainText"/>
              <w:tabs>
                <w:tab w:val="left" w:pos="993"/>
              </w:tabs>
              <w:rPr>
                <w:sz w:val="22"/>
                <w:szCs w:val="22"/>
              </w:rPr>
            </w:pPr>
            <w:r w:rsidRPr="00E45966">
              <w:rPr>
                <w:sz w:val="22"/>
                <w:szCs w:val="22"/>
              </w:rPr>
              <w:t>2) Green Shoots Business Centre: 2,285m</w:t>
            </w:r>
            <w:r w:rsidRPr="00E45966">
              <w:rPr>
                <w:sz w:val="22"/>
                <w:szCs w:val="22"/>
                <w:vertAlign w:val="superscript"/>
              </w:rPr>
              <w:t>2</w:t>
            </w:r>
            <w:r w:rsidRPr="00E45966">
              <w:rPr>
                <w:sz w:val="22"/>
                <w:szCs w:val="22"/>
              </w:rPr>
              <w:t xml:space="preserve"> incubation space for green business</w:t>
            </w:r>
            <w:r w:rsidR="00B96350" w:rsidRPr="00930E38">
              <w:rPr>
                <w:sz w:val="22"/>
                <w:szCs w:val="22"/>
              </w:rPr>
              <w:t>es in sectors such as energy generation and battery recycling.</w:t>
            </w:r>
          </w:p>
          <w:p w14:paraId="700AFFF6" w14:textId="1F3AD05F" w:rsidR="00E45966" w:rsidRPr="00930E38" w:rsidRDefault="00E45966" w:rsidP="00E45966">
            <w:pPr>
              <w:pStyle w:val="PlainText"/>
              <w:tabs>
                <w:tab w:val="left" w:pos="993"/>
              </w:tabs>
              <w:rPr>
                <w:sz w:val="22"/>
                <w:szCs w:val="22"/>
              </w:rPr>
            </w:pPr>
            <w:r w:rsidRPr="00E45966">
              <w:rPr>
                <w:sz w:val="22"/>
                <w:szCs w:val="22"/>
              </w:rPr>
              <w:t>3) Northern Roots Learning Centre: 813m</w:t>
            </w:r>
            <w:r w:rsidRPr="00E45966">
              <w:rPr>
                <w:sz w:val="22"/>
                <w:szCs w:val="22"/>
                <w:vertAlign w:val="superscript"/>
              </w:rPr>
              <w:t>2</w:t>
            </w:r>
            <w:r w:rsidRPr="00E45966">
              <w:rPr>
                <w:sz w:val="22"/>
                <w:szCs w:val="22"/>
              </w:rPr>
              <w:t xml:space="preserve"> education space to strengthen environmental skills through vocational courses</w:t>
            </w:r>
          </w:p>
          <w:p w14:paraId="2E5892CC" w14:textId="17045E20" w:rsidR="00E45966" w:rsidRPr="00930E38" w:rsidRDefault="00E45966" w:rsidP="00E45966">
            <w:pPr>
              <w:pStyle w:val="PlainText"/>
              <w:tabs>
                <w:tab w:val="left" w:pos="993"/>
              </w:tabs>
              <w:rPr>
                <w:sz w:val="22"/>
                <w:szCs w:val="22"/>
              </w:rPr>
            </w:pPr>
          </w:p>
          <w:p w14:paraId="1D9BA614" w14:textId="40318DE9" w:rsidR="00E45966" w:rsidRPr="00E45966" w:rsidRDefault="00B96350" w:rsidP="00E45966">
            <w:pPr>
              <w:pStyle w:val="PlainText"/>
              <w:tabs>
                <w:tab w:val="left" w:pos="993"/>
              </w:tabs>
              <w:rPr>
                <w:b/>
                <w:bCs/>
                <w:sz w:val="22"/>
                <w:szCs w:val="22"/>
              </w:rPr>
            </w:pPr>
            <w:r w:rsidRPr="00930E38">
              <w:rPr>
                <w:b/>
                <w:bCs/>
                <w:sz w:val="22"/>
                <w:szCs w:val="22"/>
              </w:rPr>
              <w:t>UK Shared Prosperity Fund (UKSPF)</w:t>
            </w:r>
          </w:p>
          <w:p w14:paraId="670E2313" w14:textId="77777777" w:rsidR="00E45966" w:rsidRPr="00930E38" w:rsidRDefault="00E45966" w:rsidP="00E042EB">
            <w:pPr>
              <w:pStyle w:val="PlainText"/>
              <w:tabs>
                <w:tab w:val="left" w:pos="993"/>
              </w:tabs>
              <w:rPr>
                <w:b/>
                <w:bCs/>
                <w:sz w:val="22"/>
                <w:szCs w:val="22"/>
              </w:rPr>
            </w:pPr>
          </w:p>
          <w:p w14:paraId="58747FCB" w14:textId="5855D4FB" w:rsidR="007737CA" w:rsidRPr="00930E38" w:rsidRDefault="00B96350" w:rsidP="00E042EB">
            <w:pPr>
              <w:pStyle w:val="PlainText"/>
              <w:tabs>
                <w:tab w:val="left" w:pos="993"/>
              </w:tabs>
              <w:rPr>
                <w:sz w:val="22"/>
                <w:szCs w:val="22"/>
              </w:rPr>
            </w:pPr>
            <w:r w:rsidRPr="00930E38">
              <w:rPr>
                <w:sz w:val="22"/>
                <w:szCs w:val="22"/>
              </w:rPr>
              <w:t xml:space="preserve">UKSPF has replaced the </w:t>
            </w:r>
            <w:r w:rsidR="00FD3A90" w:rsidRPr="00930E38">
              <w:rPr>
                <w:sz w:val="22"/>
                <w:szCs w:val="22"/>
              </w:rPr>
              <w:t>ESF</w:t>
            </w:r>
            <w:r w:rsidRPr="00930E38">
              <w:rPr>
                <w:sz w:val="22"/>
                <w:szCs w:val="22"/>
              </w:rPr>
              <w:t xml:space="preserve"> </w:t>
            </w:r>
            <w:r w:rsidR="00FD3A90" w:rsidRPr="00930E38">
              <w:rPr>
                <w:sz w:val="22"/>
                <w:szCs w:val="22"/>
              </w:rPr>
              <w:t>/</w:t>
            </w:r>
            <w:r w:rsidRPr="00930E38">
              <w:rPr>
                <w:sz w:val="22"/>
                <w:szCs w:val="22"/>
              </w:rPr>
              <w:t xml:space="preserve"> </w:t>
            </w:r>
            <w:r w:rsidR="00FD3A90" w:rsidRPr="00930E38">
              <w:rPr>
                <w:sz w:val="22"/>
                <w:szCs w:val="22"/>
              </w:rPr>
              <w:t xml:space="preserve">ERDF </w:t>
            </w:r>
            <w:r w:rsidRPr="00930E38">
              <w:rPr>
                <w:sz w:val="22"/>
                <w:szCs w:val="22"/>
              </w:rPr>
              <w:t xml:space="preserve">programmes.  It has three investment priorities: community and place, supporting local business, and people and skills.  Oldham has secured </w:t>
            </w:r>
            <w:r w:rsidR="00ED2293">
              <w:rPr>
                <w:sz w:val="22"/>
                <w:szCs w:val="22"/>
              </w:rPr>
              <w:t xml:space="preserve">around </w:t>
            </w:r>
            <w:r w:rsidRPr="00930E38">
              <w:rPr>
                <w:sz w:val="22"/>
                <w:szCs w:val="22"/>
              </w:rPr>
              <w:t xml:space="preserve">£3m under the </w:t>
            </w:r>
            <w:proofErr w:type="gramStart"/>
            <w:r w:rsidRPr="00930E38">
              <w:rPr>
                <w:sz w:val="22"/>
                <w:szCs w:val="22"/>
              </w:rPr>
              <w:t>first priority</w:t>
            </w:r>
            <w:proofErr w:type="gramEnd"/>
            <w:r w:rsidRPr="00930E38">
              <w:rPr>
                <w:sz w:val="22"/>
                <w:szCs w:val="22"/>
              </w:rPr>
              <w:t>:</w:t>
            </w:r>
          </w:p>
          <w:p w14:paraId="38BED95F" w14:textId="0CA5D57A" w:rsidR="00B96350" w:rsidRPr="00930E38" w:rsidRDefault="00B96350" w:rsidP="00E042EB">
            <w:pPr>
              <w:pStyle w:val="PlainText"/>
              <w:tabs>
                <w:tab w:val="left" w:pos="993"/>
              </w:tabs>
              <w:rPr>
                <w:sz w:val="22"/>
                <w:szCs w:val="22"/>
              </w:rPr>
            </w:pPr>
          </w:p>
          <w:p w14:paraId="15D77341" w14:textId="57290C9A" w:rsidR="00B96350" w:rsidRPr="00B96350" w:rsidRDefault="00B96350" w:rsidP="00322214">
            <w:pPr>
              <w:pStyle w:val="PlainText"/>
              <w:numPr>
                <w:ilvl w:val="0"/>
                <w:numId w:val="4"/>
              </w:numPr>
              <w:tabs>
                <w:tab w:val="left" w:pos="993"/>
              </w:tabs>
              <w:rPr>
                <w:sz w:val="22"/>
                <w:szCs w:val="22"/>
              </w:rPr>
            </w:pPr>
            <w:r w:rsidRPr="00B96350">
              <w:rPr>
                <w:sz w:val="22"/>
                <w:szCs w:val="22"/>
                <w:lang w:val="en-US"/>
              </w:rPr>
              <w:t xml:space="preserve">Accessible Oldham scheme to increase accessibility into and around the town centre, primarily on the Eastern Gateway.  </w:t>
            </w:r>
            <w:proofErr w:type="gramStart"/>
            <w:r w:rsidRPr="00B96350">
              <w:rPr>
                <w:sz w:val="22"/>
                <w:szCs w:val="22"/>
                <w:lang w:val="en-US"/>
              </w:rPr>
              <w:t>New park</w:t>
            </w:r>
            <w:proofErr w:type="gramEnd"/>
            <w:r w:rsidRPr="00B96350">
              <w:rPr>
                <w:sz w:val="22"/>
                <w:szCs w:val="22"/>
                <w:lang w:val="en-US"/>
              </w:rPr>
              <w:t xml:space="preserve"> staff to maintain and improve the public realm.</w:t>
            </w:r>
          </w:p>
          <w:p w14:paraId="056D335F" w14:textId="5CD54583" w:rsidR="00B96350" w:rsidRPr="00B96350" w:rsidRDefault="00B96350" w:rsidP="00322214">
            <w:pPr>
              <w:pStyle w:val="PlainText"/>
              <w:numPr>
                <w:ilvl w:val="0"/>
                <w:numId w:val="4"/>
              </w:numPr>
              <w:tabs>
                <w:tab w:val="left" w:pos="993"/>
              </w:tabs>
              <w:rPr>
                <w:sz w:val="22"/>
                <w:szCs w:val="22"/>
              </w:rPr>
            </w:pPr>
            <w:r w:rsidRPr="00B96350">
              <w:rPr>
                <w:sz w:val="22"/>
                <w:szCs w:val="22"/>
                <w:lang w:val="en-US"/>
              </w:rPr>
              <w:t>Active Travel Oldham to increase the take up of active travel, promote modal shift away from cars, and increase access to Northern Roots.</w:t>
            </w:r>
          </w:p>
          <w:p w14:paraId="27EEABD4" w14:textId="77777777" w:rsidR="00B96350" w:rsidRPr="00930E38" w:rsidRDefault="00B96350" w:rsidP="00322214">
            <w:pPr>
              <w:pStyle w:val="PlainText"/>
              <w:numPr>
                <w:ilvl w:val="0"/>
                <w:numId w:val="4"/>
              </w:numPr>
              <w:tabs>
                <w:tab w:val="left" w:pos="993"/>
              </w:tabs>
              <w:rPr>
                <w:sz w:val="22"/>
                <w:szCs w:val="22"/>
              </w:rPr>
            </w:pPr>
            <w:r w:rsidRPr="00B96350">
              <w:rPr>
                <w:sz w:val="22"/>
                <w:szCs w:val="22"/>
                <w:lang w:val="en-US"/>
              </w:rPr>
              <w:t>Support for local arts, culture and heritage events and co-designed community-led events including satellite sessions from Oldham Theatre Workshops and the Illuminate Festival.  Includes a Cultural Strategy Co-Ordinator post for two years.</w:t>
            </w:r>
          </w:p>
          <w:p w14:paraId="63D382D2" w14:textId="276D51FA" w:rsidR="00B96350" w:rsidRPr="00B96350" w:rsidRDefault="00B96350" w:rsidP="00322214">
            <w:pPr>
              <w:pStyle w:val="PlainText"/>
              <w:numPr>
                <w:ilvl w:val="0"/>
                <w:numId w:val="4"/>
              </w:numPr>
              <w:tabs>
                <w:tab w:val="left" w:pos="993"/>
              </w:tabs>
              <w:rPr>
                <w:sz w:val="22"/>
                <w:szCs w:val="22"/>
              </w:rPr>
            </w:pPr>
            <w:r w:rsidRPr="00B96350">
              <w:rPr>
                <w:sz w:val="22"/>
                <w:szCs w:val="22"/>
                <w:lang w:val="en-US"/>
              </w:rPr>
              <w:t>SME facilities at the Prudential Building</w:t>
            </w:r>
            <w:r w:rsidRPr="00930E38">
              <w:rPr>
                <w:sz w:val="22"/>
                <w:szCs w:val="22"/>
                <w:lang w:val="en-US"/>
              </w:rPr>
              <w:t xml:space="preserve"> or Hive.</w:t>
            </w:r>
          </w:p>
          <w:p w14:paraId="711D9B57" w14:textId="17DD4F5F" w:rsidR="007737CA" w:rsidRPr="00930E38" w:rsidRDefault="007737CA" w:rsidP="00E042EB">
            <w:pPr>
              <w:pStyle w:val="PlainText"/>
              <w:tabs>
                <w:tab w:val="left" w:pos="993"/>
              </w:tabs>
              <w:rPr>
                <w:sz w:val="22"/>
                <w:szCs w:val="22"/>
              </w:rPr>
            </w:pPr>
          </w:p>
          <w:p w14:paraId="203A9F3E" w14:textId="43FFBD7D" w:rsidR="007737CA" w:rsidRPr="00930E38" w:rsidRDefault="00B96350" w:rsidP="00E042EB">
            <w:pPr>
              <w:pStyle w:val="PlainText"/>
              <w:tabs>
                <w:tab w:val="left" w:pos="993"/>
              </w:tabs>
              <w:rPr>
                <w:sz w:val="22"/>
                <w:szCs w:val="22"/>
              </w:rPr>
            </w:pPr>
            <w:r w:rsidRPr="00930E38">
              <w:rPr>
                <w:b/>
                <w:bCs/>
                <w:sz w:val="22"/>
                <w:szCs w:val="22"/>
              </w:rPr>
              <w:t xml:space="preserve">ACTION: </w:t>
            </w:r>
            <w:r w:rsidRPr="00930E38">
              <w:rPr>
                <w:sz w:val="22"/>
                <w:szCs w:val="22"/>
              </w:rPr>
              <w:t xml:space="preserve">Jon Bloor to arrange a session to enable Oldham Youth Council to inform the design of </w:t>
            </w:r>
            <w:r w:rsidR="00ED2293">
              <w:rPr>
                <w:sz w:val="22"/>
                <w:szCs w:val="22"/>
              </w:rPr>
              <w:t xml:space="preserve">the </w:t>
            </w:r>
            <w:r w:rsidRPr="00930E38">
              <w:rPr>
                <w:sz w:val="22"/>
                <w:szCs w:val="22"/>
              </w:rPr>
              <w:t xml:space="preserve">greenways, in recognition of </w:t>
            </w:r>
            <w:r w:rsidR="00ED2293">
              <w:rPr>
                <w:sz w:val="22"/>
                <w:szCs w:val="22"/>
              </w:rPr>
              <w:t xml:space="preserve">its </w:t>
            </w:r>
            <w:r w:rsidRPr="00930E38">
              <w:rPr>
                <w:sz w:val="22"/>
                <w:szCs w:val="22"/>
              </w:rPr>
              <w:t xml:space="preserve">recent motion </w:t>
            </w:r>
            <w:r w:rsidR="007737CA" w:rsidRPr="00930E38">
              <w:rPr>
                <w:sz w:val="22"/>
                <w:szCs w:val="22"/>
              </w:rPr>
              <w:t xml:space="preserve">about green, </w:t>
            </w:r>
            <w:proofErr w:type="gramStart"/>
            <w:r w:rsidR="007737CA" w:rsidRPr="00930E38">
              <w:rPr>
                <w:sz w:val="22"/>
                <w:szCs w:val="22"/>
              </w:rPr>
              <w:t>brown</w:t>
            </w:r>
            <w:proofErr w:type="gramEnd"/>
            <w:r w:rsidR="007737CA" w:rsidRPr="00930E38">
              <w:rPr>
                <w:sz w:val="22"/>
                <w:szCs w:val="22"/>
              </w:rPr>
              <w:t xml:space="preserve"> and blue </w:t>
            </w:r>
            <w:r w:rsidRPr="00930E38">
              <w:rPr>
                <w:sz w:val="22"/>
                <w:szCs w:val="22"/>
              </w:rPr>
              <w:t>infrastructure</w:t>
            </w:r>
            <w:r w:rsidR="007737CA" w:rsidRPr="00930E38">
              <w:rPr>
                <w:sz w:val="22"/>
                <w:szCs w:val="22"/>
              </w:rPr>
              <w:t>.</w:t>
            </w:r>
          </w:p>
          <w:p w14:paraId="6B2D069C" w14:textId="39636E82" w:rsidR="007737CA" w:rsidRPr="00930E38" w:rsidRDefault="007737CA" w:rsidP="00E042EB">
            <w:pPr>
              <w:pStyle w:val="PlainText"/>
              <w:tabs>
                <w:tab w:val="left" w:pos="993"/>
              </w:tabs>
              <w:rPr>
                <w:sz w:val="22"/>
                <w:szCs w:val="22"/>
              </w:rPr>
            </w:pPr>
          </w:p>
          <w:p w14:paraId="682356DE" w14:textId="77777777" w:rsidR="001A2295" w:rsidRDefault="00B96350" w:rsidP="00E042EB">
            <w:pPr>
              <w:pStyle w:val="PlainText"/>
              <w:tabs>
                <w:tab w:val="left" w:pos="993"/>
              </w:tabs>
              <w:rPr>
                <w:sz w:val="22"/>
                <w:szCs w:val="22"/>
              </w:rPr>
            </w:pPr>
            <w:r w:rsidRPr="00930E38">
              <w:rPr>
                <w:sz w:val="22"/>
                <w:szCs w:val="22"/>
              </w:rPr>
              <w:t>Kashif Ashraf congratulated Oldham Council on securing the funding and encouraged</w:t>
            </w:r>
            <w:r w:rsidR="00322214" w:rsidRPr="00930E38">
              <w:rPr>
                <w:sz w:val="22"/>
                <w:szCs w:val="22"/>
              </w:rPr>
              <w:t xml:space="preserve"> the promotion of </w:t>
            </w:r>
            <w:r w:rsidRPr="00930E38">
              <w:rPr>
                <w:sz w:val="22"/>
                <w:szCs w:val="22"/>
              </w:rPr>
              <w:t xml:space="preserve">existing </w:t>
            </w:r>
            <w:r w:rsidR="00322214" w:rsidRPr="00930E38">
              <w:rPr>
                <w:sz w:val="22"/>
                <w:szCs w:val="22"/>
              </w:rPr>
              <w:t xml:space="preserve">attractions, </w:t>
            </w:r>
            <w:proofErr w:type="gramStart"/>
            <w:r w:rsidR="00322214" w:rsidRPr="00930E38">
              <w:rPr>
                <w:sz w:val="22"/>
                <w:szCs w:val="22"/>
              </w:rPr>
              <w:t>businesses</w:t>
            </w:r>
            <w:proofErr w:type="gramEnd"/>
            <w:r w:rsidR="00322214" w:rsidRPr="00930E38">
              <w:rPr>
                <w:sz w:val="22"/>
                <w:szCs w:val="22"/>
              </w:rPr>
              <w:t xml:space="preserve"> and </w:t>
            </w:r>
            <w:r w:rsidRPr="00930E38">
              <w:rPr>
                <w:sz w:val="22"/>
                <w:szCs w:val="22"/>
              </w:rPr>
              <w:t>facilities</w:t>
            </w:r>
            <w:r w:rsidR="00322214" w:rsidRPr="00930E38">
              <w:rPr>
                <w:sz w:val="22"/>
                <w:szCs w:val="22"/>
              </w:rPr>
              <w:t xml:space="preserve"> </w:t>
            </w:r>
            <w:r w:rsidR="00ED2293">
              <w:rPr>
                <w:sz w:val="22"/>
                <w:szCs w:val="22"/>
              </w:rPr>
              <w:t xml:space="preserve">alongside </w:t>
            </w:r>
            <w:r w:rsidRPr="00930E38">
              <w:rPr>
                <w:sz w:val="22"/>
                <w:szCs w:val="22"/>
              </w:rPr>
              <w:t>forthcoming projects.</w:t>
            </w:r>
            <w:r w:rsidR="00322214" w:rsidRPr="00930E38">
              <w:rPr>
                <w:sz w:val="22"/>
                <w:szCs w:val="22"/>
              </w:rPr>
              <w:t xml:space="preserve">  He commented that tourist information in Oldham Library could be made more visible and interactive, for example if replicated inside Spindles</w:t>
            </w:r>
            <w:r w:rsidR="001A2295">
              <w:rPr>
                <w:sz w:val="22"/>
                <w:szCs w:val="22"/>
              </w:rPr>
              <w:t>.</w:t>
            </w:r>
          </w:p>
          <w:p w14:paraId="5C11A539" w14:textId="77777777" w:rsidR="001A2295" w:rsidRDefault="001A2295" w:rsidP="00E042EB">
            <w:pPr>
              <w:pStyle w:val="PlainText"/>
              <w:tabs>
                <w:tab w:val="left" w:pos="993"/>
              </w:tabs>
              <w:rPr>
                <w:sz w:val="22"/>
                <w:szCs w:val="22"/>
              </w:rPr>
            </w:pPr>
          </w:p>
          <w:p w14:paraId="4AC2AFA0" w14:textId="2D8A737A" w:rsidR="007737CA" w:rsidRPr="001A2295" w:rsidRDefault="007737CA" w:rsidP="00E042EB">
            <w:pPr>
              <w:pStyle w:val="PlainText"/>
              <w:tabs>
                <w:tab w:val="left" w:pos="993"/>
              </w:tabs>
              <w:rPr>
                <w:sz w:val="22"/>
                <w:szCs w:val="22"/>
              </w:rPr>
            </w:pPr>
            <w:r w:rsidRPr="00930E38">
              <w:rPr>
                <w:sz w:val="22"/>
                <w:szCs w:val="22"/>
              </w:rPr>
              <w:t>J</w:t>
            </w:r>
            <w:r w:rsidR="00322214" w:rsidRPr="00930E38">
              <w:rPr>
                <w:sz w:val="22"/>
                <w:szCs w:val="22"/>
              </w:rPr>
              <w:t xml:space="preserve">on </w:t>
            </w:r>
            <w:r w:rsidR="00322214" w:rsidRPr="001A2295">
              <w:rPr>
                <w:sz w:val="22"/>
                <w:szCs w:val="22"/>
              </w:rPr>
              <w:t xml:space="preserve">Bloor </w:t>
            </w:r>
            <w:r w:rsidR="00ED2293" w:rsidRPr="001A2295">
              <w:rPr>
                <w:sz w:val="22"/>
                <w:szCs w:val="22"/>
              </w:rPr>
              <w:t>agreed th</w:t>
            </w:r>
            <w:r w:rsidR="00322214" w:rsidRPr="001A2295">
              <w:rPr>
                <w:sz w:val="22"/>
                <w:szCs w:val="22"/>
              </w:rPr>
              <w:t>at messaging for residents need</w:t>
            </w:r>
            <w:r w:rsidR="001A2295" w:rsidRPr="001A2295">
              <w:rPr>
                <w:sz w:val="22"/>
                <w:szCs w:val="22"/>
              </w:rPr>
              <w:t>ed</w:t>
            </w:r>
            <w:r w:rsidR="00322214" w:rsidRPr="001A2295">
              <w:rPr>
                <w:sz w:val="22"/>
                <w:szCs w:val="22"/>
              </w:rPr>
              <w:t xml:space="preserve"> to be as strong as that for investors.  The addition of homes</w:t>
            </w:r>
            <w:r w:rsidR="001A2295" w:rsidRPr="001A2295">
              <w:rPr>
                <w:sz w:val="22"/>
                <w:szCs w:val="22"/>
              </w:rPr>
              <w:t xml:space="preserve">, a new theatre and more </w:t>
            </w:r>
            <w:r w:rsidR="00ED2293" w:rsidRPr="001A2295">
              <w:rPr>
                <w:sz w:val="22"/>
                <w:szCs w:val="22"/>
              </w:rPr>
              <w:t xml:space="preserve">would </w:t>
            </w:r>
            <w:r w:rsidR="00322214" w:rsidRPr="001A2295">
              <w:rPr>
                <w:sz w:val="22"/>
                <w:szCs w:val="22"/>
              </w:rPr>
              <w:t>give Oldham town centre a community feel similar to that</w:t>
            </w:r>
            <w:r w:rsidR="00ED2293" w:rsidRPr="001A2295">
              <w:rPr>
                <w:sz w:val="22"/>
                <w:szCs w:val="22"/>
              </w:rPr>
              <w:t xml:space="preserve"> </w:t>
            </w:r>
            <w:r w:rsidR="00322214" w:rsidRPr="001A2295">
              <w:rPr>
                <w:sz w:val="22"/>
                <w:szCs w:val="22"/>
              </w:rPr>
              <w:t xml:space="preserve">in </w:t>
            </w:r>
            <w:r w:rsidR="00ED2293" w:rsidRPr="001A2295">
              <w:rPr>
                <w:sz w:val="22"/>
                <w:szCs w:val="22"/>
              </w:rPr>
              <w:t xml:space="preserve">the </w:t>
            </w:r>
            <w:r w:rsidR="00322214" w:rsidRPr="001A2295">
              <w:rPr>
                <w:sz w:val="22"/>
                <w:szCs w:val="22"/>
              </w:rPr>
              <w:t xml:space="preserve">district </w:t>
            </w:r>
            <w:proofErr w:type="gramStart"/>
            <w:r w:rsidR="00322214" w:rsidRPr="001A2295">
              <w:rPr>
                <w:sz w:val="22"/>
                <w:szCs w:val="22"/>
              </w:rPr>
              <w:t>centres</w:t>
            </w:r>
            <w:r w:rsidR="001A2295" w:rsidRPr="001A2295">
              <w:rPr>
                <w:sz w:val="22"/>
                <w:szCs w:val="22"/>
              </w:rPr>
              <w:t>, and</w:t>
            </w:r>
            <w:proofErr w:type="gramEnd"/>
            <w:r w:rsidR="001A2295" w:rsidRPr="001A2295">
              <w:rPr>
                <w:sz w:val="22"/>
                <w:szCs w:val="22"/>
              </w:rPr>
              <w:t xml:space="preserve"> help distinguish it from Manchester/other towns</w:t>
            </w:r>
            <w:r w:rsidR="00322214" w:rsidRPr="001A2295">
              <w:rPr>
                <w:sz w:val="22"/>
                <w:szCs w:val="22"/>
              </w:rPr>
              <w:t>.</w:t>
            </w:r>
            <w:r w:rsidR="001A2295" w:rsidRPr="001A2295">
              <w:rPr>
                <w:sz w:val="22"/>
                <w:szCs w:val="22"/>
              </w:rPr>
              <w:t xml:space="preserve">  </w:t>
            </w:r>
            <w:r w:rsidR="00322214" w:rsidRPr="001A2295">
              <w:rPr>
                <w:sz w:val="22"/>
                <w:szCs w:val="22"/>
              </w:rPr>
              <w:t>Jon Bloor added that the role of ambassadors such as Frank Rothwell (</w:t>
            </w:r>
            <w:r w:rsidRPr="001A2295">
              <w:rPr>
                <w:sz w:val="22"/>
                <w:szCs w:val="22"/>
              </w:rPr>
              <w:t>business</w:t>
            </w:r>
            <w:r w:rsidR="00322214" w:rsidRPr="001A2295">
              <w:rPr>
                <w:sz w:val="22"/>
                <w:szCs w:val="22"/>
              </w:rPr>
              <w:t>) and Anwar Ali</w:t>
            </w:r>
            <w:r w:rsidR="001A2295" w:rsidRPr="001A2295">
              <w:rPr>
                <w:sz w:val="22"/>
                <w:szCs w:val="22"/>
              </w:rPr>
              <w:t xml:space="preserve"> OBE</w:t>
            </w:r>
            <w:r w:rsidR="00322214" w:rsidRPr="001A2295">
              <w:rPr>
                <w:sz w:val="22"/>
                <w:szCs w:val="22"/>
              </w:rPr>
              <w:t xml:space="preserve"> (social enterprise and foundational economy) would be critical to the success of the </w:t>
            </w:r>
            <w:r w:rsidRPr="001A2295">
              <w:rPr>
                <w:sz w:val="22"/>
                <w:szCs w:val="22"/>
              </w:rPr>
              <w:t>place</w:t>
            </w:r>
            <w:r w:rsidR="00322214" w:rsidRPr="001A2295">
              <w:rPr>
                <w:sz w:val="22"/>
                <w:szCs w:val="22"/>
              </w:rPr>
              <w:t xml:space="preserve"> </w:t>
            </w:r>
            <w:r w:rsidRPr="001A2295">
              <w:rPr>
                <w:sz w:val="22"/>
                <w:szCs w:val="22"/>
              </w:rPr>
              <w:t>marketing strategy</w:t>
            </w:r>
            <w:r w:rsidR="001A2295" w:rsidRPr="001A2295">
              <w:rPr>
                <w:sz w:val="22"/>
                <w:szCs w:val="22"/>
              </w:rPr>
              <w:t xml:space="preserve">, which now had its own </w:t>
            </w:r>
            <w:r w:rsidRPr="001A2295">
              <w:rPr>
                <w:sz w:val="22"/>
                <w:szCs w:val="22"/>
              </w:rPr>
              <w:t>task group</w:t>
            </w:r>
            <w:r w:rsidR="00322214" w:rsidRPr="001A2295">
              <w:rPr>
                <w:sz w:val="22"/>
                <w:szCs w:val="22"/>
              </w:rPr>
              <w:t xml:space="preserve">.  The Council’s Communications Team </w:t>
            </w:r>
            <w:r w:rsidR="001A2295" w:rsidRPr="001A2295">
              <w:rPr>
                <w:sz w:val="22"/>
                <w:szCs w:val="22"/>
              </w:rPr>
              <w:t xml:space="preserve">worked </w:t>
            </w:r>
            <w:r w:rsidR="00322214" w:rsidRPr="001A2295">
              <w:rPr>
                <w:sz w:val="22"/>
                <w:szCs w:val="22"/>
              </w:rPr>
              <w:t>hard to promote not only Oldham but the five district centres.</w:t>
            </w:r>
          </w:p>
          <w:p w14:paraId="6BF5AA51" w14:textId="4A93CA81" w:rsidR="007737CA" w:rsidRPr="001A2295" w:rsidRDefault="007737CA" w:rsidP="00E042EB">
            <w:pPr>
              <w:pStyle w:val="PlainText"/>
              <w:tabs>
                <w:tab w:val="left" w:pos="993"/>
              </w:tabs>
              <w:rPr>
                <w:sz w:val="22"/>
                <w:szCs w:val="22"/>
              </w:rPr>
            </w:pPr>
          </w:p>
          <w:p w14:paraId="7F80D837" w14:textId="30903823" w:rsidR="000808A2" w:rsidRPr="00930E38" w:rsidRDefault="007737CA" w:rsidP="000808A2">
            <w:pPr>
              <w:rPr>
                <w:rFonts w:eastAsia="Calibri"/>
                <w:color w:val="auto"/>
                <w:szCs w:val="22"/>
              </w:rPr>
            </w:pPr>
            <w:r w:rsidRPr="001A2295">
              <w:rPr>
                <w:rFonts w:eastAsia="Calibri"/>
                <w:color w:val="auto"/>
                <w:szCs w:val="22"/>
              </w:rPr>
              <w:t>M</w:t>
            </w:r>
            <w:r w:rsidR="00322214" w:rsidRPr="001A2295">
              <w:rPr>
                <w:rFonts w:eastAsia="Calibri"/>
                <w:color w:val="auto"/>
                <w:szCs w:val="22"/>
              </w:rPr>
              <w:t xml:space="preserve">aggie Hughes described the challenge of blending </w:t>
            </w:r>
            <w:r w:rsidR="001A2295">
              <w:rPr>
                <w:rFonts w:eastAsia="Calibri"/>
                <w:color w:val="auto"/>
                <w:szCs w:val="22"/>
              </w:rPr>
              <w:t>the</w:t>
            </w:r>
            <w:r w:rsidR="00322214" w:rsidRPr="001A2295">
              <w:rPr>
                <w:rFonts w:eastAsia="Calibri"/>
                <w:color w:val="auto"/>
                <w:szCs w:val="22"/>
              </w:rPr>
              <w:t xml:space="preserve"> retail, leisure and housing offers</w:t>
            </w:r>
            <w:r w:rsidR="001A2295">
              <w:rPr>
                <w:rFonts w:eastAsia="Calibri"/>
                <w:color w:val="auto"/>
                <w:szCs w:val="22"/>
              </w:rPr>
              <w:t xml:space="preserve">, particularly in respect of locating much-needed </w:t>
            </w:r>
            <w:r w:rsidRPr="001A2295">
              <w:rPr>
                <w:rFonts w:eastAsia="Calibri"/>
                <w:color w:val="auto"/>
                <w:szCs w:val="22"/>
              </w:rPr>
              <w:t xml:space="preserve">HMOs </w:t>
            </w:r>
            <w:r w:rsidR="00322214" w:rsidRPr="001A2295">
              <w:rPr>
                <w:rFonts w:eastAsia="Calibri"/>
                <w:color w:val="auto"/>
                <w:szCs w:val="22"/>
              </w:rPr>
              <w:t xml:space="preserve">for users with complex needs and </w:t>
            </w:r>
            <w:r w:rsidRPr="001A2295">
              <w:rPr>
                <w:rFonts w:eastAsia="Calibri"/>
                <w:color w:val="auto"/>
                <w:szCs w:val="22"/>
              </w:rPr>
              <w:t>drug/</w:t>
            </w:r>
            <w:r w:rsidR="00322214" w:rsidRPr="001A2295">
              <w:rPr>
                <w:rFonts w:eastAsia="Calibri"/>
                <w:color w:val="auto"/>
                <w:szCs w:val="22"/>
              </w:rPr>
              <w:t xml:space="preserve">alcohol dependencies.  She </w:t>
            </w:r>
            <w:r w:rsidR="001A2295">
              <w:rPr>
                <w:rFonts w:eastAsia="Calibri"/>
                <w:color w:val="auto"/>
                <w:szCs w:val="22"/>
              </w:rPr>
              <w:t xml:space="preserve">also shared customers’ reports of anti-social behaviour on </w:t>
            </w:r>
            <w:r w:rsidR="00322214" w:rsidRPr="001A2295">
              <w:rPr>
                <w:rFonts w:eastAsia="Calibri"/>
                <w:color w:val="auto"/>
                <w:szCs w:val="22"/>
              </w:rPr>
              <w:t>Yorkshire S</w:t>
            </w:r>
            <w:r w:rsidRPr="001A2295">
              <w:rPr>
                <w:rFonts w:eastAsia="Calibri"/>
                <w:color w:val="auto"/>
                <w:szCs w:val="22"/>
              </w:rPr>
              <w:t>t</w:t>
            </w:r>
            <w:r w:rsidR="00322214" w:rsidRPr="001A2295">
              <w:rPr>
                <w:rFonts w:eastAsia="Calibri"/>
                <w:color w:val="auto"/>
                <w:szCs w:val="22"/>
              </w:rPr>
              <w:t>reet.  Paul Clifford concurred that there</w:t>
            </w:r>
            <w:r w:rsidR="001A2295">
              <w:rPr>
                <w:rFonts w:eastAsia="Calibri"/>
                <w:color w:val="auto"/>
                <w:szCs w:val="22"/>
              </w:rPr>
              <w:t xml:space="preserve"> would always be a need for balance and managing public perceptions of </w:t>
            </w:r>
            <w:r w:rsidR="000808A2" w:rsidRPr="00930E38">
              <w:rPr>
                <w:rFonts w:eastAsia="Calibri"/>
                <w:color w:val="auto"/>
                <w:szCs w:val="22"/>
              </w:rPr>
              <w:t>crime.</w:t>
            </w:r>
          </w:p>
          <w:p w14:paraId="446F70FC" w14:textId="024E490B" w:rsidR="007737CA" w:rsidRPr="00930E38" w:rsidRDefault="007737CA" w:rsidP="00E042EB">
            <w:pPr>
              <w:pStyle w:val="PlainText"/>
              <w:tabs>
                <w:tab w:val="left" w:pos="993"/>
              </w:tabs>
              <w:rPr>
                <w:sz w:val="22"/>
                <w:szCs w:val="22"/>
              </w:rPr>
            </w:pPr>
          </w:p>
          <w:p w14:paraId="7AF208EE" w14:textId="5951354C" w:rsidR="007737CA" w:rsidRPr="00930E38" w:rsidRDefault="007737CA" w:rsidP="00E042EB">
            <w:pPr>
              <w:pStyle w:val="PlainText"/>
              <w:tabs>
                <w:tab w:val="left" w:pos="993"/>
              </w:tabs>
              <w:rPr>
                <w:sz w:val="22"/>
                <w:szCs w:val="22"/>
              </w:rPr>
            </w:pPr>
            <w:r w:rsidRPr="00930E38">
              <w:rPr>
                <w:sz w:val="22"/>
                <w:szCs w:val="22"/>
              </w:rPr>
              <w:t>W</w:t>
            </w:r>
            <w:r w:rsidR="00322214" w:rsidRPr="00930E38">
              <w:rPr>
                <w:sz w:val="22"/>
                <w:szCs w:val="22"/>
              </w:rPr>
              <w:t xml:space="preserve">illiam Lees-Jones </w:t>
            </w:r>
            <w:r w:rsidR="001A2295">
              <w:rPr>
                <w:sz w:val="22"/>
                <w:szCs w:val="22"/>
              </w:rPr>
              <w:t xml:space="preserve">requested an insight into the performance of businesses in the town centre, </w:t>
            </w:r>
            <w:r w:rsidR="00222761" w:rsidRPr="00930E38">
              <w:rPr>
                <w:sz w:val="22"/>
                <w:szCs w:val="22"/>
              </w:rPr>
              <w:t>commenting that he receive</w:t>
            </w:r>
            <w:r w:rsidR="001A2295">
              <w:rPr>
                <w:sz w:val="22"/>
                <w:szCs w:val="22"/>
              </w:rPr>
              <w:t>d</w:t>
            </w:r>
            <w:r w:rsidR="00222761" w:rsidRPr="00930E38">
              <w:rPr>
                <w:sz w:val="22"/>
                <w:szCs w:val="22"/>
              </w:rPr>
              <w:t xml:space="preserve"> regular updates about the top</w:t>
            </w:r>
            <w:r w:rsidR="001A2295">
              <w:rPr>
                <w:sz w:val="22"/>
                <w:szCs w:val="22"/>
              </w:rPr>
              <w:t xml:space="preserve"> 100 </w:t>
            </w:r>
            <w:r w:rsidR="00222761" w:rsidRPr="00930E38">
              <w:rPr>
                <w:sz w:val="22"/>
                <w:szCs w:val="22"/>
              </w:rPr>
              <w:t xml:space="preserve">UK towns and cities for independent businesses.  </w:t>
            </w:r>
            <w:r w:rsidR="001A2295">
              <w:rPr>
                <w:sz w:val="22"/>
                <w:szCs w:val="22"/>
              </w:rPr>
              <w:t xml:space="preserve">With major retailers closing branches nationwide, Oldham needs a clear strategy for promoting and attracting multiple retailers </w:t>
            </w:r>
            <w:r w:rsidR="001A2295" w:rsidRPr="001A2295">
              <w:rPr>
                <w:i/>
                <w:iCs/>
                <w:sz w:val="22"/>
                <w:szCs w:val="22"/>
              </w:rPr>
              <w:t xml:space="preserve">and </w:t>
            </w:r>
            <w:r w:rsidR="001A2295">
              <w:rPr>
                <w:sz w:val="22"/>
                <w:szCs w:val="22"/>
              </w:rPr>
              <w:lastRenderedPageBreak/>
              <w:t xml:space="preserve">independents.  </w:t>
            </w:r>
            <w:r w:rsidR="00222761" w:rsidRPr="00930E38">
              <w:rPr>
                <w:sz w:val="22"/>
                <w:szCs w:val="22"/>
              </w:rPr>
              <w:t xml:space="preserve">Stuart Lockwood </w:t>
            </w:r>
            <w:r w:rsidR="001A2295">
              <w:rPr>
                <w:sz w:val="22"/>
                <w:szCs w:val="22"/>
              </w:rPr>
              <w:t xml:space="preserve">requested a breakdown of how </w:t>
            </w:r>
            <w:r w:rsidR="00222761" w:rsidRPr="00930E38">
              <w:rPr>
                <w:sz w:val="22"/>
                <w:szCs w:val="22"/>
              </w:rPr>
              <w:t>many units are available to let</w:t>
            </w:r>
            <w:r w:rsidR="001A2295">
              <w:rPr>
                <w:sz w:val="22"/>
                <w:szCs w:val="22"/>
              </w:rPr>
              <w:t xml:space="preserve"> and how many are </w:t>
            </w:r>
            <w:r w:rsidR="00222761" w:rsidRPr="00930E38">
              <w:rPr>
                <w:sz w:val="22"/>
                <w:szCs w:val="22"/>
              </w:rPr>
              <w:t>occupied</w:t>
            </w:r>
            <w:r w:rsidR="001A2295">
              <w:rPr>
                <w:sz w:val="22"/>
                <w:szCs w:val="22"/>
              </w:rPr>
              <w:t>, and types of retailers.</w:t>
            </w:r>
          </w:p>
          <w:p w14:paraId="36F44841" w14:textId="5484A5AD" w:rsidR="00222761" w:rsidRPr="00930E38" w:rsidRDefault="00222761" w:rsidP="00E042EB">
            <w:pPr>
              <w:pStyle w:val="PlainText"/>
              <w:tabs>
                <w:tab w:val="left" w:pos="993"/>
              </w:tabs>
              <w:rPr>
                <w:sz w:val="22"/>
                <w:szCs w:val="22"/>
              </w:rPr>
            </w:pPr>
          </w:p>
          <w:p w14:paraId="0E4128CC" w14:textId="139E5543" w:rsidR="000808A2" w:rsidRPr="001A2295" w:rsidRDefault="00222761" w:rsidP="000808A2">
            <w:pPr>
              <w:tabs>
                <w:tab w:val="left" w:pos="720"/>
                <w:tab w:val="left" w:pos="993"/>
              </w:tabs>
              <w:rPr>
                <w:rFonts w:eastAsia="Calibri"/>
                <w:color w:val="auto"/>
                <w:szCs w:val="22"/>
              </w:rPr>
            </w:pPr>
            <w:r w:rsidRPr="001A2295">
              <w:rPr>
                <w:rFonts w:eastAsia="Calibri"/>
                <w:b/>
                <w:bCs/>
                <w:color w:val="auto"/>
                <w:szCs w:val="22"/>
              </w:rPr>
              <w:t>ACTION</w:t>
            </w:r>
            <w:r w:rsidRPr="001A2295">
              <w:rPr>
                <w:rFonts w:eastAsia="Calibri"/>
                <w:color w:val="auto"/>
                <w:szCs w:val="22"/>
              </w:rPr>
              <w:t>: Paul Clifford to bring an update to the next meeting about town centre occupancy levels</w:t>
            </w:r>
            <w:r w:rsidR="001A2295">
              <w:rPr>
                <w:rFonts w:eastAsia="Calibri"/>
                <w:color w:val="auto"/>
                <w:szCs w:val="22"/>
              </w:rPr>
              <w:t xml:space="preserve"> and </w:t>
            </w:r>
            <w:r w:rsidRPr="001A2295">
              <w:rPr>
                <w:rFonts w:eastAsia="Calibri"/>
                <w:color w:val="auto"/>
                <w:szCs w:val="22"/>
              </w:rPr>
              <w:t>targets for the high street and shopping centre.</w:t>
            </w:r>
          </w:p>
          <w:p w14:paraId="730B26E5" w14:textId="0DE01AAD" w:rsidR="007737CA" w:rsidRPr="00930E38" w:rsidRDefault="007737CA" w:rsidP="00E042EB">
            <w:pPr>
              <w:pStyle w:val="PlainText"/>
              <w:tabs>
                <w:tab w:val="left" w:pos="993"/>
              </w:tabs>
              <w:rPr>
                <w:sz w:val="22"/>
                <w:szCs w:val="22"/>
              </w:rPr>
            </w:pPr>
          </w:p>
          <w:p w14:paraId="3719180A" w14:textId="1DDCB20F" w:rsidR="00222761" w:rsidRPr="00930E38" w:rsidRDefault="00222761" w:rsidP="00E042EB">
            <w:pPr>
              <w:pStyle w:val="PlainText"/>
              <w:tabs>
                <w:tab w:val="left" w:pos="993"/>
              </w:tabs>
              <w:rPr>
                <w:sz w:val="22"/>
                <w:szCs w:val="22"/>
              </w:rPr>
            </w:pPr>
            <w:r w:rsidRPr="00930E38">
              <w:rPr>
                <w:sz w:val="22"/>
                <w:szCs w:val="22"/>
              </w:rPr>
              <w:t xml:space="preserve">Maggie Hughes explained that her business </w:t>
            </w:r>
            <w:r w:rsidR="001A2295">
              <w:rPr>
                <w:sz w:val="22"/>
                <w:szCs w:val="22"/>
              </w:rPr>
              <w:t xml:space="preserve">thrives because families visit for </w:t>
            </w:r>
            <w:r w:rsidRPr="00930E38">
              <w:rPr>
                <w:sz w:val="22"/>
                <w:szCs w:val="22"/>
              </w:rPr>
              <w:t>uniforms for six local senior schools</w:t>
            </w:r>
            <w:r w:rsidR="001A2295">
              <w:rPr>
                <w:sz w:val="22"/>
                <w:szCs w:val="22"/>
              </w:rPr>
              <w:t xml:space="preserve"> yet browse other </w:t>
            </w:r>
            <w:r w:rsidRPr="00930E38">
              <w:rPr>
                <w:sz w:val="22"/>
                <w:szCs w:val="22"/>
              </w:rPr>
              <w:t xml:space="preserve">ranges </w:t>
            </w:r>
            <w:r w:rsidR="001A2295">
              <w:rPr>
                <w:sz w:val="22"/>
                <w:szCs w:val="22"/>
              </w:rPr>
              <w:t xml:space="preserve">such as </w:t>
            </w:r>
            <w:r w:rsidRPr="00930E38">
              <w:rPr>
                <w:sz w:val="22"/>
                <w:szCs w:val="22"/>
              </w:rPr>
              <w:t>menswear.</w:t>
            </w:r>
            <w:r w:rsidR="001A2295">
              <w:rPr>
                <w:sz w:val="22"/>
                <w:szCs w:val="22"/>
              </w:rPr>
              <w:t xml:space="preserve">  Independent businesses need similar USPs to thrive.</w:t>
            </w:r>
          </w:p>
          <w:p w14:paraId="425E9BF9" w14:textId="77777777" w:rsidR="00222761" w:rsidRPr="00930E38" w:rsidRDefault="00222761" w:rsidP="00E042EB">
            <w:pPr>
              <w:pStyle w:val="PlainText"/>
              <w:tabs>
                <w:tab w:val="left" w:pos="993"/>
              </w:tabs>
              <w:rPr>
                <w:sz w:val="22"/>
                <w:szCs w:val="22"/>
              </w:rPr>
            </w:pPr>
          </w:p>
          <w:p w14:paraId="434B5468" w14:textId="536FB11D" w:rsidR="000A50DD" w:rsidRPr="00930E38" w:rsidRDefault="00222761" w:rsidP="00E042EB">
            <w:pPr>
              <w:pStyle w:val="PlainText"/>
              <w:tabs>
                <w:tab w:val="left" w:pos="993"/>
              </w:tabs>
              <w:rPr>
                <w:sz w:val="22"/>
                <w:szCs w:val="22"/>
              </w:rPr>
            </w:pPr>
            <w:r w:rsidRPr="00930E38">
              <w:rPr>
                <w:sz w:val="22"/>
                <w:szCs w:val="22"/>
              </w:rPr>
              <w:t>Michelle Riley spoke of</w:t>
            </w:r>
            <w:r w:rsidR="001A2295">
              <w:rPr>
                <w:sz w:val="22"/>
                <w:szCs w:val="22"/>
              </w:rPr>
              <w:t xml:space="preserve"> her</w:t>
            </w:r>
            <w:r w:rsidRPr="00930E38">
              <w:rPr>
                <w:sz w:val="22"/>
                <w:szCs w:val="22"/>
              </w:rPr>
              <w:t xml:space="preserve"> aspirations</w:t>
            </w:r>
            <w:r w:rsidR="00711C37">
              <w:rPr>
                <w:sz w:val="22"/>
                <w:szCs w:val="22"/>
              </w:rPr>
              <w:t xml:space="preserve"> for a </w:t>
            </w:r>
            <w:r w:rsidRPr="00930E38">
              <w:rPr>
                <w:sz w:val="22"/>
                <w:szCs w:val="22"/>
              </w:rPr>
              <w:t>unit in Manchester city centre,</w:t>
            </w:r>
            <w:r w:rsidR="001A2295">
              <w:rPr>
                <w:sz w:val="22"/>
                <w:szCs w:val="22"/>
              </w:rPr>
              <w:t xml:space="preserve"> perhaps</w:t>
            </w:r>
            <w:r w:rsidR="00711C37">
              <w:rPr>
                <w:sz w:val="22"/>
                <w:szCs w:val="22"/>
              </w:rPr>
              <w:t xml:space="preserve"> in </w:t>
            </w:r>
            <w:proofErr w:type="spellStart"/>
            <w:r w:rsidRPr="00930E38">
              <w:rPr>
                <w:sz w:val="22"/>
                <w:szCs w:val="22"/>
              </w:rPr>
              <w:t>Ancoats</w:t>
            </w:r>
            <w:proofErr w:type="spellEnd"/>
            <w:r w:rsidRPr="00930E38">
              <w:rPr>
                <w:sz w:val="22"/>
                <w:szCs w:val="22"/>
              </w:rPr>
              <w:t xml:space="preserve">.  </w:t>
            </w:r>
            <w:r w:rsidR="001A2295">
              <w:rPr>
                <w:sz w:val="22"/>
                <w:szCs w:val="22"/>
              </w:rPr>
              <w:t xml:space="preserve">Some areas like Salford have </w:t>
            </w:r>
            <w:r w:rsidR="00711C37">
              <w:rPr>
                <w:sz w:val="22"/>
                <w:szCs w:val="22"/>
              </w:rPr>
              <w:t xml:space="preserve">fixed </w:t>
            </w:r>
            <w:r w:rsidR="001A2295">
              <w:rPr>
                <w:sz w:val="22"/>
                <w:szCs w:val="22"/>
              </w:rPr>
              <w:t xml:space="preserve">regeneration patterns to determine the preferred types of businesses, </w:t>
            </w:r>
            <w:r w:rsidR="00711C37">
              <w:rPr>
                <w:sz w:val="22"/>
                <w:szCs w:val="22"/>
              </w:rPr>
              <w:t xml:space="preserve">creating micro-communities with </w:t>
            </w:r>
            <w:r w:rsidR="000A50DD" w:rsidRPr="00930E38">
              <w:rPr>
                <w:sz w:val="22"/>
                <w:szCs w:val="22"/>
              </w:rPr>
              <w:t>cloth</w:t>
            </w:r>
            <w:r w:rsidRPr="00930E38">
              <w:rPr>
                <w:sz w:val="22"/>
                <w:szCs w:val="22"/>
              </w:rPr>
              <w:t>es shops,</w:t>
            </w:r>
            <w:r w:rsidR="000A50DD" w:rsidRPr="00930E38">
              <w:rPr>
                <w:sz w:val="22"/>
                <w:szCs w:val="22"/>
              </w:rPr>
              <w:t xml:space="preserve"> bars, </w:t>
            </w:r>
            <w:r w:rsidRPr="00930E38">
              <w:rPr>
                <w:sz w:val="22"/>
                <w:szCs w:val="22"/>
              </w:rPr>
              <w:t xml:space="preserve">restaurants, </w:t>
            </w:r>
            <w:r w:rsidR="000A50DD" w:rsidRPr="00930E38">
              <w:rPr>
                <w:sz w:val="22"/>
                <w:szCs w:val="22"/>
              </w:rPr>
              <w:t xml:space="preserve">hairdressers </w:t>
            </w:r>
            <w:r w:rsidR="00711C37">
              <w:rPr>
                <w:sz w:val="22"/>
                <w:szCs w:val="22"/>
              </w:rPr>
              <w:t>and more</w:t>
            </w:r>
            <w:r w:rsidR="000A50DD" w:rsidRPr="00930E38">
              <w:rPr>
                <w:sz w:val="22"/>
                <w:szCs w:val="22"/>
              </w:rPr>
              <w:t xml:space="preserve">.  </w:t>
            </w:r>
            <w:r w:rsidR="00711C37">
              <w:rPr>
                <w:sz w:val="22"/>
                <w:szCs w:val="22"/>
              </w:rPr>
              <w:t xml:space="preserve">This could work in the area around Mumps Bridge, especially if </w:t>
            </w:r>
            <w:r w:rsidRPr="00930E38">
              <w:rPr>
                <w:sz w:val="22"/>
                <w:szCs w:val="22"/>
              </w:rPr>
              <w:t>independents</w:t>
            </w:r>
            <w:r w:rsidR="00711C37">
              <w:rPr>
                <w:sz w:val="22"/>
                <w:szCs w:val="22"/>
              </w:rPr>
              <w:t xml:space="preserve"> were supported to secure permission for change of use.  </w:t>
            </w:r>
            <w:r w:rsidRPr="00930E38">
              <w:rPr>
                <w:sz w:val="22"/>
                <w:szCs w:val="22"/>
              </w:rPr>
              <w:t>Maggie Hughes concurred and stated that Yorkshire Street and Tommyfield Market had different but complementary offers.</w:t>
            </w:r>
            <w:r w:rsidR="00711C37">
              <w:rPr>
                <w:sz w:val="22"/>
                <w:szCs w:val="22"/>
              </w:rPr>
              <w:t xml:space="preserve">  P</w:t>
            </w:r>
            <w:r w:rsidRPr="00930E38">
              <w:rPr>
                <w:sz w:val="22"/>
                <w:szCs w:val="22"/>
              </w:rPr>
              <w:t>aul Clifford</w:t>
            </w:r>
            <w:r w:rsidR="00711C37">
              <w:rPr>
                <w:sz w:val="22"/>
                <w:szCs w:val="22"/>
              </w:rPr>
              <w:t xml:space="preserve"> suggested that existing services would wrap around the </w:t>
            </w:r>
            <w:r w:rsidRPr="00930E38">
              <w:rPr>
                <w:sz w:val="22"/>
                <w:szCs w:val="22"/>
              </w:rPr>
              <w:t>new housing</w:t>
            </w:r>
            <w:r w:rsidR="00711C37">
              <w:rPr>
                <w:sz w:val="22"/>
                <w:szCs w:val="22"/>
              </w:rPr>
              <w:t>, park, etc</w:t>
            </w:r>
            <w:r w:rsidRPr="00930E38">
              <w:rPr>
                <w:sz w:val="22"/>
                <w:szCs w:val="22"/>
              </w:rPr>
              <w:t>.</w:t>
            </w:r>
          </w:p>
          <w:p w14:paraId="6242EE02" w14:textId="77777777" w:rsidR="000A3CDA" w:rsidRPr="00930E38" w:rsidRDefault="000A3CDA" w:rsidP="00873EB3">
            <w:pPr>
              <w:pStyle w:val="PlainText"/>
              <w:tabs>
                <w:tab w:val="left" w:pos="1418"/>
              </w:tabs>
              <w:ind w:left="377" w:hanging="283"/>
              <w:rPr>
                <w:sz w:val="22"/>
                <w:szCs w:val="22"/>
              </w:rPr>
            </w:pPr>
          </w:p>
          <w:p w14:paraId="3662339F" w14:textId="6A5A0629" w:rsidR="000A3CDA" w:rsidRPr="00711C37" w:rsidRDefault="000A3CDA" w:rsidP="00711C37">
            <w:pPr>
              <w:pStyle w:val="PlainText"/>
              <w:tabs>
                <w:tab w:val="left" w:pos="720"/>
                <w:tab w:val="left" w:pos="993"/>
              </w:tabs>
              <w:rPr>
                <w:b/>
                <w:bCs/>
                <w:sz w:val="22"/>
                <w:szCs w:val="22"/>
              </w:rPr>
            </w:pPr>
            <w:r w:rsidRPr="00711C37">
              <w:rPr>
                <w:b/>
                <w:bCs/>
                <w:sz w:val="22"/>
                <w:szCs w:val="22"/>
              </w:rPr>
              <w:t>Strategic investment partner (residential)</w:t>
            </w:r>
          </w:p>
          <w:p w14:paraId="1AAB52F3" w14:textId="77777777" w:rsidR="00D20297" w:rsidRPr="00930E38" w:rsidRDefault="00D20297" w:rsidP="00D20297">
            <w:pPr>
              <w:pStyle w:val="PlainText"/>
              <w:tabs>
                <w:tab w:val="left" w:pos="720"/>
                <w:tab w:val="left" w:pos="993"/>
              </w:tabs>
              <w:ind w:left="377"/>
              <w:rPr>
                <w:sz w:val="22"/>
                <w:szCs w:val="22"/>
              </w:rPr>
            </w:pPr>
          </w:p>
          <w:p w14:paraId="5CD06DBB" w14:textId="55EEFFB8" w:rsidR="00D20297" w:rsidRPr="00930E38" w:rsidRDefault="000808A2" w:rsidP="00D20297">
            <w:pPr>
              <w:pStyle w:val="PlainText"/>
              <w:tabs>
                <w:tab w:val="left" w:pos="720"/>
                <w:tab w:val="left" w:pos="993"/>
              </w:tabs>
              <w:rPr>
                <w:sz w:val="22"/>
                <w:szCs w:val="22"/>
              </w:rPr>
            </w:pPr>
            <w:r w:rsidRPr="00930E38">
              <w:rPr>
                <w:sz w:val="22"/>
                <w:szCs w:val="22"/>
              </w:rPr>
              <w:t xml:space="preserve">Oldham Council is seeking a </w:t>
            </w:r>
            <w:r w:rsidR="00D20297" w:rsidRPr="00930E38">
              <w:rPr>
                <w:sz w:val="22"/>
                <w:szCs w:val="22"/>
              </w:rPr>
              <w:t>partner for place</w:t>
            </w:r>
            <w:r w:rsidRPr="00930E38">
              <w:rPr>
                <w:sz w:val="22"/>
                <w:szCs w:val="22"/>
              </w:rPr>
              <w:t>-</w:t>
            </w:r>
            <w:r w:rsidR="00D20297" w:rsidRPr="00930E38">
              <w:rPr>
                <w:sz w:val="22"/>
                <w:szCs w:val="22"/>
              </w:rPr>
              <w:t>shaping and housing development</w:t>
            </w:r>
            <w:r w:rsidRPr="00930E38">
              <w:rPr>
                <w:sz w:val="22"/>
                <w:szCs w:val="22"/>
              </w:rPr>
              <w:t xml:space="preserve"> plus</w:t>
            </w:r>
            <w:r w:rsidR="00711C37">
              <w:rPr>
                <w:sz w:val="22"/>
                <w:szCs w:val="22"/>
              </w:rPr>
              <w:t xml:space="preserve"> </w:t>
            </w:r>
            <w:r w:rsidRPr="00930E38">
              <w:rPr>
                <w:sz w:val="22"/>
                <w:szCs w:val="22"/>
              </w:rPr>
              <w:t>engagement</w:t>
            </w:r>
            <w:r w:rsidR="00D20297" w:rsidRPr="00930E38">
              <w:rPr>
                <w:sz w:val="22"/>
                <w:szCs w:val="22"/>
              </w:rPr>
              <w:t xml:space="preserve">.  Final due diligence and internal approvals </w:t>
            </w:r>
            <w:r w:rsidRPr="00930E38">
              <w:rPr>
                <w:sz w:val="22"/>
                <w:szCs w:val="22"/>
              </w:rPr>
              <w:t>are underway</w:t>
            </w:r>
            <w:r w:rsidR="00711C37">
              <w:rPr>
                <w:sz w:val="22"/>
                <w:szCs w:val="22"/>
              </w:rPr>
              <w:t xml:space="preserve"> to secure a </w:t>
            </w:r>
            <w:r w:rsidRPr="00930E38">
              <w:rPr>
                <w:sz w:val="22"/>
                <w:szCs w:val="22"/>
              </w:rPr>
              <w:t>d</w:t>
            </w:r>
            <w:r w:rsidR="00D20297" w:rsidRPr="00930E38">
              <w:rPr>
                <w:sz w:val="22"/>
                <w:szCs w:val="22"/>
              </w:rPr>
              <w:t>eveloper</w:t>
            </w:r>
            <w:r w:rsidRPr="00930E38">
              <w:rPr>
                <w:sz w:val="22"/>
                <w:szCs w:val="22"/>
              </w:rPr>
              <w:t xml:space="preserve"> </w:t>
            </w:r>
            <w:r w:rsidR="00D20297" w:rsidRPr="00930E38">
              <w:rPr>
                <w:sz w:val="22"/>
                <w:szCs w:val="22"/>
              </w:rPr>
              <w:t>/</w:t>
            </w:r>
            <w:r w:rsidRPr="00930E38">
              <w:rPr>
                <w:sz w:val="22"/>
                <w:szCs w:val="22"/>
              </w:rPr>
              <w:t xml:space="preserve"> </w:t>
            </w:r>
            <w:r w:rsidR="00D20297" w:rsidRPr="00930E38">
              <w:rPr>
                <w:sz w:val="22"/>
                <w:szCs w:val="22"/>
              </w:rPr>
              <w:t xml:space="preserve">promoter with </w:t>
            </w:r>
            <w:r w:rsidRPr="00930E38">
              <w:rPr>
                <w:sz w:val="22"/>
                <w:szCs w:val="22"/>
              </w:rPr>
              <w:t xml:space="preserve">a </w:t>
            </w:r>
            <w:r w:rsidR="00D20297" w:rsidRPr="00930E38">
              <w:rPr>
                <w:sz w:val="22"/>
                <w:szCs w:val="22"/>
              </w:rPr>
              <w:t>proven track record by June</w:t>
            </w:r>
            <w:r w:rsidRPr="00930E38">
              <w:rPr>
                <w:sz w:val="22"/>
                <w:szCs w:val="22"/>
              </w:rPr>
              <w:t xml:space="preserve">, on a 15-year term.  There are three main sites plus eight </w:t>
            </w:r>
            <w:r w:rsidR="00D20297" w:rsidRPr="00930E38">
              <w:rPr>
                <w:sz w:val="22"/>
                <w:szCs w:val="22"/>
              </w:rPr>
              <w:t>opportunity sites</w:t>
            </w:r>
            <w:r w:rsidRPr="00930E38">
              <w:rPr>
                <w:sz w:val="22"/>
                <w:szCs w:val="22"/>
              </w:rPr>
              <w:t>.</w:t>
            </w:r>
          </w:p>
          <w:p w14:paraId="0690A42D" w14:textId="77777777" w:rsidR="000A3CDA" w:rsidRPr="00930E38" w:rsidRDefault="000A3CDA" w:rsidP="00873EB3">
            <w:pPr>
              <w:pStyle w:val="PlainText"/>
              <w:tabs>
                <w:tab w:val="left" w:pos="720"/>
                <w:tab w:val="left" w:pos="993"/>
              </w:tabs>
              <w:ind w:left="377" w:hanging="283"/>
              <w:rPr>
                <w:sz w:val="22"/>
                <w:szCs w:val="22"/>
              </w:rPr>
            </w:pPr>
          </w:p>
          <w:p w14:paraId="65D058AE" w14:textId="767A4395" w:rsidR="000A3CDA" w:rsidRPr="00711C37" w:rsidRDefault="000A3CDA" w:rsidP="00711C37">
            <w:pPr>
              <w:pStyle w:val="PlainText"/>
              <w:tabs>
                <w:tab w:val="left" w:pos="720"/>
                <w:tab w:val="left" w:pos="993"/>
              </w:tabs>
              <w:rPr>
                <w:b/>
                <w:bCs/>
                <w:sz w:val="22"/>
                <w:szCs w:val="22"/>
              </w:rPr>
            </w:pPr>
            <w:r w:rsidRPr="00711C37">
              <w:rPr>
                <w:b/>
                <w:bCs/>
                <w:sz w:val="22"/>
                <w:szCs w:val="22"/>
              </w:rPr>
              <w:t>Social value (procurement)</w:t>
            </w:r>
          </w:p>
          <w:p w14:paraId="4B7F8FD5" w14:textId="77777777" w:rsidR="00D20297" w:rsidRPr="00930E38" w:rsidRDefault="00D20297" w:rsidP="00D20297">
            <w:pPr>
              <w:pStyle w:val="PlainText"/>
              <w:tabs>
                <w:tab w:val="left" w:pos="720"/>
                <w:tab w:val="left" w:pos="993"/>
              </w:tabs>
              <w:ind w:left="377"/>
              <w:rPr>
                <w:b/>
                <w:sz w:val="22"/>
                <w:szCs w:val="22"/>
              </w:rPr>
            </w:pPr>
          </w:p>
          <w:p w14:paraId="0609638F" w14:textId="23235E02" w:rsidR="00D20297" w:rsidRPr="00930E38" w:rsidRDefault="000808A2" w:rsidP="00D20297">
            <w:pPr>
              <w:pStyle w:val="PlainText"/>
              <w:tabs>
                <w:tab w:val="left" w:pos="720"/>
                <w:tab w:val="left" w:pos="993"/>
              </w:tabs>
              <w:rPr>
                <w:bCs/>
                <w:sz w:val="22"/>
                <w:szCs w:val="22"/>
              </w:rPr>
            </w:pPr>
            <w:r w:rsidRPr="00930E38">
              <w:rPr>
                <w:bCs/>
                <w:sz w:val="22"/>
                <w:szCs w:val="22"/>
              </w:rPr>
              <w:t xml:space="preserve">Oldham Council has committed to achieving </w:t>
            </w:r>
            <w:r w:rsidR="00D20297" w:rsidRPr="00930E38">
              <w:rPr>
                <w:bCs/>
                <w:sz w:val="22"/>
                <w:szCs w:val="22"/>
              </w:rPr>
              <w:t>£19.5m social value</w:t>
            </w:r>
            <w:r w:rsidRPr="00930E38">
              <w:rPr>
                <w:bCs/>
                <w:sz w:val="22"/>
                <w:szCs w:val="22"/>
              </w:rPr>
              <w:t xml:space="preserve"> </w:t>
            </w:r>
            <w:r w:rsidR="00711C37">
              <w:rPr>
                <w:bCs/>
                <w:sz w:val="22"/>
                <w:szCs w:val="22"/>
              </w:rPr>
              <w:t xml:space="preserve">through projects/developments and has achieved </w:t>
            </w:r>
            <w:r w:rsidR="00D20297" w:rsidRPr="00930E38">
              <w:rPr>
                <w:bCs/>
                <w:sz w:val="22"/>
                <w:szCs w:val="22"/>
              </w:rPr>
              <w:t>£15.5m</w:t>
            </w:r>
            <w:r w:rsidRPr="00930E38">
              <w:rPr>
                <w:bCs/>
                <w:sz w:val="22"/>
                <w:szCs w:val="22"/>
              </w:rPr>
              <w:t xml:space="preserve"> </w:t>
            </w:r>
            <w:r w:rsidR="00D20297" w:rsidRPr="00930E38">
              <w:rPr>
                <w:bCs/>
                <w:sz w:val="22"/>
                <w:szCs w:val="22"/>
              </w:rPr>
              <w:t>to date</w:t>
            </w:r>
            <w:r w:rsidRPr="00930E38">
              <w:rPr>
                <w:bCs/>
                <w:sz w:val="22"/>
                <w:szCs w:val="22"/>
              </w:rPr>
              <w:t xml:space="preserve">, from </w:t>
            </w:r>
            <w:r w:rsidR="00D20297" w:rsidRPr="00930E38">
              <w:rPr>
                <w:bCs/>
                <w:sz w:val="22"/>
                <w:szCs w:val="22"/>
              </w:rPr>
              <w:t xml:space="preserve">apprenticeships and learner engagement to </w:t>
            </w:r>
            <w:r w:rsidRPr="00930E38">
              <w:rPr>
                <w:bCs/>
                <w:sz w:val="22"/>
                <w:szCs w:val="22"/>
              </w:rPr>
              <w:t xml:space="preserve">support for </w:t>
            </w:r>
            <w:r w:rsidR="00D20297" w:rsidRPr="00930E38">
              <w:rPr>
                <w:bCs/>
                <w:sz w:val="22"/>
                <w:szCs w:val="22"/>
              </w:rPr>
              <w:t>charit</w:t>
            </w:r>
            <w:r w:rsidR="00711C37">
              <w:rPr>
                <w:bCs/>
                <w:sz w:val="22"/>
                <w:szCs w:val="22"/>
              </w:rPr>
              <w:t>ies</w:t>
            </w:r>
            <w:r w:rsidR="00D20297" w:rsidRPr="00930E38">
              <w:rPr>
                <w:bCs/>
                <w:sz w:val="22"/>
                <w:szCs w:val="22"/>
              </w:rPr>
              <w:t>.</w:t>
            </w:r>
            <w:r w:rsidRPr="00930E38">
              <w:rPr>
                <w:bCs/>
                <w:sz w:val="22"/>
                <w:szCs w:val="22"/>
              </w:rPr>
              <w:t xml:space="preserve">  </w:t>
            </w:r>
            <w:r w:rsidR="00711C37">
              <w:rPr>
                <w:bCs/>
                <w:sz w:val="22"/>
                <w:szCs w:val="22"/>
              </w:rPr>
              <w:t xml:space="preserve">The </w:t>
            </w:r>
            <w:r w:rsidR="00D20297" w:rsidRPr="00930E38">
              <w:rPr>
                <w:bCs/>
                <w:sz w:val="22"/>
                <w:szCs w:val="22"/>
              </w:rPr>
              <w:t>Hive and foundational economy space</w:t>
            </w:r>
            <w:r w:rsidRPr="00930E38">
              <w:rPr>
                <w:bCs/>
                <w:sz w:val="22"/>
                <w:szCs w:val="22"/>
              </w:rPr>
              <w:t xml:space="preserve"> in Spindles</w:t>
            </w:r>
            <w:r w:rsidR="00711C37">
              <w:rPr>
                <w:bCs/>
                <w:sz w:val="22"/>
                <w:szCs w:val="22"/>
              </w:rPr>
              <w:t xml:space="preserve"> must seek </w:t>
            </w:r>
            <w:r w:rsidRPr="00930E38">
              <w:rPr>
                <w:bCs/>
                <w:sz w:val="22"/>
                <w:szCs w:val="22"/>
              </w:rPr>
              <w:t>maximum social value returns</w:t>
            </w:r>
            <w:r w:rsidR="00D20297" w:rsidRPr="00930E38">
              <w:rPr>
                <w:bCs/>
                <w:sz w:val="22"/>
                <w:szCs w:val="22"/>
              </w:rPr>
              <w:t>.</w:t>
            </w:r>
          </w:p>
          <w:p w14:paraId="7DB38869" w14:textId="6BF6CF16" w:rsidR="000A3CDA" w:rsidRPr="00930E38" w:rsidRDefault="000A3CDA" w:rsidP="00711C37">
            <w:pPr>
              <w:rPr>
                <w:b/>
                <w:bCs/>
                <w:szCs w:val="22"/>
                <w:lang w:val="en-US"/>
              </w:rPr>
            </w:pPr>
          </w:p>
        </w:tc>
      </w:tr>
      <w:tr w:rsidR="000A3CDA" w:rsidRPr="00623389" w14:paraId="5F6851A3" w14:textId="77777777" w:rsidTr="00BD71D2">
        <w:tc>
          <w:tcPr>
            <w:tcW w:w="791" w:type="dxa"/>
          </w:tcPr>
          <w:p w14:paraId="6D32231D" w14:textId="7D7A5E1C" w:rsidR="000A3CDA" w:rsidRPr="00930E38" w:rsidRDefault="000A3CDA" w:rsidP="000A3CDA">
            <w:pPr>
              <w:pStyle w:val="Header"/>
              <w:tabs>
                <w:tab w:val="left" w:pos="851"/>
              </w:tabs>
              <w:spacing w:line="264" w:lineRule="auto"/>
              <w:jc w:val="center"/>
              <w:rPr>
                <w:color w:val="000000"/>
                <w:sz w:val="22"/>
                <w:szCs w:val="22"/>
              </w:rPr>
            </w:pPr>
          </w:p>
        </w:tc>
        <w:tc>
          <w:tcPr>
            <w:tcW w:w="8815" w:type="dxa"/>
          </w:tcPr>
          <w:p w14:paraId="0B01CED4" w14:textId="025CD2D0" w:rsidR="000A3CDA" w:rsidRPr="00930E38" w:rsidRDefault="000A3CDA" w:rsidP="000A3CDA">
            <w:pPr>
              <w:pStyle w:val="PlainText"/>
              <w:rPr>
                <w:rFonts w:eastAsia="Times New Roman"/>
                <w:bCs/>
                <w:sz w:val="22"/>
                <w:szCs w:val="22"/>
              </w:rPr>
            </w:pPr>
          </w:p>
        </w:tc>
      </w:tr>
      <w:tr w:rsidR="000A3CDA" w:rsidRPr="00623389" w14:paraId="0298C4EB" w14:textId="77777777" w:rsidTr="00BD71D2">
        <w:tc>
          <w:tcPr>
            <w:tcW w:w="791" w:type="dxa"/>
          </w:tcPr>
          <w:p w14:paraId="434E299D" w14:textId="1915B1AB" w:rsidR="000A3CDA" w:rsidRPr="00930E38" w:rsidRDefault="000A3CDA" w:rsidP="000A3CDA">
            <w:pPr>
              <w:pStyle w:val="Header"/>
              <w:tabs>
                <w:tab w:val="left" w:pos="851"/>
              </w:tabs>
              <w:spacing w:line="264" w:lineRule="auto"/>
              <w:rPr>
                <w:color w:val="000000"/>
                <w:sz w:val="22"/>
                <w:szCs w:val="22"/>
                <w:lang w:val="en-US"/>
              </w:rPr>
            </w:pPr>
            <w:r w:rsidRPr="00930E38">
              <w:rPr>
                <w:color w:val="000000"/>
                <w:sz w:val="22"/>
                <w:szCs w:val="22"/>
                <w:lang w:val="en-US"/>
              </w:rPr>
              <w:t>9.0</w:t>
            </w:r>
          </w:p>
        </w:tc>
        <w:tc>
          <w:tcPr>
            <w:tcW w:w="8815" w:type="dxa"/>
          </w:tcPr>
          <w:p w14:paraId="3B9BAC5F" w14:textId="55A8BF40" w:rsidR="000A3CDA" w:rsidRPr="00930E38" w:rsidRDefault="00873EB3" w:rsidP="000A3CDA">
            <w:pPr>
              <w:pStyle w:val="Header"/>
              <w:tabs>
                <w:tab w:val="left" w:pos="851"/>
              </w:tabs>
              <w:spacing w:line="264" w:lineRule="auto"/>
              <w:rPr>
                <w:b/>
                <w:color w:val="auto"/>
                <w:sz w:val="22"/>
                <w:szCs w:val="22"/>
              </w:rPr>
            </w:pPr>
            <w:r w:rsidRPr="00930E38">
              <w:rPr>
                <w:b/>
                <w:color w:val="auto"/>
                <w:sz w:val="22"/>
                <w:szCs w:val="22"/>
              </w:rPr>
              <w:t>Town centre update – general (Jon Bloor)</w:t>
            </w:r>
          </w:p>
          <w:p w14:paraId="6B3E661D" w14:textId="389CE57C" w:rsidR="000A3CDA" w:rsidRPr="00930E38" w:rsidRDefault="000A3CDA" w:rsidP="000A3CDA">
            <w:pPr>
              <w:rPr>
                <w:color w:val="auto"/>
                <w:szCs w:val="22"/>
              </w:rPr>
            </w:pPr>
          </w:p>
          <w:p w14:paraId="0ED550D0" w14:textId="67152F4C" w:rsidR="00BC1761" w:rsidRPr="00930E38" w:rsidRDefault="00BC1761" w:rsidP="000808A2">
            <w:pPr>
              <w:pStyle w:val="PlainText"/>
              <w:tabs>
                <w:tab w:val="left" w:pos="993"/>
              </w:tabs>
              <w:rPr>
                <w:b/>
                <w:bCs/>
                <w:sz w:val="22"/>
                <w:szCs w:val="22"/>
              </w:rPr>
            </w:pPr>
            <w:r w:rsidRPr="00930E38">
              <w:rPr>
                <w:b/>
                <w:bCs/>
                <w:sz w:val="22"/>
                <w:szCs w:val="22"/>
              </w:rPr>
              <w:t>High Street Task Force</w:t>
            </w:r>
            <w:r w:rsidR="000808A2" w:rsidRPr="00930E38">
              <w:rPr>
                <w:b/>
                <w:bCs/>
                <w:sz w:val="22"/>
                <w:szCs w:val="22"/>
              </w:rPr>
              <w:t xml:space="preserve"> (HSTF)</w:t>
            </w:r>
          </w:p>
          <w:p w14:paraId="4E57056B" w14:textId="7B77C5FD" w:rsidR="000808A2" w:rsidRPr="00930E38" w:rsidRDefault="000808A2" w:rsidP="000808A2">
            <w:pPr>
              <w:pStyle w:val="PlainText"/>
              <w:tabs>
                <w:tab w:val="left" w:pos="993"/>
              </w:tabs>
              <w:rPr>
                <w:sz w:val="22"/>
                <w:szCs w:val="22"/>
              </w:rPr>
            </w:pPr>
          </w:p>
          <w:p w14:paraId="6656EE1C" w14:textId="77BCB52C" w:rsidR="000808A2" w:rsidRPr="00930E38" w:rsidRDefault="000808A2" w:rsidP="000808A2">
            <w:pPr>
              <w:pStyle w:val="PlainText"/>
              <w:tabs>
                <w:tab w:val="left" w:pos="720"/>
                <w:tab w:val="left" w:pos="993"/>
              </w:tabs>
              <w:rPr>
                <w:sz w:val="22"/>
                <w:szCs w:val="22"/>
              </w:rPr>
            </w:pPr>
            <w:r w:rsidRPr="000808A2">
              <w:rPr>
                <w:sz w:val="22"/>
                <w:szCs w:val="22"/>
              </w:rPr>
              <w:t xml:space="preserve">HSTF is an alliance of place-making experts, commissioned by the </w:t>
            </w:r>
            <w:r w:rsidRPr="00930E38">
              <w:rPr>
                <w:sz w:val="22"/>
                <w:szCs w:val="22"/>
              </w:rPr>
              <w:t>Department for Levelling Up, Housing and Communities,</w:t>
            </w:r>
            <w:r w:rsidRPr="000808A2">
              <w:rPr>
                <w:sz w:val="22"/>
                <w:szCs w:val="22"/>
              </w:rPr>
              <w:t xml:space="preserve"> to help transform high streets across the country and compl</w:t>
            </w:r>
            <w:r w:rsidRPr="00930E38">
              <w:rPr>
                <w:sz w:val="22"/>
                <w:szCs w:val="22"/>
              </w:rPr>
              <w:t>e</w:t>
            </w:r>
            <w:r w:rsidRPr="000808A2">
              <w:rPr>
                <w:sz w:val="22"/>
                <w:szCs w:val="22"/>
              </w:rPr>
              <w:t>ment the Town</w:t>
            </w:r>
            <w:r w:rsidR="00711C37">
              <w:rPr>
                <w:sz w:val="22"/>
                <w:szCs w:val="22"/>
              </w:rPr>
              <w:t>s Fund</w:t>
            </w:r>
            <w:r w:rsidRPr="00930E38">
              <w:rPr>
                <w:sz w:val="22"/>
                <w:szCs w:val="22"/>
              </w:rPr>
              <w:t>.</w:t>
            </w:r>
            <w:r w:rsidR="00711C37">
              <w:rPr>
                <w:sz w:val="22"/>
                <w:szCs w:val="22"/>
              </w:rPr>
              <w:t xml:space="preserve">  Oldham </w:t>
            </w:r>
            <w:r w:rsidRPr="00930E38">
              <w:rPr>
                <w:sz w:val="22"/>
                <w:szCs w:val="22"/>
              </w:rPr>
              <w:t>Council is a</w:t>
            </w:r>
            <w:r w:rsidRPr="000808A2">
              <w:rPr>
                <w:sz w:val="22"/>
                <w:szCs w:val="22"/>
              </w:rPr>
              <w:t xml:space="preserve">ddressing the recommendations through </w:t>
            </w:r>
            <w:r w:rsidR="00711C37">
              <w:rPr>
                <w:sz w:val="22"/>
                <w:szCs w:val="22"/>
              </w:rPr>
              <w:t xml:space="preserve">a </w:t>
            </w:r>
            <w:r w:rsidRPr="000808A2">
              <w:rPr>
                <w:sz w:val="22"/>
                <w:szCs w:val="22"/>
              </w:rPr>
              <w:t>new Place Marketing Strategy, which seeks to improve the profile</w:t>
            </w:r>
            <w:r w:rsidR="00711C37">
              <w:rPr>
                <w:sz w:val="22"/>
                <w:szCs w:val="22"/>
              </w:rPr>
              <w:t xml:space="preserve"> and </w:t>
            </w:r>
            <w:r w:rsidRPr="000808A2">
              <w:rPr>
                <w:sz w:val="22"/>
                <w:szCs w:val="22"/>
              </w:rPr>
              <w:t xml:space="preserve">perceptions of the </w:t>
            </w:r>
            <w:r w:rsidR="00711C37">
              <w:rPr>
                <w:sz w:val="22"/>
                <w:szCs w:val="22"/>
              </w:rPr>
              <w:t>b</w:t>
            </w:r>
            <w:r w:rsidRPr="000808A2">
              <w:rPr>
                <w:sz w:val="22"/>
                <w:szCs w:val="22"/>
              </w:rPr>
              <w:t>orough</w:t>
            </w:r>
            <w:r w:rsidR="00711C37">
              <w:rPr>
                <w:sz w:val="22"/>
                <w:szCs w:val="22"/>
              </w:rPr>
              <w:t xml:space="preserve"> and give Oldham town centre a USP.</w:t>
            </w:r>
          </w:p>
          <w:p w14:paraId="2A7D2950" w14:textId="1EA698B0" w:rsidR="000808A2" w:rsidRPr="00930E38" w:rsidRDefault="000808A2" w:rsidP="000808A2">
            <w:pPr>
              <w:pStyle w:val="PlainText"/>
              <w:tabs>
                <w:tab w:val="left" w:pos="720"/>
                <w:tab w:val="left" w:pos="993"/>
              </w:tabs>
              <w:rPr>
                <w:sz w:val="22"/>
                <w:szCs w:val="22"/>
              </w:rPr>
            </w:pPr>
          </w:p>
          <w:p w14:paraId="783C5B5F" w14:textId="45690E17" w:rsidR="000808A2" w:rsidRPr="000808A2" w:rsidRDefault="000808A2" w:rsidP="000808A2">
            <w:pPr>
              <w:pStyle w:val="PlainText"/>
              <w:tabs>
                <w:tab w:val="left" w:pos="720"/>
                <w:tab w:val="left" w:pos="993"/>
              </w:tabs>
              <w:rPr>
                <w:sz w:val="22"/>
                <w:szCs w:val="22"/>
              </w:rPr>
            </w:pPr>
            <w:r w:rsidRPr="00930E38">
              <w:rPr>
                <w:b/>
                <w:bCs/>
                <w:sz w:val="22"/>
                <w:szCs w:val="22"/>
              </w:rPr>
              <w:t xml:space="preserve">ACTION: </w:t>
            </w:r>
            <w:r w:rsidRPr="00930E38">
              <w:rPr>
                <w:sz w:val="22"/>
                <w:szCs w:val="22"/>
              </w:rPr>
              <w:t xml:space="preserve">Paul Clifford to bring the </w:t>
            </w:r>
            <w:r w:rsidR="00711C37">
              <w:rPr>
                <w:sz w:val="22"/>
                <w:szCs w:val="22"/>
              </w:rPr>
              <w:t>P</w:t>
            </w:r>
            <w:r w:rsidRPr="00930E38">
              <w:rPr>
                <w:sz w:val="22"/>
                <w:szCs w:val="22"/>
              </w:rPr>
              <w:t xml:space="preserve">lace </w:t>
            </w:r>
            <w:r w:rsidR="00711C37">
              <w:rPr>
                <w:sz w:val="22"/>
                <w:szCs w:val="22"/>
              </w:rPr>
              <w:t>Marketing S</w:t>
            </w:r>
            <w:r w:rsidRPr="00930E38">
              <w:rPr>
                <w:sz w:val="22"/>
                <w:szCs w:val="22"/>
              </w:rPr>
              <w:t>trategy to the next meeting.</w:t>
            </w:r>
          </w:p>
          <w:p w14:paraId="0F1AF690" w14:textId="2FF99E56" w:rsidR="000808A2" w:rsidRPr="00930E38" w:rsidRDefault="000808A2" w:rsidP="000808A2">
            <w:pPr>
              <w:pStyle w:val="PlainText"/>
              <w:tabs>
                <w:tab w:val="left" w:pos="720"/>
                <w:tab w:val="left" w:pos="993"/>
              </w:tabs>
              <w:rPr>
                <w:sz w:val="22"/>
                <w:szCs w:val="22"/>
              </w:rPr>
            </w:pPr>
          </w:p>
          <w:p w14:paraId="4A66BD49" w14:textId="3A9EB094" w:rsidR="00BC1761" w:rsidRPr="00930E38" w:rsidRDefault="004A5BA0" w:rsidP="000808A2">
            <w:pPr>
              <w:pStyle w:val="PlainText"/>
              <w:tabs>
                <w:tab w:val="left" w:pos="993"/>
              </w:tabs>
              <w:rPr>
                <w:b/>
                <w:bCs/>
                <w:sz w:val="22"/>
                <w:szCs w:val="22"/>
              </w:rPr>
            </w:pPr>
            <w:r w:rsidRPr="00930E38">
              <w:rPr>
                <w:b/>
                <w:bCs/>
                <w:sz w:val="22"/>
                <w:szCs w:val="22"/>
              </w:rPr>
              <w:t xml:space="preserve">Communications, </w:t>
            </w:r>
            <w:proofErr w:type="gramStart"/>
            <w:r w:rsidRPr="00930E38">
              <w:rPr>
                <w:b/>
                <w:bCs/>
                <w:sz w:val="22"/>
                <w:szCs w:val="22"/>
              </w:rPr>
              <w:t>events</w:t>
            </w:r>
            <w:proofErr w:type="gramEnd"/>
            <w:r w:rsidRPr="00930E38">
              <w:rPr>
                <w:b/>
                <w:bCs/>
                <w:sz w:val="22"/>
                <w:szCs w:val="22"/>
              </w:rPr>
              <w:t xml:space="preserve"> and footfall</w:t>
            </w:r>
          </w:p>
          <w:p w14:paraId="5FAA506D" w14:textId="23DC3CE4" w:rsidR="000808A2" w:rsidRPr="00930E38" w:rsidRDefault="000808A2" w:rsidP="000808A2">
            <w:pPr>
              <w:pStyle w:val="PlainText"/>
              <w:tabs>
                <w:tab w:val="left" w:pos="993"/>
              </w:tabs>
              <w:rPr>
                <w:b/>
                <w:bCs/>
                <w:sz w:val="22"/>
                <w:szCs w:val="22"/>
              </w:rPr>
            </w:pPr>
          </w:p>
          <w:p w14:paraId="093339BC" w14:textId="682104BF" w:rsidR="000808A2" w:rsidRPr="00930E38" w:rsidRDefault="000808A2" w:rsidP="000808A2">
            <w:pPr>
              <w:pStyle w:val="PlainText"/>
              <w:tabs>
                <w:tab w:val="left" w:pos="720"/>
                <w:tab w:val="left" w:pos="993"/>
              </w:tabs>
              <w:rPr>
                <w:sz w:val="22"/>
                <w:szCs w:val="22"/>
              </w:rPr>
            </w:pPr>
            <w:r w:rsidRPr="00930E38">
              <w:rPr>
                <w:sz w:val="22"/>
                <w:szCs w:val="22"/>
              </w:rPr>
              <w:t xml:space="preserve">There were 6,000 visitors to the </w:t>
            </w:r>
            <w:proofErr w:type="spellStart"/>
            <w:r w:rsidRPr="00930E38">
              <w:rPr>
                <w:sz w:val="22"/>
                <w:szCs w:val="22"/>
              </w:rPr>
              <w:t>REiiF</w:t>
            </w:r>
            <w:proofErr w:type="spellEnd"/>
            <w:r w:rsidRPr="00930E38">
              <w:rPr>
                <w:sz w:val="22"/>
                <w:szCs w:val="22"/>
              </w:rPr>
              <w:t xml:space="preserve"> event and lots of web enquiries from potential investors during and after</w:t>
            </w:r>
            <w:r w:rsidR="00711C37">
              <w:rPr>
                <w:sz w:val="22"/>
                <w:szCs w:val="22"/>
              </w:rPr>
              <w:t xml:space="preserve"> the three days</w:t>
            </w:r>
            <w:r w:rsidRPr="00930E38">
              <w:rPr>
                <w:sz w:val="22"/>
                <w:szCs w:val="22"/>
              </w:rPr>
              <w:t xml:space="preserve">. </w:t>
            </w:r>
          </w:p>
          <w:p w14:paraId="3500A8F6" w14:textId="755EA641" w:rsidR="000808A2" w:rsidRPr="00930E38" w:rsidRDefault="000808A2" w:rsidP="000808A2">
            <w:pPr>
              <w:pStyle w:val="PlainText"/>
              <w:tabs>
                <w:tab w:val="left" w:pos="720"/>
                <w:tab w:val="left" w:pos="993"/>
              </w:tabs>
              <w:rPr>
                <w:sz w:val="22"/>
                <w:szCs w:val="22"/>
              </w:rPr>
            </w:pPr>
          </w:p>
          <w:p w14:paraId="5318C1C1" w14:textId="4F9747D4" w:rsidR="000808A2" w:rsidRPr="00930E38" w:rsidRDefault="000808A2" w:rsidP="004A5BA0">
            <w:pPr>
              <w:pStyle w:val="PlainText"/>
              <w:tabs>
                <w:tab w:val="left" w:pos="720"/>
                <w:tab w:val="left" w:pos="993"/>
              </w:tabs>
              <w:rPr>
                <w:bCs/>
                <w:sz w:val="22"/>
                <w:szCs w:val="22"/>
              </w:rPr>
            </w:pPr>
            <w:r w:rsidRPr="00930E38">
              <w:rPr>
                <w:sz w:val="22"/>
                <w:szCs w:val="22"/>
              </w:rPr>
              <w:t>The free</w:t>
            </w:r>
            <w:r w:rsidR="000F7343">
              <w:rPr>
                <w:sz w:val="22"/>
                <w:szCs w:val="22"/>
              </w:rPr>
              <w:t xml:space="preserve"> </w:t>
            </w:r>
            <w:r w:rsidRPr="00930E38">
              <w:rPr>
                <w:sz w:val="22"/>
                <w:szCs w:val="22"/>
              </w:rPr>
              <w:t>Coronation event in the town centre on 6</w:t>
            </w:r>
            <w:r w:rsidRPr="00930E38">
              <w:rPr>
                <w:sz w:val="22"/>
                <w:szCs w:val="22"/>
                <w:vertAlign w:val="superscript"/>
              </w:rPr>
              <w:t>th</w:t>
            </w:r>
            <w:r w:rsidRPr="00930E38">
              <w:rPr>
                <w:sz w:val="22"/>
                <w:szCs w:val="22"/>
              </w:rPr>
              <w:t xml:space="preserve"> May attracted 4,000 people and was one of </w:t>
            </w:r>
            <w:r w:rsidR="000F7343">
              <w:rPr>
                <w:sz w:val="22"/>
                <w:szCs w:val="22"/>
              </w:rPr>
              <w:t xml:space="preserve">only </w:t>
            </w:r>
            <w:r w:rsidRPr="00930E38">
              <w:rPr>
                <w:sz w:val="22"/>
                <w:szCs w:val="22"/>
              </w:rPr>
              <w:t xml:space="preserve">two events in Greater Manchester.  Business sales in and around Parliament Square were up by 20% and the event was covered by BBC </w:t>
            </w:r>
            <w:r w:rsidR="004A5BA0" w:rsidRPr="00930E38">
              <w:rPr>
                <w:sz w:val="22"/>
                <w:szCs w:val="22"/>
              </w:rPr>
              <w:t>Northwest</w:t>
            </w:r>
            <w:r w:rsidRPr="00930E38">
              <w:rPr>
                <w:sz w:val="22"/>
                <w:szCs w:val="22"/>
              </w:rPr>
              <w:t xml:space="preserve"> Tonight.</w:t>
            </w:r>
            <w:r w:rsidR="000F7343">
              <w:rPr>
                <w:sz w:val="22"/>
                <w:szCs w:val="22"/>
              </w:rPr>
              <w:t xml:space="preserve">  </w:t>
            </w:r>
            <w:r w:rsidR="004A5BA0" w:rsidRPr="00930E38">
              <w:rPr>
                <w:bCs/>
                <w:sz w:val="22"/>
                <w:szCs w:val="22"/>
              </w:rPr>
              <w:t xml:space="preserve">Kashif Ashraf had attended the event and enjoyed the street party element that </w:t>
            </w:r>
            <w:r w:rsidR="004A5BA0" w:rsidRPr="00930E38">
              <w:rPr>
                <w:bCs/>
                <w:sz w:val="22"/>
                <w:szCs w:val="22"/>
              </w:rPr>
              <w:lastRenderedPageBreak/>
              <w:t xml:space="preserve">united </w:t>
            </w:r>
            <w:r w:rsidR="000F7343">
              <w:rPr>
                <w:bCs/>
                <w:sz w:val="22"/>
                <w:szCs w:val="22"/>
              </w:rPr>
              <w:t>people of all backgrounds and ages</w:t>
            </w:r>
            <w:r w:rsidR="004A5BA0" w:rsidRPr="00930E38">
              <w:rPr>
                <w:bCs/>
                <w:sz w:val="22"/>
                <w:szCs w:val="22"/>
              </w:rPr>
              <w:t>.  He support</w:t>
            </w:r>
            <w:r w:rsidR="000F7343">
              <w:rPr>
                <w:bCs/>
                <w:sz w:val="22"/>
                <w:szCs w:val="22"/>
              </w:rPr>
              <w:t xml:space="preserve">s holding </w:t>
            </w:r>
            <w:r w:rsidR="004A5BA0" w:rsidRPr="00930E38">
              <w:rPr>
                <w:bCs/>
                <w:sz w:val="22"/>
                <w:szCs w:val="22"/>
              </w:rPr>
              <w:t xml:space="preserve">regular events to </w:t>
            </w:r>
            <w:r w:rsidR="000F7343">
              <w:rPr>
                <w:bCs/>
                <w:sz w:val="22"/>
                <w:szCs w:val="22"/>
              </w:rPr>
              <w:t xml:space="preserve">deter </w:t>
            </w:r>
            <w:r w:rsidR="004A5BA0" w:rsidRPr="00930E38">
              <w:rPr>
                <w:bCs/>
                <w:sz w:val="22"/>
                <w:szCs w:val="22"/>
              </w:rPr>
              <w:t>people from seeking alternatives to Oldham.</w:t>
            </w:r>
          </w:p>
          <w:p w14:paraId="2805ABA1" w14:textId="77777777" w:rsidR="004A5BA0" w:rsidRPr="00930E38" w:rsidRDefault="004A5BA0" w:rsidP="004A5BA0">
            <w:pPr>
              <w:pStyle w:val="PlainText"/>
              <w:tabs>
                <w:tab w:val="left" w:pos="720"/>
                <w:tab w:val="left" w:pos="993"/>
              </w:tabs>
              <w:rPr>
                <w:b/>
                <w:bCs/>
                <w:sz w:val="22"/>
                <w:szCs w:val="22"/>
              </w:rPr>
            </w:pPr>
          </w:p>
          <w:p w14:paraId="5EC68A4E" w14:textId="4CF683BC" w:rsidR="000808A2" w:rsidRPr="00930E38" w:rsidRDefault="000808A2" w:rsidP="004A5BA0">
            <w:pPr>
              <w:pStyle w:val="PlainText"/>
              <w:tabs>
                <w:tab w:val="left" w:pos="720"/>
                <w:tab w:val="left" w:pos="993"/>
              </w:tabs>
              <w:rPr>
                <w:sz w:val="22"/>
                <w:szCs w:val="22"/>
              </w:rPr>
            </w:pPr>
            <w:r w:rsidRPr="00930E38">
              <w:rPr>
                <w:sz w:val="22"/>
                <w:szCs w:val="22"/>
              </w:rPr>
              <w:t xml:space="preserve">Festival Oldham is a free, family-friendly event in the town centre from 12-4pm </w:t>
            </w:r>
            <w:r w:rsidRPr="000808A2">
              <w:rPr>
                <w:sz w:val="22"/>
                <w:szCs w:val="22"/>
              </w:rPr>
              <w:t>on 3</w:t>
            </w:r>
            <w:r w:rsidRPr="000808A2">
              <w:rPr>
                <w:sz w:val="22"/>
                <w:szCs w:val="22"/>
                <w:vertAlign w:val="superscript"/>
              </w:rPr>
              <w:t>rd</w:t>
            </w:r>
            <w:r w:rsidRPr="000808A2">
              <w:rPr>
                <w:sz w:val="22"/>
                <w:szCs w:val="22"/>
              </w:rPr>
              <w:t xml:space="preserve"> June.</w:t>
            </w:r>
            <w:r w:rsidRPr="00930E38">
              <w:rPr>
                <w:sz w:val="22"/>
                <w:szCs w:val="22"/>
              </w:rPr>
              <w:t xml:space="preserve">  Now in its 26</w:t>
            </w:r>
            <w:r w:rsidRPr="00930E38">
              <w:rPr>
                <w:sz w:val="22"/>
                <w:szCs w:val="22"/>
                <w:vertAlign w:val="superscript"/>
              </w:rPr>
              <w:t>th</w:t>
            </w:r>
            <w:r w:rsidRPr="00930E38">
              <w:rPr>
                <w:sz w:val="22"/>
                <w:szCs w:val="22"/>
              </w:rPr>
              <w:t xml:space="preserve"> year, the event will showcase s</w:t>
            </w:r>
            <w:r w:rsidRPr="000808A2">
              <w:rPr>
                <w:sz w:val="22"/>
                <w:szCs w:val="22"/>
              </w:rPr>
              <w:t>treet theatre, music and visual arts</w:t>
            </w:r>
            <w:r w:rsidRPr="00930E38">
              <w:rPr>
                <w:sz w:val="22"/>
                <w:szCs w:val="22"/>
              </w:rPr>
              <w:t xml:space="preserve"> and attract around 8,000 people.</w:t>
            </w:r>
          </w:p>
          <w:p w14:paraId="7E996859" w14:textId="5E4525CD" w:rsidR="00457662" w:rsidRPr="00930E38" w:rsidRDefault="00457662" w:rsidP="00AA7371">
            <w:pPr>
              <w:pStyle w:val="PlainText"/>
              <w:tabs>
                <w:tab w:val="left" w:pos="720"/>
                <w:tab w:val="left" w:pos="993"/>
              </w:tabs>
              <w:rPr>
                <w:sz w:val="22"/>
                <w:szCs w:val="22"/>
              </w:rPr>
            </w:pPr>
          </w:p>
          <w:p w14:paraId="145A403A" w14:textId="499076E6" w:rsidR="000A414A" w:rsidRPr="00930E38" w:rsidRDefault="004A5BA0" w:rsidP="0005439C">
            <w:pPr>
              <w:pStyle w:val="PlainText"/>
              <w:tabs>
                <w:tab w:val="left" w:pos="720"/>
                <w:tab w:val="left" w:pos="993"/>
              </w:tabs>
              <w:rPr>
                <w:sz w:val="22"/>
                <w:szCs w:val="22"/>
              </w:rPr>
            </w:pPr>
            <w:r w:rsidRPr="00930E38">
              <w:rPr>
                <w:sz w:val="22"/>
                <w:szCs w:val="22"/>
              </w:rPr>
              <w:t>Trevor Haye</w:t>
            </w:r>
            <w:r w:rsidR="000F7343">
              <w:rPr>
                <w:sz w:val="22"/>
                <w:szCs w:val="22"/>
              </w:rPr>
              <w:t xml:space="preserve"> from the Town Centre Team</w:t>
            </w:r>
            <w:r w:rsidRPr="00930E38">
              <w:rPr>
                <w:sz w:val="22"/>
                <w:szCs w:val="22"/>
              </w:rPr>
              <w:t xml:space="preserve"> ha</w:t>
            </w:r>
            <w:r w:rsidR="003F7C40">
              <w:rPr>
                <w:sz w:val="22"/>
                <w:szCs w:val="22"/>
              </w:rPr>
              <w:t>s</w:t>
            </w:r>
            <w:r w:rsidR="000F7343">
              <w:rPr>
                <w:sz w:val="22"/>
                <w:szCs w:val="22"/>
              </w:rPr>
              <w:t xml:space="preserve"> </w:t>
            </w:r>
            <w:r w:rsidR="003F7C40">
              <w:rPr>
                <w:sz w:val="22"/>
                <w:szCs w:val="22"/>
              </w:rPr>
              <w:t xml:space="preserve">begun </w:t>
            </w:r>
            <w:r w:rsidR="00457662" w:rsidRPr="00930E38">
              <w:rPr>
                <w:sz w:val="22"/>
                <w:szCs w:val="22"/>
              </w:rPr>
              <w:t>working with businesses</w:t>
            </w:r>
            <w:r w:rsidRPr="00930E38">
              <w:rPr>
                <w:sz w:val="22"/>
                <w:szCs w:val="22"/>
              </w:rPr>
              <w:t xml:space="preserve"> and </w:t>
            </w:r>
            <w:r w:rsidR="000F7343">
              <w:rPr>
                <w:sz w:val="22"/>
                <w:szCs w:val="22"/>
              </w:rPr>
              <w:t xml:space="preserve">internal colleagues to </w:t>
            </w:r>
            <w:r w:rsidR="00457662" w:rsidRPr="00930E38">
              <w:rPr>
                <w:sz w:val="22"/>
                <w:szCs w:val="22"/>
              </w:rPr>
              <w:t>address barriers to growth</w:t>
            </w:r>
            <w:r w:rsidRPr="00930E38">
              <w:rPr>
                <w:sz w:val="22"/>
                <w:szCs w:val="22"/>
              </w:rPr>
              <w:t xml:space="preserve">, such as </w:t>
            </w:r>
            <w:proofErr w:type="spellStart"/>
            <w:r w:rsidRPr="00930E38">
              <w:rPr>
                <w:sz w:val="22"/>
                <w:szCs w:val="22"/>
              </w:rPr>
              <w:t>flytipped</w:t>
            </w:r>
            <w:proofErr w:type="spellEnd"/>
            <w:r w:rsidRPr="00930E38">
              <w:rPr>
                <w:sz w:val="22"/>
                <w:szCs w:val="22"/>
              </w:rPr>
              <w:t xml:space="preserve"> </w:t>
            </w:r>
            <w:r w:rsidR="000F7343">
              <w:rPr>
                <w:sz w:val="22"/>
                <w:szCs w:val="22"/>
              </w:rPr>
              <w:t xml:space="preserve">rubbish on </w:t>
            </w:r>
            <w:proofErr w:type="spellStart"/>
            <w:r w:rsidR="000F7343">
              <w:rPr>
                <w:sz w:val="22"/>
                <w:szCs w:val="22"/>
              </w:rPr>
              <w:t>Horsedge</w:t>
            </w:r>
            <w:proofErr w:type="spellEnd"/>
            <w:r w:rsidR="000F7343">
              <w:rPr>
                <w:sz w:val="22"/>
                <w:szCs w:val="22"/>
              </w:rPr>
              <w:t xml:space="preserve"> Street </w:t>
            </w:r>
            <w:r w:rsidR="003F7C40">
              <w:rPr>
                <w:sz w:val="22"/>
                <w:szCs w:val="22"/>
              </w:rPr>
              <w:t xml:space="preserve">that’s </w:t>
            </w:r>
            <w:r w:rsidR="000F7343">
              <w:rPr>
                <w:sz w:val="22"/>
                <w:szCs w:val="22"/>
              </w:rPr>
              <w:t xml:space="preserve">attracting </w:t>
            </w:r>
            <w:r w:rsidRPr="00930E38">
              <w:rPr>
                <w:sz w:val="22"/>
                <w:szCs w:val="22"/>
              </w:rPr>
              <w:t>rats</w:t>
            </w:r>
            <w:r w:rsidR="00457662" w:rsidRPr="00930E38">
              <w:rPr>
                <w:sz w:val="22"/>
                <w:szCs w:val="22"/>
              </w:rPr>
              <w:t>.</w:t>
            </w:r>
            <w:r w:rsidRPr="00930E38">
              <w:rPr>
                <w:sz w:val="22"/>
                <w:szCs w:val="22"/>
              </w:rPr>
              <w:t xml:space="preserve">  </w:t>
            </w:r>
            <w:r w:rsidR="003F7C40">
              <w:rPr>
                <w:sz w:val="22"/>
                <w:szCs w:val="22"/>
              </w:rPr>
              <w:t>This has been well-received and will continue.</w:t>
            </w:r>
          </w:p>
          <w:p w14:paraId="797F902D" w14:textId="77777777" w:rsidR="0005439C" w:rsidRPr="00930E38" w:rsidRDefault="0005439C" w:rsidP="0005439C">
            <w:pPr>
              <w:pStyle w:val="PlainText"/>
              <w:tabs>
                <w:tab w:val="left" w:pos="720"/>
                <w:tab w:val="left" w:pos="993"/>
              </w:tabs>
              <w:rPr>
                <w:bCs/>
                <w:sz w:val="22"/>
                <w:szCs w:val="22"/>
              </w:rPr>
            </w:pPr>
          </w:p>
          <w:p w14:paraId="43FFFCA7" w14:textId="4C265D7C" w:rsidR="0005439C" w:rsidRPr="00930E38" w:rsidRDefault="004A5BA0" w:rsidP="0005439C">
            <w:pPr>
              <w:pStyle w:val="PlainText"/>
              <w:tabs>
                <w:tab w:val="left" w:pos="720"/>
                <w:tab w:val="left" w:pos="993"/>
              </w:tabs>
              <w:rPr>
                <w:bCs/>
                <w:sz w:val="22"/>
                <w:szCs w:val="22"/>
              </w:rPr>
            </w:pPr>
            <w:r w:rsidRPr="00930E38">
              <w:rPr>
                <w:bCs/>
                <w:sz w:val="22"/>
                <w:szCs w:val="22"/>
              </w:rPr>
              <w:t xml:space="preserve">Paul Clifford commented that the Council’s business newsletter and social media promotions would work </w:t>
            </w:r>
            <w:r w:rsidR="00930E38" w:rsidRPr="00930E38">
              <w:rPr>
                <w:bCs/>
                <w:sz w:val="22"/>
                <w:szCs w:val="22"/>
              </w:rPr>
              <w:t xml:space="preserve">better </w:t>
            </w:r>
            <w:r w:rsidRPr="00930E38">
              <w:rPr>
                <w:bCs/>
                <w:sz w:val="22"/>
                <w:szCs w:val="22"/>
              </w:rPr>
              <w:t>as collaborat</w:t>
            </w:r>
            <w:r w:rsidR="003F7C40">
              <w:rPr>
                <w:bCs/>
                <w:sz w:val="22"/>
                <w:szCs w:val="22"/>
              </w:rPr>
              <w:t>ions with businesses</w:t>
            </w:r>
            <w:r w:rsidRPr="00930E38">
              <w:rPr>
                <w:bCs/>
                <w:sz w:val="22"/>
                <w:szCs w:val="22"/>
              </w:rPr>
              <w:t xml:space="preserve"> rather than </w:t>
            </w:r>
            <w:r w:rsidR="00930E38" w:rsidRPr="00930E38">
              <w:rPr>
                <w:bCs/>
                <w:sz w:val="22"/>
                <w:szCs w:val="22"/>
              </w:rPr>
              <w:t>one-way</w:t>
            </w:r>
            <w:r w:rsidRPr="00930E38">
              <w:rPr>
                <w:bCs/>
                <w:sz w:val="22"/>
                <w:szCs w:val="22"/>
              </w:rPr>
              <w:t xml:space="preserve"> communication</w:t>
            </w:r>
            <w:r w:rsidR="003F7C40">
              <w:rPr>
                <w:bCs/>
                <w:sz w:val="22"/>
                <w:szCs w:val="22"/>
              </w:rPr>
              <w:t>s</w:t>
            </w:r>
            <w:r w:rsidRPr="00930E38">
              <w:rPr>
                <w:bCs/>
                <w:sz w:val="22"/>
                <w:szCs w:val="22"/>
              </w:rPr>
              <w:t xml:space="preserve"> from the Council to traders.  The traders in the new market will have a </w:t>
            </w:r>
            <w:r w:rsidR="0005439C" w:rsidRPr="00930E38">
              <w:rPr>
                <w:bCs/>
                <w:sz w:val="22"/>
                <w:szCs w:val="22"/>
              </w:rPr>
              <w:t>traders’ charter</w:t>
            </w:r>
            <w:r w:rsidRPr="00930E38">
              <w:rPr>
                <w:bCs/>
                <w:sz w:val="22"/>
                <w:szCs w:val="22"/>
              </w:rPr>
              <w:t xml:space="preserve"> and other businesses</w:t>
            </w:r>
            <w:r w:rsidR="003F7C40">
              <w:rPr>
                <w:bCs/>
                <w:sz w:val="22"/>
                <w:szCs w:val="22"/>
              </w:rPr>
              <w:t xml:space="preserve"> will</w:t>
            </w:r>
            <w:r w:rsidRPr="00930E38">
              <w:rPr>
                <w:bCs/>
                <w:sz w:val="22"/>
                <w:szCs w:val="22"/>
              </w:rPr>
              <w:t xml:space="preserve"> need a similar voice</w:t>
            </w:r>
            <w:r w:rsidR="0005439C" w:rsidRPr="00930E38">
              <w:rPr>
                <w:bCs/>
                <w:sz w:val="22"/>
                <w:szCs w:val="22"/>
              </w:rPr>
              <w:t>.</w:t>
            </w:r>
          </w:p>
          <w:p w14:paraId="3FF34D52" w14:textId="77777777" w:rsidR="0005439C" w:rsidRPr="00930E38" w:rsidRDefault="0005439C" w:rsidP="0005439C">
            <w:pPr>
              <w:pStyle w:val="PlainText"/>
              <w:tabs>
                <w:tab w:val="left" w:pos="720"/>
                <w:tab w:val="left" w:pos="993"/>
              </w:tabs>
              <w:rPr>
                <w:bCs/>
                <w:sz w:val="22"/>
                <w:szCs w:val="22"/>
              </w:rPr>
            </w:pPr>
          </w:p>
          <w:p w14:paraId="60EE8C4B" w14:textId="1CA49CB6" w:rsidR="0072644F" w:rsidRPr="00240FDE" w:rsidRDefault="004A5BA0" w:rsidP="0005439C">
            <w:pPr>
              <w:pStyle w:val="PlainText"/>
              <w:tabs>
                <w:tab w:val="left" w:pos="720"/>
                <w:tab w:val="left" w:pos="993"/>
              </w:tabs>
              <w:rPr>
                <w:bCs/>
                <w:sz w:val="22"/>
                <w:szCs w:val="22"/>
              </w:rPr>
            </w:pPr>
            <w:r w:rsidRPr="00930E38">
              <w:rPr>
                <w:bCs/>
                <w:sz w:val="22"/>
                <w:szCs w:val="22"/>
              </w:rPr>
              <w:t xml:space="preserve">Kashif Ashraf and Frank Rothwell explained that market traders had appreciated their recent visit and </w:t>
            </w:r>
            <w:r w:rsidRPr="00240FDE">
              <w:rPr>
                <w:bCs/>
                <w:sz w:val="22"/>
                <w:szCs w:val="22"/>
              </w:rPr>
              <w:t xml:space="preserve">spoken </w:t>
            </w:r>
            <w:r w:rsidR="003F7C40" w:rsidRPr="00240FDE">
              <w:rPr>
                <w:bCs/>
                <w:sz w:val="22"/>
                <w:szCs w:val="22"/>
              </w:rPr>
              <w:t xml:space="preserve">positively about the move into </w:t>
            </w:r>
            <w:r w:rsidRPr="00240FDE">
              <w:rPr>
                <w:bCs/>
                <w:sz w:val="22"/>
                <w:szCs w:val="22"/>
              </w:rPr>
              <w:t>Spindles</w:t>
            </w:r>
            <w:r w:rsidR="0072644F" w:rsidRPr="00240FDE">
              <w:rPr>
                <w:bCs/>
                <w:sz w:val="22"/>
                <w:szCs w:val="22"/>
              </w:rPr>
              <w:t>.</w:t>
            </w:r>
          </w:p>
          <w:p w14:paraId="6F36F8D1" w14:textId="2AF469DE" w:rsidR="0072644F" w:rsidRPr="00240FDE" w:rsidRDefault="0072644F" w:rsidP="0005439C">
            <w:pPr>
              <w:pStyle w:val="PlainText"/>
              <w:tabs>
                <w:tab w:val="left" w:pos="720"/>
                <w:tab w:val="left" w:pos="993"/>
              </w:tabs>
              <w:rPr>
                <w:bCs/>
                <w:sz w:val="22"/>
                <w:szCs w:val="22"/>
              </w:rPr>
            </w:pPr>
          </w:p>
          <w:p w14:paraId="7D8E3626" w14:textId="06DF8659" w:rsidR="0072644F" w:rsidRPr="00240FDE" w:rsidRDefault="0072644F" w:rsidP="0005439C">
            <w:pPr>
              <w:pStyle w:val="PlainText"/>
              <w:tabs>
                <w:tab w:val="left" w:pos="720"/>
                <w:tab w:val="left" w:pos="993"/>
              </w:tabs>
              <w:rPr>
                <w:bCs/>
                <w:sz w:val="22"/>
                <w:szCs w:val="22"/>
              </w:rPr>
            </w:pPr>
            <w:r w:rsidRPr="00240FDE">
              <w:rPr>
                <w:bCs/>
                <w:sz w:val="22"/>
                <w:szCs w:val="22"/>
              </w:rPr>
              <w:t>M</w:t>
            </w:r>
            <w:r w:rsidR="004A5BA0" w:rsidRPr="00240FDE">
              <w:rPr>
                <w:bCs/>
                <w:sz w:val="22"/>
                <w:szCs w:val="22"/>
              </w:rPr>
              <w:t xml:space="preserve">aggie Hughes </w:t>
            </w:r>
            <w:r w:rsidR="003F7C40" w:rsidRPr="00240FDE">
              <w:rPr>
                <w:bCs/>
                <w:sz w:val="22"/>
                <w:szCs w:val="22"/>
              </w:rPr>
              <w:t xml:space="preserve">reported </w:t>
            </w:r>
            <w:r w:rsidR="004A5BA0" w:rsidRPr="00240FDE">
              <w:rPr>
                <w:bCs/>
                <w:sz w:val="22"/>
                <w:szCs w:val="22"/>
              </w:rPr>
              <w:t xml:space="preserve">a negative experience with a traffic warden </w:t>
            </w:r>
            <w:r w:rsidR="003F7C40" w:rsidRPr="00240FDE">
              <w:rPr>
                <w:bCs/>
                <w:sz w:val="22"/>
                <w:szCs w:val="22"/>
              </w:rPr>
              <w:t xml:space="preserve">for one </w:t>
            </w:r>
            <w:proofErr w:type="gramStart"/>
            <w:r w:rsidR="003F7C40" w:rsidRPr="00240FDE">
              <w:rPr>
                <w:bCs/>
                <w:sz w:val="22"/>
                <w:szCs w:val="22"/>
              </w:rPr>
              <w:t xml:space="preserve">customer, </w:t>
            </w:r>
            <w:r w:rsidR="004A5BA0" w:rsidRPr="00240FDE">
              <w:rPr>
                <w:bCs/>
                <w:sz w:val="22"/>
                <w:szCs w:val="22"/>
              </w:rPr>
              <w:t>and</w:t>
            </w:r>
            <w:proofErr w:type="gramEnd"/>
            <w:r w:rsidR="004A5BA0" w:rsidRPr="00240FDE">
              <w:rPr>
                <w:bCs/>
                <w:sz w:val="22"/>
                <w:szCs w:val="22"/>
              </w:rPr>
              <w:t xml:space="preserve"> suggested </w:t>
            </w:r>
            <w:r w:rsidR="003F7C40" w:rsidRPr="00240FDE">
              <w:rPr>
                <w:bCs/>
                <w:sz w:val="22"/>
                <w:szCs w:val="22"/>
              </w:rPr>
              <w:t>those types of i</w:t>
            </w:r>
            <w:r w:rsidR="004A5BA0" w:rsidRPr="00240FDE">
              <w:rPr>
                <w:bCs/>
                <w:sz w:val="22"/>
                <w:szCs w:val="22"/>
              </w:rPr>
              <w:t>ncidents</w:t>
            </w:r>
            <w:r w:rsidR="003F7C40" w:rsidRPr="00240FDE">
              <w:rPr>
                <w:bCs/>
                <w:sz w:val="22"/>
                <w:szCs w:val="22"/>
              </w:rPr>
              <w:t xml:space="preserve"> would drive shoppers away to </w:t>
            </w:r>
            <w:r w:rsidR="004A5BA0" w:rsidRPr="00240FDE">
              <w:rPr>
                <w:bCs/>
                <w:sz w:val="22"/>
                <w:szCs w:val="22"/>
              </w:rPr>
              <w:t>towns like Bury.</w:t>
            </w:r>
          </w:p>
          <w:p w14:paraId="3036194B" w14:textId="26751F80" w:rsidR="004A5BA0" w:rsidRPr="00240FDE" w:rsidRDefault="004A5BA0" w:rsidP="0005439C">
            <w:pPr>
              <w:pStyle w:val="PlainText"/>
              <w:tabs>
                <w:tab w:val="left" w:pos="720"/>
                <w:tab w:val="left" w:pos="993"/>
              </w:tabs>
              <w:rPr>
                <w:bCs/>
                <w:sz w:val="22"/>
                <w:szCs w:val="22"/>
              </w:rPr>
            </w:pPr>
          </w:p>
          <w:p w14:paraId="3994CE67" w14:textId="04D6E2F5" w:rsidR="003F7C40" w:rsidRPr="00240FDE" w:rsidRDefault="004A5BA0" w:rsidP="003F7C40">
            <w:pPr>
              <w:pStyle w:val="PlainText"/>
              <w:tabs>
                <w:tab w:val="left" w:pos="720"/>
                <w:tab w:val="left" w:pos="993"/>
              </w:tabs>
              <w:rPr>
                <w:bCs/>
                <w:sz w:val="22"/>
                <w:szCs w:val="22"/>
              </w:rPr>
            </w:pPr>
            <w:r w:rsidRPr="00240FDE">
              <w:rPr>
                <w:sz w:val="22"/>
                <w:szCs w:val="22"/>
              </w:rPr>
              <w:t>Jon Bloor gave the following performance figures compared to pre-pand</w:t>
            </w:r>
            <w:r w:rsidR="00C9559A" w:rsidRPr="00240FDE">
              <w:rPr>
                <w:sz w:val="22"/>
                <w:szCs w:val="22"/>
              </w:rPr>
              <w:t>e</w:t>
            </w:r>
            <w:r w:rsidRPr="00240FDE">
              <w:rPr>
                <w:sz w:val="22"/>
                <w:szCs w:val="22"/>
              </w:rPr>
              <w:t>mic:</w:t>
            </w:r>
            <w:r w:rsidR="00C9559A" w:rsidRPr="00240FDE">
              <w:rPr>
                <w:sz w:val="22"/>
                <w:szCs w:val="22"/>
              </w:rPr>
              <w:t xml:space="preserve"> f</w:t>
            </w:r>
            <w:r w:rsidRPr="004A5BA0">
              <w:rPr>
                <w:bCs/>
                <w:sz w:val="22"/>
                <w:szCs w:val="22"/>
              </w:rPr>
              <w:t>ootfall – 25% down</w:t>
            </w:r>
            <w:r w:rsidR="00C9559A" w:rsidRPr="00240FDE">
              <w:rPr>
                <w:bCs/>
                <w:sz w:val="22"/>
                <w:szCs w:val="22"/>
              </w:rPr>
              <w:t xml:space="preserve">; sales </w:t>
            </w:r>
            <w:r w:rsidRPr="004A5BA0">
              <w:rPr>
                <w:bCs/>
                <w:sz w:val="22"/>
                <w:szCs w:val="22"/>
              </w:rPr>
              <w:t>– 25% down</w:t>
            </w:r>
            <w:r w:rsidR="00C9559A" w:rsidRPr="00240FDE">
              <w:rPr>
                <w:bCs/>
                <w:sz w:val="22"/>
                <w:szCs w:val="22"/>
              </w:rPr>
              <w:t xml:space="preserve">; and occupancy </w:t>
            </w:r>
            <w:r w:rsidRPr="004A5BA0">
              <w:rPr>
                <w:bCs/>
                <w:sz w:val="22"/>
                <w:szCs w:val="22"/>
              </w:rPr>
              <w:t>– 5% down (78%)</w:t>
            </w:r>
            <w:r w:rsidR="00C9559A" w:rsidRPr="00240FDE">
              <w:rPr>
                <w:bCs/>
                <w:sz w:val="22"/>
                <w:szCs w:val="22"/>
              </w:rPr>
              <w:t>.  A</w:t>
            </w:r>
            <w:r w:rsidRPr="00240FDE">
              <w:rPr>
                <w:bCs/>
                <w:sz w:val="22"/>
                <w:szCs w:val="22"/>
              </w:rPr>
              <w:t>dnan Yousaf commented that occupancy rates could drop</w:t>
            </w:r>
            <w:r w:rsidR="00C9559A" w:rsidRPr="00240FDE">
              <w:rPr>
                <w:bCs/>
                <w:sz w:val="22"/>
                <w:szCs w:val="22"/>
              </w:rPr>
              <w:t xml:space="preserve"> further unless steps </w:t>
            </w:r>
            <w:r w:rsidR="003F7C40" w:rsidRPr="00240FDE">
              <w:rPr>
                <w:bCs/>
                <w:sz w:val="22"/>
                <w:szCs w:val="22"/>
              </w:rPr>
              <w:t>we</w:t>
            </w:r>
            <w:r w:rsidR="00C9559A" w:rsidRPr="00240FDE">
              <w:rPr>
                <w:bCs/>
                <w:sz w:val="22"/>
                <w:szCs w:val="22"/>
              </w:rPr>
              <w:t xml:space="preserve">re taken to </w:t>
            </w:r>
            <w:r w:rsidR="0072644F" w:rsidRPr="00240FDE">
              <w:rPr>
                <w:bCs/>
                <w:sz w:val="22"/>
                <w:szCs w:val="22"/>
              </w:rPr>
              <w:t>attract</w:t>
            </w:r>
            <w:r w:rsidR="00C9559A" w:rsidRPr="00240FDE">
              <w:rPr>
                <w:bCs/>
                <w:sz w:val="22"/>
                <w:szCs w:val="22"/>
              </w:rPr>
              <w:t xml:space="preserve"> new</w:t>
            </w:r>
            <w:r w:rsidR="0072644F" w:rsidRPr="00240FDE">
              <w:rPr>
                <w:bCs/>
                <w:sz w:val="22"/>
                <w:szCs w:val="22"/>
              </w:rPr>
              <w:t xml:space="preserve"> investors</w:t>
            </w:r>
            <w:r w:rsidR="00C9559A" w:rsidRPr="00240FDE">
              <w:rPr>
                <w:bCs/>
                <w:sz w:val="22"/>
                <w:szCs w:val="22"/>
              </w:rPr>
              <w:t xml:space="preserve"> but also </w:t>
            </w:r>
            <w:r w:rsidR="0072644F" w:rsidRPr="00240FDE">
              <w:rPr>
                <w:bCs/>
                <w:sz w:val="22"/>
                <w:szCs w:val="22"/>
              </w:rPr>
              <w:t xml:space="preserve">incentivise </w:t>
            </w:r>
            <w:r w:rsidR="00C9559A" w:rsidRPr="00240FDE">
              <w:rPr>
                <w:bCs/>
                <w:sz w:val="22"/>
                <w:szCs w:val="22"/>
              </w:rPr>
              <w:t xml:space="preserve">existing </w:t>
            </w:r>
            <w:r w:rsidR="0072644F" w:rsidRPr="00240FDE">
              <w:rPr>
                <w:bCs/>
                <w:sz w:val="22"/>
                <w:szCs w:val="22"/>
              </w:rPr>
              <w:t xml:space="preserve">businesses to stay </w:t>
            </w:r>
            <w:r w:rsidR="003F7C40" w:rsidRPr="00240FDE">
              <w:rPr>
                <w:bCs/>
                <w:sz w:val="22"/>
                <w:szCs w:val="22"/>
              </w:rPr>
              <w:t xml:space="preserve">in </w:t>
            </w:r>
            <w:r w:rsidR="0072644F" w:rsidRPr="00240FDE">
              <w:rPr>
                <w:bCs/>
                <w:sz w:val="22"/>
                <w:szCs w:val="22"/>
              </w:rPr>
              <w:t>Oldham</w:t>
            </w:r>
            <w:r w:rsidR="003F7C40" w:rsidRPr="00240FDE">
              <w:rPr>
                <w:bCs/>
                <w:sz w:val="22"/>
                <w:szCs w:val="22"/>
              </w:rPr>
              <w:t>.</w:t>
            </w:r>
          </w:p>
          <w:p w14:paraId="6BF3AF13" w14:textId="77777777" w:rsidR="003F7C40" w:rsidRPr="00240FDE" w:rsidRDefault="003F7C40" w:rsidP="003F7C40">
            <w:pPr>
              <w:pStyle w:val="PlainText"/>
              <w:tabs>
                <w:tab w:val="left" w:pos="720"/>
                <w:tab w:val="left" w:pos="993"/>
              </w:tabs>
              <w:rPr>
                <w:sz w:val="22"/>
                <w:szCs w:val="22"/>
              </w:rPr>
            </w:pPr>
          </w:p>
          <w:p w14:paraId="1B2C1A49" w14:textId="42CD957D" w:rsidR="00C9559A" w:rsidRPr="00240FDE" w:rsidRDefault="003F7C40" w:rsidP="0005439C">
            <w:pPr>
              <w:pStyle w:val="PlainText"/>
              <w:tabs>
                <w:tab w:val="left" w:pos="720"/>
                <w:tab w:val="left" w:pos="993"/>
              </w:tabs>
              <w:rPr>
                <w:bCs/>
                <w:sz w:val="22"/>
                <w:szCs w:val="22"/>
              </w:rPr>
            </w:pPr>
            <w:r w:rsidRPr="00240FDE">
              <w:rPr>
                <w:sz w:val="22"/>
                <w:szCs w:val="22"/>
              </w:rPr>
              <w:t>Jon Bloor commented that shopping patterns have changed, and collective promotion and endeavour is vital if Oldham is to appeal to its diverse and youthful community.  Money from the UKSPF will support new events to complement longstanding favourites such as Illuminate Festival.</w:t>
            </w:r>
          </w:p>
          <w:p w14:paraId="42688B4E" w14:textId="77777777" w:rsidR="00C9559A" w:rsidRPr="00240FDE" w:rsidRDefault="00C9559A" w:rsidP="0005439C">
            <w:pPr>
              <w:pStyle w:val="PlainText"/>
              <w:tabs>
                <w:tab w:val="left" w:pos="720"/>
                <w:tab w:val="left" w:pos="993"/>
              </w:tabs>
              <w:rPr>
                <w:bCs/>
                <w:sz w:val="22"/>
                <w:szCs w:val="22"/>
              </w:rPr>
            </w:pPr>
          </w:p>
          <w:p w14:paraId="7F913FF1" w14:textId="303F4EAE" w:rsidR="0072644F" w:rsidRPr="00240FDE" w:rsidRDefault="00C9559A" w:rsidP="0005439C">
            <w:pPr>
              <w:pStyle w:val="PlainText"/>
              <w:tabs>
                <w:tab w:val="left" w:pos="720"/>
                <w:tab w:val="left" w:pos="993"/>
              </w:tabs>
              <w:rPr>
                <w:bCs/>
                <w:sz w:val="22"/>
                <w:szCs w:val="22"/>
              </w:rPr>
            </w:pPr>
            <w:r w:rsidRPr="00240FDE">
              <w:rPr>
                <w:bCs/>
                <w:sz w:val="22"/>
                <w:szCs w:val="22"/>
              </w:rPr>
              <w:t>William Lees-Jones and Maggie Hughes commented that businesses locked into unfair energy deals would not benefit if energy prices fell</w:t>
            </w:r>
            <w:r w:rsidR="003F7C40" w:rsidRPr="00240FDE">
              <w:rPr>
                <w:bCs/>
                <w:sz w:val="22"/>
                <w:szCs w:val="22"/>
              </w:rPr>
              <w:t xml:space="preserve"> in future</w:t>
            </w:r>
            <w:r w:rsidRPr="00240FDE">
              <w:rPr>
                <w:bCs/>
                <w:sz w:val="22"/>
                <w:szCs w:val="22"/>
              </w:rPr>
              <w:t>.</w:t>
            </w:r>
          </w:p>
          <w:p w14:paraId="5ED0F81E" w14:textId="11CB81E6" w:rsidR="0072644F" w:rsidRPr="00240FDE" w:rsidRDefault="0072644F" w:rsidP="0005439C">
            <w:pPr>
              <w:pStyle w:val="PlainText"/>
              <w:tabs>
                <w:tab w:val="left" w:pos="720"/>
                <w:tab w:val="left" w:pos="993"/>
              </w:tabs>
              <w:rPr>
                <w:bCs/>
                <w:sz w:val="22"/>
                <w:szCs w:val="22"/>
              </w:rPr>
            </w:pPr>
          </w:p>
          <w:p w14:paraId="474316B7" w14:textId="0FFB97C7" w:rsidR="0072644F" w:rsidRPr="00240FDE" w:rsidRDefault="00C9559A" w:rsidP="0005439C">
            <w:pPr>
              <w:pStyle w:val="PlainText"/>
              <w:tabs>
                <w:tab w:val="left" w:pos="720"/>
                <w:tab w:val="left" w:pos="993"/>
              </w:tabs>
              <w:rPr>
                <w:bCs/>
                <w:sz w:val="22"/>
                <w:szCs w:val="22"/>
              </w:rPr>
            </w:pPr>
            <w:r w:rsidRPr="00240FDE">
              <w:rPr>
                <w:b/>
                <w:sz w:val="22"/>
                <w:szCs w:val="22"/>
              </w:rPr>
              <w:t xml:space="preserve">ACTION: </w:t>
            </w:r>
            <w:r w:rsidRPr="00240FDE">
              <w:rPr>
                <w:bCs/>
                <w:sz w:val="22"/>
                <w:szCs w:val="22"/>
              </w:rPr>
              <w:t>Paul Clifford and Jon Bloor to develop some communications for business</w:t>
            </w:r>
            <w:r w:rsidR="003F7C40" w:rsidRPr="00240FDE">
              <w:rPr>
                <w:bCs/>
                <w:sz w:val="22"/>
                <w:szCs w:val="22"/>
              </w:rPr>
              <w:t>es</w:t>
            </w:r>
            <w:r w:rsidRPr="00240FDE">
              <w:rPr>
                <w:bCs/>
                <w:sz w:val="22"/>
                <w:szCs w:val="22"/>
              </w:rPr>
              <w:t xml:space="preserve"> around fair energy prices and deals.</w:t>
            </w:r>
          </w:p>
          <w:p w14:paraId="7BC0EC86" w14:textId="333EB95B" w:rsidR="0072644F" w:rsidRPr="00240FDE" w:rsidRDefault="0072644F" w:rsidP="0005439C">
            <w:pPr>
              <w:pStyle w:val="PlainText"/>
              <w:tabs>
                <w:tab w:val="left" w:pos="720"/>
                <w:tab w:val="left" w:pos="993"/>
              </w:tabs>
              <w:rPr>
                <w:bCs/>
                <w:sz w:val="22"/>
                <w:szCs w:val="22"/>
              </w:rPr>
            </w:pPr>
          </w:p>
          <w:p w14:paraId="289F4EA4" w14:textId="2665982A" w:rsidR="006F213D" w:rsidRPr="00930E38" w:rsidRDefault="00C9559A" w:rsidP="00C9559A">
            <w:pPr>
              <w:pStyle w:val="PlainText"/>
              <w:tabs>
                <w:tab w:val="left" w:pos="720"/>
                <w:tab w:val="left" w:pos="993"/>
              </w:tabs>
              <w:rPr>
                <w:bCs/>
                <w:sz w:val="22"/>
                <w:szCs w:val="22"/>
              </w:rPr>
            </w:pPr>
            <w:r w:rsidRPr="00240FDE">
              <w:rPr>
                <w:bCs/>
                <w:sz w:val="22"/>
                <w:szCs w:val="22"/>
              </w:rPr>
              <w:t xml:space="preserve">Kashif Ashraf suggested that mobile phone </w:t>
            </w:r>
            <w:r w:rsidR="0072644F" w:rsidRPr="00240FDE">
              <w:rPr>
                <w:bCs/>
                <w:sz w:val="22"/>
                <w:szCs w:val="22"/>
              </w:rPr>
              <w:t xml:space="preserve">charging pods </w:t>
            </w:r>
            <w:r w:rsidRPr="00240FDE">
              <w:rPr>
                <w:bCs/>
                <w:sz w:val="22"/>
                <w:szCs w:val="22"/>
              </w:rPr>
              <w:t>as seen at Manchester United could be introduced in public buildings such as Gallery</w:t>
            </w:r>
            <w:r w:rsidRPr="00930E38">
              <w:rPr>
                <w:bCs/>
                <w:sz w:val="22"/>
                <w:szCs w:val="22"/>
              </w:rPr>
              <w:t xml:space="preserve"> Oldham, funded by a</w:t>
            </w:r>
            <w:r w:rsidR="009D3398" w:rsidRPr="00930E38">
              <w:rPr>
                <w:bCs/>
                <w:sz w:val="22"/>
                <w:szCs w:val="22"/>
              </w:rPr>
              <w:t>dvert</w:t>
            </w:r>
            <w:r w:rsidRPr="00930E38">
              <w:rPr>
                <w:bCs/>
                <w:sz w:val="22"/>
                <w:szCs w:val="22"/>
              </w:rPr>
              <w:t>isements</w:t>
            </w:r>
            <w:r w:rsidR="009D3398" w:rsidRPr="00930E38">
              <w:rPr>
                <w:bCs/>
                <w:sz w:val="22"/>
                <w:szCs w:val="22"/>
              </w:rPr>
              <w:t>.</w:t>
            </w:r>
            <w:r w:rsidRPr="00930E38">
              <w:rPr>
                <w:bCs/>
                <w:sz w:val="22"/>
                <w:szCs w:val="22"/>
              </w:rPr>
              <w:t xml:space="preserve">  </w:t>
            </w:r>
            <w:r w:rsidR="003F7C40">
              <w:rPr>
                <w:bCs/>
                <w:sz w:val="22"/>
                <w:szCs w:val="22"/>
              </w:rPr>
              <w:t xml:space="preserve">Those types of new and </w:t>
            </w:r>
            <w:r w:rsidRPr="00930E38">
              <w:rPr>
                <w:bCs/>
                <w:sz w:val="22"/>
                <w:szCs w:val="22"/>
              </w:rPr>
              <w:t xml:space="preserve">existing facilities should be promoted </w:t>
            </w:r>
            <w:r w:rsidR="003F7C40">
              <w:rPr>
                <w:bCs/>
                <w:sz w:val="22"/>
                <w:szCs w:val="22"/>
              </w:rPr>
              <w:t>widely</w:t>
            </w:r>
            <w:r w:rsidR="00956441" w:rsidRPr="00930E38">
              <w:rPr>
                <w:bCs/>
                <w:sz w:val="22"/>
                <w:szCs w:val="22"/>
              </w:rPr>
              <w:t>.</w:t>
            </w:r>
          </w:p>
        </w:tc>
      </w:tr>
      <w:tr w:rsidR="000A3CDA" w:rsidRPr="00623389" w14:paraId="54E49F5E" w14:textId="77777777" w:rsidTr="00BD71D2">
        <w:tc>
          <w:tcPr>
            <w:tcW w:w="791" w:type="dxa"/>
          </w:tcPr>
          <w:p w14:paraId="47C516E9" w14:textId="77777777" w:rsidR="000A3CDA" w:rsidRPr="00930E38" w:rsidRDefault="000A3CDA" w:rsidP="000A3CDA">
            <w:pPr>
              <w:pStyle w:val="Header"/>
              <w:tabs>
                <w:tab w:val="left" w:pos="851"/>
              </w:tabs>
              <w:spacing w:line="264" w:lineRule="auto"/>
              <w:rPr>
                <w:color w:val="000000"/>
                <w:sz w:val="22"/>
                <w:szCs w:val="22"/>
                <w:lang w:val="en-US"/>
              </w:rPr>
            </w:pPr>
          </w:p>
        </w:tc>
        <w:tc>
          <w:tcPr>
            <w:tcW w:w="8815" w:type="dxa"/>
          </w:tcPr>
          <w:p w14:paraId="6F0CB0B9" w14:textId="77777777" w:rsidR="000A3CDA" w:rsidRPr="00930E38" w:rsidRDefault="000A3CDA" w:rsidP="000A3CDA">
            <w:pPr>
              <w:pStyle w:val="Header"/>
              <w:tabs>
                <w:tab w:val="left" w:pos="1134"/>
              </w:tabs>
              <w:rPr>
                <w:b/>
                <w:color w:val="auto"/>
                <w:sz w:val="22"/>
                <w:szCs w:val="22"/>
              </w:rPr>
            </w:pPr>
          </w:p>
        </w:tc>
      </w:tr>
      <w:tr w:rsidR="000A3CDA" w:rsidRPr="00623389" w14:paraId="12FBFFC0" w14:textId="77777777" w:rsidTr="00BD71D2">
        <w:tc>
          <w:tcPr>
            <w:tcW w:w="791" w:type="dxa"/>
          </w:tcPr>
          <w:p w14:paraId="39C72EF5" w14:textId="004AAA3E" w:rsidR="000A3CDA" w:rsidRPr="00930E38" w:rsidRDefault="000A3CDA" w:rsidP="000A3CDA">
            <w:pPr>
              <w:pStyle w:val="Header"/>
              <w:tabs>
                <w:tab w:val="left" w:pos="851"/>
              </w:tabs>
              <w:spacing w:line="264" w:lineRule="auto"/>
              <w:rPr>
                <w:color w:val="000000"/>
                <w:sz w:val="22"/>
                <w:szCs w:val="22"/>
                <w:lang w:val="en-US"/>
              </w:rPr>
            </w:pPr>
            <w:r w:rsidRPr="00930E38">
              <w:rPr>
                <w:color w:val="000000"/>
                <w:sz w:val="22"/>
                <w:szCs w:val="22"/>
                <w:lang w:val="en-US"/>
              </w:rPr>
              <w:t>10.0</w:t>
            </w:r>
          </w:p>
        </w:tc>
        <w:tc>
          <w:tcPr>
            <w:tcW w:w="8815" w:type="dxa"/>
          </w:tcPr>
          <w:p w14:paraId="39C60C30" w14:textId="7C8AA944" w:rsidR="000A3CDA" w:rsidRPr="00930E38" w:rsidRDefault="00BC1761" w:rsidP="000A3CDA">
            <w:pPr>
              <w:pStyle w:val="Header"/>
              <w:tabs>
                <w:tab w:val="left" w:pos="1134"/>
              </w:tabs>
              <w:rPr>
                <w:b/>
                <w:color w:val="auto"/>
                <w:sz w:val="22"/>
                <w:szCs w:val="22"/>
              </w:rPr>
            </w:pPr>
            <w:r w:rsidRPr="00930E38">
              <w:rPr>
                <w:b/>
                <w:color w:val="auto"/>
                <w:sz w:val="22"/>
                <w:szCs w:val="22"/>
              </w:rPr>
              <w:t>Substantive business – Towns Fund</w:t>
            </w:r>
            <w:bookmarkStart w:id="4" w:name="_Hlk124349519"/>
          </w:p>
          <w:p w14:paraId="6E8C874B" w14:textId="3F233177" w:rsidR="00BC1761" w:rsidRPr="00930E38" w:rsidRDefault="00BC1761" w:rsidP="000A3CDA">
            <w:pPr>
              <w:pStyle w:val="Header"/>
              <w:tabs>
                <w:tab w:val="left" w:pos="1134"/>
              </w:tabs>
              <w:rPr>
                <w:bCs/>
                <w:color w:val="auto"/>
                <w:sz w:val="22"/>
                <w:szCs w:val="22"/>
              </w:rPr>
            </w:pPr>
          </w:p>
          <w:p w14:paraId="54D30657" w14:textId="4180F692" w:rsidR="00BC1761" w:rsidRPr="00930E38" w:rsidRDefault="00BC1761" w:rsidP="00322214">
            <w:pPr>
              <w:pStyle w:val="PlainText"/>
              <w:numPr>
                <w:ilvl w:val="0"/>
                <w:numId w:val="2"/>
              </w:numPr>
              <w:tabs>
                <w:tab w:val="left" w:pos="235"/>
                <w:tab w:val="left" w:pos="267"/>
              </w:tabs>
              <w:ind w:left="377" w:hanging="283"/>
              <w:rPr>
                <w:bCs/>
                <w:sz w:val="22"/>
                <w:szCs w:val="22"/>
              </w:rPr>
            </w:pPr>
            <w:r w:rsidRPr="00930E38">
              <w:rPr>
                <w:bCs/>
                <w:sz w:val="22"/>
                <w:szCs w:val="22"/>
              </w:rPr>
              <w:t>Northern Roots (Anna da Silva)</w:t>
            </w:r>
          </w:p>
          <w:p w14:paraId="13B28238" w14:textId="423A5976" w:rsidR="00956441" w:rsidRPr="00930E38" w:rsidRDefault="00956441" w:rsidP="00956441">
            <w:pPr>
              <w:pStyle w:val="PlainText"/>
              <w:tabs>
                <w:tab w:val="left" w:pos="235"/>
                <w:tab w:val="left" w:pos="267"/>
              </w:tabs>
              <w:rPr>
                <w:bCs/>
                <w:sz w:val="22"/>
                <w:szCs w:val="22"/>
              </w:rPr>
            </w:pPr>
          </w:p>
          <w:p w14:paraId="107D7329" w14:textId="77777777" w:rsidR="003F7C40" w:rsidRDefault="00C9559A" w:rsidP="00956441">
            <w:pPr>
              <w:pStyle w:val="PlainText"/>
              <w:tabs>
                <w:tab w:val="left" w:pos="235"/>
                <w:tab w:val="left" w:pos="267"/>
              </w:tabs>
              <w:rPr>
                <w:bCs/>
                <w:sz w:val="22"/>
                <w:szCs w:val="22"/>
              </w:rPr>
            </w:pPr>
            <w:r w:rsidRPr="00930E38">
              <w:rPr>
                <w:bCs/>
                <w:sz w:val="22"/>
                <w:szCs w:val="22"/>
              </w:rPr>
              <w:t xml:space="preserve">Northern Roots has secured five or six </w:t>
            </w:r>
            <w:r w:rsidR="00956441" w:rsidRPr="00930E38">
              <w:rPr>
                <w:bCs/>
                <w:sz w:val="22"/>
                <w:szCs w:val="22"/>
              </w:rPr>
              <w:t>new grants since Jan</w:t>
            </w:r>
            <w:r w:rsidRPr="00930E38">
              <w:rPr>
                <w:bCs/>
                <w:sz w:val="22"/>
                <w:szCs w:val="22"/>
              </w:rPr>
              <w:t>uary</w:t>
            </w:r>
            <w:r w:rsidR="00956441" w:rsidRPr="00930E38">
              <w:rPr>
                <w:bCs/>
                <w:sz w:val="22"/>
                <w:szCs w:val="22"/>
              </w:rPr>
              <w:t>.</w:t>
            </w:r>
            <w:r w:rsidR="003F7C40">
              <w:rPr>
                <w:bCs/>
                <w:sz w:val="22"/>
                <w:szCs w:val="22"/>
              </w:rPr>
              <w:t xml:space="preserve">  </w:t>
            </w:r>
            <w:r w:rsidRPr="00930E38">
              <w:rPr>
                <w:bCs/>
                <w:sz w:val="22"/>
                <w:szCs w:val="22"/>
              </w:rPr>
              <w:t xml:space="preserve">The largest grant (£191k) is from Heritage Lottery Fund (HLF) and is </w:t>
            </w:r>
            <w:r w:rsidR="003F7C40">
              <w:rPr>
                <w:bCs/>
                <w:sz w:val="22"/>
                <w:szCs w:val="22"/>
              </w:rPr>
              <w:t xml:space="preserve">to help </w:t>
            </w:r>
            <w:r w:rsidRPr="00930E38">
              <w:rPr>
                <w:bCs/>
                <w:sz w:val="22"/>
                <w:szCs w:val="22"/>
              </w:rPr>
              <w:t>ensure the viability and sustainability of the charity (</w:t>
            </w:r>
            <w:proofErr w:type="gramStart"/>
            <w:r w:rsidRPr="00930E38">
              <w:rPr>
                <w:bCs/>
                <w:sz w:val="22"/>
                <w:szCs w:val="22"/>
              </w:rPr>
              <w:t>e.g.</w:t>
            </w:r>
            <w:proofErr w:type="gramEnd"/>
            <w:r w:rsidRPr="00930E38">
              <w:rPr>
                <w:bCs/>
                <w:sz w:val="22"/>
                <w:szCs w:val="22"/>
              </w:rPr>
              <w:t xml:space="preserve"> business modelling and branding) and broaden community engagement.  Additional HLF funding </w:t>
            </w:r>
            <w:r w:rsidR="003F7C40">
              <w:rPr>
                <w:bCs/>
                <w:sz w:val="22"/>
                <w:szCs w:val="22"/>
              </w:rPr>
              <w:t xml:space="preserve">in the millions </w:t>
            </w:r>
            <w:r w:rsidRPr="00930E38">
              <w:rPr>
                <w:bCs/>
                <w:sz w:val="22"/>
                <w:szCs w:val="22"/>
              </w:rPr>
              <w:t xml:space="preserve">could follow.  </w:t>
            </w:r>
          </w:p>
          <w:p w14:paraId="5386E9C5" w14:textId="5D07D4D9" w:rsidR="00956441" w:rsidRPr="00930E38" w:rsidRDefault="00504CFF" w:rsidP="00956441">
            <w:pPr>
              <w:pStyle w:val="PlainText"/>
              <w:tabs>
                <w:tab w:val="left" w:pos="235"/>
                <w:tab w:val="left" w:pos="267"/>
              </w:tabs>
              <w:rPr>
                <w:bCs/>
                <w:sz w:val="22"/>
                <w:szCs w:val="22"/>
              </w:rPr>
            </w:pPr>
            <w:r w:rsidRPr="00930E38">
              <w:rPr>
                <w:bCs/>
                <w:sz w:val="22"/>
                <w:szCs w:val="22"/>
              </w:rPr>
              <w:t>There are 2</w:t>
            </w:r>
            <w:r w:rsidR="00956441" w:rsidRPr="00930E38">
              <w:rPr>
                <w:bCs/>
                <w:sz w:val="22"/>
                <w:szCs w:val="22"/>
              </w:rPr>
              <w:t>0</w:t>
            </w:r>
            <w:r w:rsidR="00C9559A" w:rsidRPr="00930E38">
              <w:rPr>
                <w:bCs/>
                <w:sz w:val="22"/>
                <w:szCs w:val="22"/>
              </w:rPr>
              <w:t xml:space="preserve"> </w:t>
            </w:r>
            <w:r w:rsidR="00956441" w:rsidRPr="00930E38">
              <w:rPr>
                <w:bCs/>
                <w:sz w:val="22"/>
                <w:szCs w:val="22"/>
              </w:rPr>
              <w:t>residents</w:t>
            </w:r>
            <w:r w:rsidRPr="00930E38">
              <w:rPr>
                <w:bCs/>
                <w:sz w:val="22"/>
                <w:szCs w:val="22"/>
              </w:rPr>
              <w:t xml:space="preserve"> acting as project</w:t>
            </w:r>
            <w:r w:rsidR="00C9559A" w:rsidRPr="00930E38">
              <w:rPr>
                <w:bCs/>
                <w:sz w:val="22"/>
                <w:szCs w:val="22"/>
              </w:rPr>
              <w:t xml:space="preserve"> ambassadors.  The f</w:t>
            </w:r>
            <w:r w:rsidR="00956441" w:rsidRPr="00930E38">
              <w:rPr>
                <w:bCs/>
                <w:sz w:val="22"/>
                <w:szCs w:val="22"/>
              </w:rPr>
              <w:t>irst social pre</w:t>
            </w:r>
            <w:r w:rsidR="00C9559A" w:rsidRPr="00930E38">
              <w:rPr>
                <w:bCs/>
                <w:sz w:val="22"/>
                <w:szCs w:val="22"/>
              </w:rPr>
              <w:t>scribing</w:t>
            </w:r>
            <w:r w:rsidR="00956441" w:rsidRPr="00930E38">
              <w:rPr>
                <w:bCs/>
                <w:sz w:val="22"/>
                <w:szCs w:val="22"/>
              </w:rPr>
              <w:t xml:space="preserve"> pilot project </w:t>
            </w:r>
            <w:r w:rsidR="00C9559A" w:rsidRPr="00930E38">
              <w:rPr>
                <w:bCs/>
                <w:sz w:val="22"/>
                <w:szCs w:val="22"/>
              </w:rPr>
              <w:t xml:space="preserve">is confirmed with Dr. John Patterson’s </w:t>
            </w:r>
            <w:r w:rsidR="00956441" w:rsidRPr="00930E38">
              <w:rPr>
                <w:bCs/>
                <w:sz w:val="22"/>
                <w:szCs w:val="22"/>
              </w:rPr>
              <w:t>GP surgery in Fitton Hill.</w:t>
            </w:r>
          </w:p>
          <w:p w14:paraId="2117CDD9" w14:textId="2940CD2F" w:rsidR="00956441" w:rsidRPr="00930E38" w:rsidRDefault="00956441" w:rsidP="00956441">
            <w:pPr>
              <w:pStyle w:val="PlainText"/>
              <w:tabs>
                <w:tab w:val="left" w:pos="235"/>
                <w:tab w:val="left" w:pos="267"/>
              </w:tabs>
              <w:rPr>
                <w:bCs/>
                <w:sz w:val="22"/>
                <w:szCs w:val="22"/>
              </w:rPr>
            </w:pPr>
          </w:p>
          <w:p w14:paraId="360C4543" w14:textId="0DE69611" w:rsidR="00956441" w:rsidRPr="00930E38" w:rsidRDefault="00C9559A" w:rsidP="00956441">
            <w:pPr>
              <w:pStyle w:val="PlainText"/>
              <w:tabs>
                <w:tab w:val="left" w:pos="235"/>
                <w:tab w:val="left" w:pos="267"/>
              </w:tabs>
              <w:rPr>
                <w:bCs/>
                <w:sz w:val="22"/>
                <w:szCs w:val="22"/>
              </w:rPr>
            </w:pPr>
            <w:r w:rsidRPr="00930E38">
              <w:rPr>
                <w:bCs/>
                <w:sz w:val="22"/>
                <w:szCs w:val="22"/>
              </w:rPr>
              <w:lastRenderedPageBreak/>
              <w:t xml:space="preserve">The first phase of the farm is underway.  Repairs are </w:t>
            </w:r>
            <w:r w:rsidR="003F7C40">
              <w:rPr>
                <w:bCs/>
                <w:sz w:val="22"/>
                <w:szCs w:val="22"/>
              </w:rPr>
              <w:t xml:space="preserve">being made </w:t>
            </w:r>
            <w:r w:rsidRPr="00930E38">
              <w:rPr>
                <w:bCs/>
                <w:sz w:val="22"/>
                <w:szCs w:val="22"/>
              </w:rPr>
              <w:t>following vandalism of polytunnels and plants in recent days.  Next year will see an extension to the Illuminate Festival event which attracted around 600 people</w:t>
            </w:r>
            <w:r w:rsidR="003F7C40">
              <w:rPr>
                <w:bCs/>
                <w:sz w:val="22"/>
                <w:szCs w:val="22"/>
              </w:rPr>
              <w:t xml:space="preserve">, plus </w:t>
            </w:r>
            <w:r w:rsidR="00216432" w:rsidRPr="00930E38">
              <w:rPr>
                <w:bCs/>
                <w:sz w:val="22"/>
                <w:szCs w:val="22"/>
              </w:rPr>
              <w:t xml:space="preserve">more extensive </w:t>
            </w:r>
            <w:r w:rsidR="00956441" w:rsidRPr="00930E38">
              <w:rPr>
                <w:bCs/>
                <w:sz w:val="22"/>
                <w:szCs w:val="22"/>
              </w:rPr>
              <w:t>plantin</w:t>
            </w:r>
            <w:r w:rsidR="00216432" w:rsidRPr="00930E38">
              <w:rPr>
                <w:bCs/>
                <w:sz w:val="22"/>
                <w:szCs w:val="22"/>
              </w:rPr>
              <w:t>g.</w:t>
            </w:r>
          </w:p>
          <w:p w14:paraId="010D6437" w14:textId="79CA34F8" w:rsidR="00FC7D08" w:rsidRPr="00930E38" w:rsidRDefault="00FC7D08" w:rsidP="00956441">
            <w:pPr>
              <w:pStyle w:val="PlainText"/>
              <w:tabs>
                <w:tab w:val="left" w:pos="235"/>
                <w:tab w:val="left" w:pos="267"/>
              </w:tabs>
              <w:rPr>
                <w:bCs/>
                <w:sz w:val="22"/>
                <w:szCs w:val="22"/>
              </w:rPr>
            </w:pPr>
          </w:p>
          <w:p w14:paraId="23518B72" w14:textId="3EAE58B6" w:rsidR="00FC7D08" w:rsidRPr="00930E38" w:rsidRDefault="00504CFF" w:rsidP="00956441">
            <w:pPr>
              <w:pStyle w:val="PlainText"/>
              <w:tabs>
                <w:tab w:val="left" w:pos="235"/>
                <w:tab w:val="left" w:pos="267"/>
              </w:tabs>
              <w:rPr>
                <w:bCs/>
                <w:sz w:val="22"/>
                <w:szCs w:val="22"/>
              </w:rPr>
            </w:pPr>
            <w:r w:rsidRPr="00930E38">
              <w:rPr>
                <w:bCs/>
                <w:sz w:val="22"/>
                <w:szCs w:val="22"/>
              </w:rPr>
              <w:t>Inflation is a challenge for the v</w:t>
            </w:r>
            <w:r w:rsidR="00216432" w:rsidRPr="00930E38">
              <w:rPr>
                <w:bCs/>
                <w:sz w:val="22"/>
                <w:szCs w:val="22"/>
              </w:rPr>
              <w:t xml:space="preserve">isitor </w:t>
            </w:r>
            <w:r w:rsidR="003F7C40">
              <w:rPr>
                <w:bCs/>
                <w:sz w:val="22"/>
                <w:szCs w:val="22"/>
              </w:rPr>
              <w:t xml:space="preserve">and learning </w:t>
            </w:r>
            <w:proofErr w:type="gramStart"/>
            <w:r w:rsidR="003F7C40">
              <w:rPr>
                <w:bCs/>
                <w:sz w:val="22"/>
                <w:szCs w:val="22"/>
              </w:rPr>
              <w:t>centres</w:t>
            </w:r>
            <w:proofErr w:type="gramEnd"/>
            <w:r w:rsidR="003F7C40">
              <w:rPr>
                <w:bCs/>
                <w:sz w:val="22"/>
                <w:szCs w:val="22"/>
              </w:rPr>
              <w:t xml:space="preserve"> </w:t>
            </w:r>
            <w:r w:rsidRPr="00930E38">
              <w:rPr>
                <w:bCs/>
                <w:sz w:val="22"/>
                <w:szCs w:val="22"/>
              </w:rPr>
              <w:t xml:space="preserve">but a </w:t>
            </w:r>
            <w:r w:rsidR="00F16B24" w:rsidRPr="00930E38">
              <w:rPr>
                <w:bCs/>
                <w:sz w:val="22"/>
                <w:szCs w:val="22"/>
              </w:rPr>
              <w:t xml:space="preserve">works </w:t>
            </w:r>
            <w:r w:rsidR="00216432" w:rsidRPr="00930E38">
              <w:rPr>
                <w:bCs/>
                <w:sz w:val="22"/>
                <w:szCs w:val="22"/>
              </w:rPr>
              <w:t xml:space="preserve">contract </w:t>
            </w:r>
            <w:r w:rsidR="00F16B24" w:rsidRPr="00930E38">
              <w:rPr>
                <w:bCs/>
                <w:sz w:val="22"/>
                <w:szCs w:val="22"/>
              </w:rPr>
              <w:t xml:space="preserve">is </w:t>
            </w:r>
            <w:r w:rsidR="003F7C40">
              <w:rPr>
                <w:bCs/>
                <w:sz w:val="22"/>
                <w:szCs w:val="22"/>
              </w:rPr>
              <w:t xml:space="preserve">due and the </w:t>
            </w:r>
            <w:r w:rsidR="00216432" w:rsidRPr="00930E38">
              <w:rPr>
                <w:bCs/>
                <w:sz w:val="22"/>
                <w:szCs w:val="22"/>
              </w:rPr>
              <w:t xml:space="preserve">target opening date </w:t>
            </w:r>
            <w:r w:rsidR="003F7C40">
              <w:rPr>
                <w:bCs/>
                <w:sz w:val="22"/>
                <w:szCs w:val="22"/>
              </w:rPr>
              <w:t>is</w:t>
            </w:r>
            <w:r w:rsidR="00216432" w:rsidRPr="00930E38">
              <w:rPr>
                <w:bCs/>
                <w:sz w:val="22"/>
                <w:szCs w:val="22"/>
              </w:rPr>
              <w:t xml:space="preserve"> Spring 2025.</w:t>
            </w:r>
          </w:p>
          <w:p w14:paraId="61F7A534" w14:textId="7489B619" w:rsidR="00FC7D08" w:rsidRPr="00930E38" w:rsidRDefault="00FC7D08" w:rsidP="00956441">
            <w:pPr>
              <w:pStyle w:val="PlainText"/>
              <w:tabs>
                <w:tab w:val="left" w:pos="235"/>
                <w:tab w:val="left" w:pos="267"/>
              </w:tabs>
              <w:rPr>
                <w:bCs/>
                <w:sz w:val="22"/>
                <w:szCs w:val="22"/>
              </w:rPr>
            </w:pPr>
          </w:p>
          <w:p w14:paraId="6A9531EF" w14:textId="3D64871A" w:rsidR="00FC7D08" w:rsidRPr="00930E38" w:rsidRDefault="00FC7D08" w:rsidP="00956441">
            <w:pPr>
              <w:pStyle w:val="PlainText"/>
              <w:tabs>
                <w:tab w:val="left" w:pos="235"/>
                <w:tab w:val="left" w:pos="267"/>
              </w:tabs>
              <w:rPr>
                <w:bCs/>
                <w:sz w:val="22"/>
                <w:szCs w:val="22"/>
              </w:rPr>
            </w:pPr>
            <w:r w:rsidRPr="00930E38">
              <w:rPr>
                <w:bCs/>
                <w:sz w:val="22"/>
                <w:szCs w:val="22"/>
              </w:rPr>
              <w:t>W</w:t>
            </w:r>
            <w:r w:rsidR="00504CFF" w:rsidRPr="00930E38">
              <w:rPr>
                <w:bCs/>
                <w:sz w:val="22"/>
                <w:szCs w:val="22"/>
              </w:rPr>
              <w:t xml:space="preserve">illiam Lees-Jones commented on the staggering scale of the site and ambitions for land which once housed </w:t>
            </w:r>
            <w:r w:rsidRPr="00930E38">
              <w:rPr>
                <w:bCs/>
                <w:sz w:val="22"/>
                <w:szCs w:val="22"/>
              </w:rPr>
              <w:t>mills</w:t>
            </w:r>
            <w:r w:rsidR="00504CFF" w:rsidRPr="00930E38">
              <w:rPr>
                <w:bCs/>
                <w:sz w:val="22"/>
                <w:szCs w:val="22"/>
              </w:rPr>
              <w:t xml:space="preserve"> </w:t>
            </w:r>
            <w:r w:rsidRPr="00930E38">
              <w:rPr>
                <w:bCs/>
                <w:sz w:val="22"/>
                <w:szCs w:val="22"/>
              </w:rPr>
              <w:t>/</w:t>
            </w:r>
            <w:r w:rsidR="00504CFF" w:rsidRPr="00930E38">
              <w:rPr>
                <w:bCs/>
                <w:sz w:val="22"/>
                <w:szCs w:val="22"/>
              </w:rPr>
              <w:t xml:space="preserve"> l</w:t>
            </w:r>
            <w:r w:rsidRPr="00930E38">
              <w:rPr>
                <w:bCs/>
                <w:sz w:val="22"/>
                <w:szCs w:val="22"/>
              </w:rPr>
              <w:t>andfill</w:t>
            </w:r>
            <w:r w:rsidR="00504CFF" w:rsidRPr="00930E38">
              <w:rPr>
                <w:bCs/>
                <w:sz w:val="22"/>
                <w:szCs w:val="22"/>
              </w:rPr>
              <w:t xml:space="preserve"> waste</w:t>
            </w:r>
            <w:r w:rsidRPr="00930E38">
              <w:rPr>
                <w:bCs/>
                <w:sz w:val="22"/>
                <w:szCs w:val="22"/>
              </w:rPr>
              <w:t>.</w:t>
            </w:r>
            <w:r w:rsidR="00504CFF" w:rsidRPr="00930E38">
              <w:rPr>
                <w:bCs/>
                <w:sz w:val="22"/>
                <w:szCs w:val="22"/>
              </w:rPr>
              <w:t xml:space="preserve">  He commented that the project could be a f</w:t>
            </w:r>
            <w:r w:rsidRPr="00930E38">
              <w:rPr>
                <w:bCs/>
                <w:sz w:val="22"/>
                <w:szCs w:val="22"/>
              </w:rPr>
              <w:t>antastic strategic investment</w:t>
            </w:r>
            <w:r w:rsidR="00F16B24" w:rsidRPr="00930E38">
              <w:rPr>
                <w:bCs/>
                <w:sz w:val="22"/>
                <w:szCs w:val="22"/>
              </w:rPr>
              <w:t xml:space="preserve"> and noted that </w:t>
            </w:r>
            <w:r w:rsidRPr="00930E38">
              <w:rPr>
                <w:bCs/>
                <w:sz w:val="22"/>
                <w:szCs w:val="22"/>
              </w:rPr>
              <w:t>RHS Bridgewater</w:t>
            </w:r>
            <w:r w:rsidR="00504CFF" w:rsidRPr="00930E38">
              <w:rPr>
                <w:bCs/>
                <w:sz w:val="22"/>
                <w:szCs w:val="22"/>
              </w:rPr>
              <w:t xml:space="preserve"> </w:t>
            </w:r>
            <w:r w:rsidR="00F16B24" w:rsidRPr="00930E38">
              <w:rPr>
                <w:bCs/>
                <w:sz w:val="22"/>
                <w:szCs w:val="22"/>
              </w:rPr>
              <w:t xml:space="preserve">in Salford </w:t>
            </w:r>
            <w:r w:rsidR="00504CFF" w:rsidRPr="00930E38">
              <w:rPr>
                <w:bCs/>
                <w:sz w:val="22"/>
                <w:szCs w:val="22"/>
              </w:rPr>
              <w:t>ha</w:t>
            </w:r>
            <w:r w:rsidR="003F7C40">
              <w:rPr>
                <w:bCs/>
                <w:sz w:val="22"/>
                <w:szCs w:val="22"/>
              </w:rPr>
              <w:t>d already</w:t>
            </w:r>
            <w:r w:rsidR="00F16B24" w:rsidRPr="00930E38">
              <w:rPr>
                <w:bCs/>
                <w:sz w:val="22"/>
                <w:szCs w:val="22"/>
              </w:rPr>
              <w:t xml:space="preserve"> </w:t>
            </w:r>
            <w:r w:rsidR="00504CFF" w:rsidRPr="00930E38">
              <w:rPr>
                <w:bCs/>
                <w:sz w:val="22"/>
                <w:szCs w:val="22"/>
              </w:rPr>
              <w:t xml:space="preserve">welcomed </w:t>
            </w:r>
            <w:r w:rsidR="003F7C40">
              <w:rPr>
                <w:bCs/>
                <w:sz w:val="22"/>
                <w:szCs w:val="22"/>
              </w:rPr>
              <w:t xml:space="preserve">a </w:t>
            </w:r>
            <w:r w:rsidR="00F16B24" w:rsidRPr="00930E38">
              <w:rPr>
                <w:bCs/>
                <w:sz w:val="22"/>
                <w:szCs w:val="22"/>
              </w:rPr>
              <w:t>million visitors since opening</w:t>
            </w:r>
            <w:r w:rsidRPr="00930E38">
              <w:rPr>
                <w:bCs/>
                <w:sz w:val="22"/>
                <w:szCs w:val="22"/>
              </w:rPr>
              <w:t>.</w:t>
            </w:r>
            <w:r w:rsidR="00F16B24" w:rsidRPr="00930E38">
              <w:rPr>
                <w:bCs/>
                <w:sz w:val="22"/>
                <w:szCs w:val="22"/>
              </w:rPr>
              <w:t xml:space="preserve">  </w:t>
            </w:r>
            <w:r w:rsidR="00504CFF" w:rsidRPr="00930E38">
              <w:rPr>
                <w:bCs/>
                <w:sz w:val="22"/>
                <w:szCs w:val="22"/>
              </w:rPr>
              <w:t xml:space="preserve">Kashif Ashraf </w:t>
            </w:r>
            <w:r w:rsidR="00F16B24" w:rsidRPr="00930E38">
              <w:rPr>
                <w:bCs/>
                <w:sz w:val="22"/>
                <w:szCs w:val="22"/>
              </w:rPr>
              <w:t>concurred, adding that the project would boost Oldham’s green credentials</w:t>
            </w:r>
            <w:r w:rsidR="00504CFF" w:rsidRPr="00930E38">
              <w:rPr>
                <w:bCs/>
                <w:sz w:val="22"/>
                <w:szCs w:val="22"/>
              </w:rPr>
              <w:t>.</w:t>
            </w:r>
            <w:r w:rsidR="003F7C40">
              <w:rPr>
                <w:bCs/>
                <w:sz w:val="22"/>
                <w:szCs w:val="22"/>
              </w:rPr>
              <w:t xml:space="preserve">  Northern Roots co</w:t>
            </w:r>
            <w:r w:rsidR="003F7C40" w:rsidRPr="00930E38">
              <w:rPr>
                <w:bCs/>
                <w:sz w:val="22"/>
                <w:szCs w:val="22"/>
              </w:rPr>
              <w:t xml:space="preserve">uld </w:t>
            </w:r>
            <w:r w:rsidR="003F7C40">
              <w:rPr>
                <w:bCs/>
                <w:sz w:val="22"/>
                <w:szCs w:val="22"/>
              </w:rPr>
              <w:t xml:space="preserve">eventually </w:t>
            </w:r>
            <w:r w:rsidR="003F7C40" w:rsidRPr="00930E38">
              <w:rPr>
                <w:bCs/>
                <w:sz w:val="22"/>
                <w:szCs w:val="22"/>
              </w:rPr>
              <w:t>be copied / franchised</w:t>
            </w:r>
            <w:r w:rsidR="003F7C40">
              <w:rPr>
                <w:bCs/>
                <w:sz w:val="22"/>
                <w:szCs w:val="22"/>
              </w:rPr>
              <w:t xml:space="preserve"> by other locations with </w:t>
            </w:r>
            <w:r w:rsidR="003F7C40" w:rsidRPr="00930E38">
              <w:rPr>
                <w:bCs/>
                <w:sz w:val="22"/>
                <w:szCs w:val="22"/>
              </w:rPr>
              <w:t>post-industrial sites</w:t>
            </w:r>
            <w:r w:rsidR="003F7C40">
              <w:rPr>
                <w:bCs/>
                <w:sz w:val="22"/>
                <w:szCs w:val="22"/>
              </w:rPr>
              <w:t xml:space="preserve"> not in active use.</w:t>
            </w:r>
          </w:p>
          <w:p w14:paraId="177F8669" w14:textId="77777777" w:rsidR="00BC1761" w:rsidRPr="00930E38" w:rsidRDefault="00BC1761" w:rsidP="00BC1761">
            <w:pPr>
              <w:pStyle w:val="PlainText"/>
              <w:tabs>
                <w:tab w:val="left" w:pos="235"/>
                <w:tab w:val="left" w:pos="267"/>
              </w:tabs>
              <w:rPr>
                <w:bCs/>
                <w:sz w:val="22"/>
                <w:szCs w:val="22"/>
              </w:rPr>
            </w:pPr>
          </w:p>
          <w:p w14:paraId="3EA71B1C" w14:textId="03D6CE33" w:rsidR="00BC1761" w:rsidRPr="00930E38" w:rsidRDefault="00BC1761" w:rsidP="00322214">
            <w:pPr>
              <w:pStyle w:val="PlainText"/>
              <w:numPr>
                <w:ilvl w:val="0"/>
                <w:numId w:val="2"/>
              </w:numPr>
              <w:tabs>
                <w:tab w:val="left" w:pos="235"/>
                <w:tab w:val="left" w:pos="267"/>
              </w:tabs>
              <w:ind w:left="377" w:hanging="283"/>
              <w:rPr>
                <w:bCs/>
                <w:sz w:val="22"/>
                <w:szCs w:val="22"/>
              </w:rPr>
            </w:pPr>
            <w:r w:rsidRPr="00930E38">
              <w:rPr>
                <w:bCs/>
                <w:sz w:val="22"/>
                <w:szCs w:val="22"/>
              </w:rPr>
              <w:t xml:space="preserve">Flexible workspace </w:t>
            </w:r>
            <w:r w:rsidR="00FC7D08" w:rsidRPr="00930E38">
              <w:rPr>
                <w:bCs/>
                <w:sz w:val="22"/>
                <w:szCs w:val="22"/>
              </w:rPr>
              <w:t>(</w:t>
            </w:r>
            <w:r w:rsidR="00504CFF" w:rsidRPr="00930E38">
              <w:rPr>
                <w:bCs/>
                <w:sz w:val="22"/>
                <w:szCs w:val="22"/>
              </w:rPr>
              <w:t>Jon Bloor)</w:t>
            </w:r>
          </w:p>
          <w:p w14:paraId="1EA82EC8" w14:textId="77777777" w:rsidR="00504CFF" w:rsidRPr="00930E38" w:rsidRDefault="00504CFF" w:rsidP="00504CFF">
            <w:pPr>
              <w:pStyle w:val="PlainText"/>
              <w:tabs>
                <w:tab w:val="left" w:pos="235"/>
                <w:tab w:val="left" w:pos="267"/>
              </w:tabs>
              <w:ind w:left="94"/>
              <w:rPr>
                <w:bCs/>
                <w:sz w:val="22"/>
                <w:szCs w:val="22"/>
              </w:rPr>
            </w:pPr>
          </w:p>
          <w:p w14:paraId="2E3D1E3E" w14:textId="3AA3558D" w:rsidR="00F16B24" w:rsidRPr="003F7C40" w:rsidRDefault="00F16B24" w:rsidP="00FC7D08">
            <w:pPr>
              <w:pStyle w:val="PlainText"/>
              <w:tabs>
                <w:tab w:val="left" w:pos="235"/>
                <w:tab w:val="left" w:pos="267"/>
              </w:tabs>
              <w:rPr>
                <w:bCs/>
                <w:sz w:val="22"/>
                <w:szCs w:val="22"/>
              </w:rPr>
            </w:pPr>
            <w:r w:rsidRPr="00930E38">
              <w:rPr>
                <w:bCs/>
                <w:sz w:val="22"/>
                <w:szCs w:val="22"/>
              </w:rPr>
              <w:t xml:space="preserve">There will be some early access from November.  </w:t>
            </w:r>
            <w:r w:rsidRPr="003F7C40">
              <w:rPr>
                <w:bCs/>
                <w:sz w:val="22"/>
                <w:szCs w:val="22"/>
              </w:rPr>
              <w:t>See also – agenda item 8.</w:t>
            </w:r>
          </w:p>
          <w:p w14:paraId="0955D255" w14:textId="77777777" w:rsidR="00F16B24" w:rsidRPr="00930E38" w:rsidRDefault="00F16B24" w:rsidP="00FC7D08">
            <w:pPr>
              <w:pStyle w:val="PlainText"/>
              <w:tabs>
                <w:tab w:val="left" w:pos="235"/>
                <w:tab w:val="left" w:pos="267"/>
              </w:tabs>
              <w:rPr>
                <w:bCs/>
                <w:sz w:val="22"/>
                <w:szCs w:val="22"/>
              </w:rPr>
            </w:pPr>
          </w:p>
          <w:p w14:paraId="36416498" w14:textId="570BE2E5" w:rsidR="00FC7D08" w:rsidRPr="00930E38" w:rsidRDefault="00F16B24" w:rsidP="00FC7D08">
            <w:pPr>
              <w:pStyle w:val="PlainText"/>
              <w:tabs>
                <w:tab w:val="left" w:pos="235"/>
                <w:tab w:val="left" w:pos="267"/>
              </w:tabs>
              <w:rPr>
                <w:bCs/>
                <w:sz w:val="22"/>
                <w:szCs w:val="22"/>
              </w:rPr>
            </w:pPr>
            <w:r w:rsidRPr="00930E38">
              <w:rPr>
                <w:b/>
                <w:sz w:val="22"/>
                <w:szCs w:val="22"/>
              </w:rPr>
              <w:t xml:space="preserve">ACTION: </w:t>
            </w:r>
            <w:r w:rsidRPr="00930E38">
              <w:rPr>
                <w:bCs/>
                <w:sz w:val="22"/>
                <w:szCs w:val="22"/>
              </w:rPr>
              <w:t xml:space="preserve">Paul Roberts to </w:t>
            </w:r>
            <w:r w:rsidR="00C71907">
              <w:rPr>
                <w:bCs/>
                <w:sz w:val="22"/>
                <w:szCs w:val="22"/>
              </w:rPr>
              <w:t xml:space="preserve">be asked to </w:t>
            </w:r>
            <w:r w:rsidRPr="00930E38">
              <w:rPr>
                <w:bCs/>
                <w:sz w:val="22"/>
                <w:szCs w:val="22"/>
              </w:rPr>
              <w:t>provide an in-depth review of the flexible workspace during the next meeting</w:t>
            </w:r>
            <w:r w:rsidR="001860F4">
              <w:rPr>
                <w:bCs/>
                <w:sz w:val="22"/>
                <w:szCs w:val="22"/>
              </w:rPr>
              <w:t xml:space="preserve"> in September.</w:t>
            </w:r>
          </w:p>
          <w:p w14:paraId="409F4752" w14:textId="77777777" w:rsidR="00BC1761" w:rsidRPr="00930E38" w:rsidRDefault="00BC1761" w:rsidP="00BC1761">
            <w:pPr>
              <w:pStyle w:val="PlainText"/>
              <w:tabs>
                <w:tab w:val="left" w:pos="235"/>
                <w:tab w:val="left" w:pos="267"/>
              </w:tabs>
              <w:rPr>
                <w:bCs/>
                <w:sz w:val="22"/>
                <w:szCs w:val="22"/>
              </w:rPr>
            </w:pPr>
          </w:p>
          <w:p w14:paraId="46D9BBCD" w14:textId="3FEC9323" w:rsidR="00BC1761" w:rsidRPr="00930E38" w:rsidRDefault="00BC1761" w:rsidP="00322214">
            <w:pPr>
              <w:pStyle w:val="PlainText"/>
              <w:numPr>
                <w:ilvl w:val="0"/>
                <w:numId w:val="2"/>
              </w:numPr>
              <w:tabs>
                <w:tab w:val="left" w:pos="235"/>
                <w:tab w:val="left" w:pos="267"/>
              </w:tabs>
              <w:ind w:left="377" w:hanging="283"/>
              <w:rPr>
                <w:bCs/>
                <w:sz w:val="22"/>
                <w:szCs w:val="22"/>
              </w:rPr>
            </w:pPr>
            <w:r w:rsidRPr="00930E38">
              <w:rPr>
                <w:bCs/>
                <w:sz w:val="22"/>
                <w:szCs w:val="22"/>
              </w:rPr>
              <w:t xml:space="preserve">Relocating Tommyfield Market </w:t>
            </w:r>
            <w:r w:rsidR="00504CFF" w:rsidRPr="00930E38">
              <w:rPr>
                <w:bCs/>
                <w:sz w:val="22"/>
                <w:szCs w:val="22"/>
              </w:rPr>
              <w:t>(Jon Bloor)</w:t>
            </w:r>
          </w:p>
          <w:p w14:paraId="1E8A34A5" w14:textId="77777777" w:rsidR="00504CFF" w:rsidRPr="00930E38" w:rsidRDefault="00504CFF" w:rsidP="00504CFF">
            <w:pPr>
              <w:pStyle w:val="PlainText"/>
              <w:tabs>
                <w:tab w:val="left" w:pos="235"/>
                <w:tab w:val="left" w:pos="267"/>
              </w:tabs>
              <w:ind w:left="377"/>
              <w:rPr>
                <w:bCs/>
                <w:sz w:val="22"/>
                <w:szCs w:val="22"/>
              </w:rPr>
            </w:pPr>
          </w:p>
          <w:p w14:paraId="2A1E12C2" w14:textId="31CAAD68" w:rsidR="00FC7D08" w:rsidRPr="00930E38" w:rsidRDefault="00504CFF" w:rsidP="00FC7D08">
            <w:pPr>
              <w:pStyle w:val="PlainText"/>
              <w:tabs>
                <w:tab w:val="left" w:pos="235"/>
                <w:tab w:val="left" w:pos="267"/>
              </w:tabs>
              <w:rPr>
                <w:bCs/>
                <w:sz w:val="22"/>
                <w:szCs w:val="22"/>
              </w:rPr>
            </w:pPr>
            <w:r w:rsidRPr="00930E38">
              <w:rPr>
                <w:bCs/>
                <w:sz w:val="22"/>
                <w:szCs w:val="22"/>
              </w:rPr>
              <w:t>See agenda item 8.</w:t>
            </w:r>
          </w:p>
          <w:p w14:paraId="756BFB8C" w14:textId="77777777" w:rsidR="00FC7D08" w:rsidRPr="00930E38" w:rsidRDefault="00FC7D08" w:rsidP="00FC7D08">
            <w:pPr>
              <w:pStyle w:val="PlainText"/>
              <w:tabs>
                <w:tab w:val="left" w:pos="235"/>
                <w:tab w:val="left" w:pos="267"/>
              </w:tabs>
              <w:rPr>
                <w:bCs/>
                <w:sz w:val="22"/>
                <w:szCs w:val="22"/>
              </w:rPr>
            </w:pPr>
          </w:p>
          <w:p w14:paraId="7DFC8808" w14:textId="77777777" w:rsidR="00504CFF" w:rsidRPr="00930E38" w:rsidRDefault="00BC1761" w:rsidP="00322214">
            <w:pPr>
              <w:pStyle w:val="PlainText"/>
              <w:numPr>
                <w:ilvl w:val="0"/>
                <w:numId w:val="2"/>
              </w:numPr>
              <w:tabs>
                <w:tab w:val="left" w:pos="235"/>
                <w:tab w:val="left" w:pos="267"/>
              </w:tabs>
              <w:ind w:left="377" w:hanging="283"/>
              <w:rPr>
                <w:bCs/>
                <w:sz w:val="22"/>
                <w:szCs w:val="22"/>
              </w:rPr>
            </w:pPr>
            <w:r w:rsidRPr="00930E38">
              <w:rPr>
                <w:bCs/>
                <w:sz w:val="22"/>
                <w:szCs w:val="22"/>
              </w:rPr>
              <w:t>Flexible performance space (Paul Clifford</w:t>
            </w:r>
            <w:r w:rsidR="00504CFF" w:rsidRPr="00930E38">
              <w:rPr>
                <w:bCs/>
                <w:sz w:val="22"/>
                <w:szCs w:val="22"/>
              </w:rPr>
              <w:t>)</w:t>
            </w:r>
          </w:p>
          <w:p w14:paraId="777C0CFB" w14:textId="5BFBA2AD" w:rsidR="00BC1761" w:rsidRPr="00930E38" w:rsidRDefault="00BC1761" w:rsidP="00504CFF">
            <w:pPr>
              <w:pStyle w:val="PlainText"/>
              <w:tabs>
                <w:tab w:val="left" w:pos="235"/>
                <w:tab w:val="left" w:pos="267"/>
              </w:tabs>
              <w:ind w:left="94"/>
              <w:rPr>
                <w:bCs/>
                <w:sz w:val="22"/>
                <w:szCs w:val="22"/>
              </w:rPr>
            </w:pPr>
          </w:p>
          <w:p w14:paraId="296140B4" w14:textId="0E80B5DA" w:rsidR="00F16B24" w:rsidRPr="00930E38" w:rsidRDefault="00F16B24" w:rsidP="00F16B24">
            <w:pPr>
              <w:pStyle w:val="PlainText"/>
              <w:rPr>
                <w:bCs/>
                <w:sz w:val="22"/>
                <w:szCs w:val="22"/>
              </w:rPr>
            </w:pPr>
            <w:r w:rsidRPr="00930E38">
              <w:rPr>
                <w:bCs/>
                <w:sz w:val="22"/>
                <w:szCs w:val="22"/>
              </w:rPr>
              <w:t>In February 2023, Oldham Council’s Cabinet recommitted to developing a new theatre on Union Street.  The planning application is due at committee in July 2023.</w:t>
            </w:r>
            <w:r w:rsidR="003F7C40">
              <w:rPr>
                <w:bCs/>
                <w:sz w:val="22"/>
                <w:szCs w:val="22"/>
              </w:rPr>
              <w:t xml:space="preserve"> </w:t>
            </w:r>
            <w:r w:rsidRPr="00930E38">
              <w:rPr>
                <w:bCs/>
                <w:sz w:val="22"/>
                <w:szCs w:val="22"/>
              </w:rPr>
              <w:t xml:space="preserve"> Oldham Coliseum has agreed to be the anchor tenant for the new theatre and is part of the Council’s Performance Space Partnership Board working to support the development of the new space.</w:t>
            </w:r>
            <w:r w:rsidR="003F7C40">
              <w:rPr>
                <w:bCs/>
                <w:sz w:val="22"/>
                <w:szCs w:val="22"/>
              </w:rPr>
              <w:t xml:space="preserve">  </w:t>
            </w:r>
            <w:r w:rsidRPr="00930E38">
              <w:rPr>
                <w:bCs/>
                <w:sz w:val="22"/>
                <w:szCs w:val="22"/>
              </w:rPr>
              <w:t>The name of the new theatre is TBC.</w:t>
            </w:r>
            <w:r w:rsidR="003F7C40">
              <w:rPr>
                <w:bCs/>
                <w:sz w:val="22"/>
                <w:szCs w:val="22"/>
              </w:rPr>
              <w:t xml:space="preserve">  </w:t>
            </w:r>
            <w:r w:rsidRPr="00930E38">
              <w:rPr>
                <w:bCs/>
                <w:sz w:val="22"/>
                <w:szCs w:val="22"/>
              </w:rPr>
              <w:t>There is a decant strategy for the old theatre</w:t>
            </w:r>
            <w:r w:rsidR="003F7C40">
              <w:rPr>
                <w:bCs/>
                <w:sz w:val="22"/>
                <w:szCs w:val="22"/>
              </w:rPr>
              <w:t xml:space="preserve">.  The building </w:t>
            </w:r>
            <w:r w:rsidRPr="00930E38">
              <w:rPr>
                <w:bCs/>
                <w:sz w:val="22"/>
                <w:szCs w:val="22"/>
              </w:rPr>
              <w:t xml:space="preserve">will be mothballed pending a decision about its </w:t>
            </w:r>
            <w:r w:rsidR="003F7C40">
              <w:rPr>
                <w:bCs/>
                <w:sz w:val="22"/>
                <w:szCs w:val="22"/>
              </w:rPr>
              <w:t>f</w:t>
            </w:r>
            <w:r w:rsidRPr="00930E38">
              <w:rPr>
                <w:bCs/>
                <w:sz w:val="22"/>
                <w:szCs w:val="22"/>
              </w:rPr>
              <w:t>uture.</w:t>
            </w:r>
            <w:bookmarkEnd w:id="4"/>
          </w:p>
        </w:tc>
      </w:tr>
      <w:tr w:rsidR="000A3CDA" w14:paraId="50EDB91E" w14:textId="77777777" w:rsidTr="00BD71D2">
        <w:tc>
          <w:tcPr>
            <w:tcW w:w="791" w:type="dxa"/>
          </w:tcPr>
          <w:p w14:paraId="64DE015E" w14:textId="77777777" w:rsidR="000A3CDA" w:rsidRPr="00930E38" w:rsidRDefault="000A3CDA" w:rsidP="000A3CDA">
            <w:pPr>
              <w:pStyle w:val="Header"/>
              <w:tabs>
                <w:tab w:val="left" w:pos="851"/>
              </w:tabs>
              <w:spacing w:line="264" w:lineRule="auto"/>
              <w:rPr>
                <w:color w:val="000000"/>
                <w:sz w:val="22"/>
                <w:szCs w:val="22"/>
                <w:lang w:val="en-US"/>
              </w:rPr>
            </w:pPr>
          </w:p>
        </w:tc>
        <w:tc>
          <w:tcPr>
            <w:tcW w:w="8815" w:type="dxa"/>
          </w:tcPr>
          <w:p w14:paraId="33E7712E" w14:textId="77777777" w:rsidR="000A3CDA" w:rsidRPr="00930E38" w:rsidRDefault="000A3CDA" w:rsidP="000A3CDA">
            <w:pPr>
              <w:pStyle w:val="Header"/>
              <w:tabs>
                <w:tab w:val="left" w:pos="851"/>
              </w:tabs>
              <w:spacing w:line="264" w:lineRule="auto"/>
              <w:rPr>
                <w:b/>
                <w:color w:val="auto"/>
                <w:sz w:val="22"/>
                <w:szCs w:val="22"/>
              </w:rPr>
            </w:pPr>
          </w:p>
        </w:tc>
      </w:tr>
      <w:tr w:rsidR="000A3CDA" w14:paraId="683F3F08" w14:textId="77777777" w:rsidTr="00BD71D2">
        <w:tc>
          <w:tcPr>
            <w:tcW w:w="791" w:type="dxa"/>
          </w:tcPr>
          <w:p w14:paraId="688F31BA" w14:textId="3C88E9D5" w:rsidR="000A3CDA" w:rsidRPr="00930E38" w:rsidRDefault="000A3CDA" w:rsidP="000A3CDA">
            <w:pPr>
              <w:pStyle w:val="Header"/>
              <w:tabs>
                <w:tab w:val="left" w:pos="851"/>
              </w:tabs>
              <w:spacing w:line="264" w:lineRule="auto"/>
              <w:rPr>
                <w:color w:val="000000"/>
                <w:sz w:val="22"/>
                <w:szCs w:val="22"/>
                <w:highlight w:val="yellow"/>
                <w:lang w:val="en-US"/>
              </w:rPr>
            </w:pPr>
            <w:r w:rsidRPr="00930E38">
              <w:rPr>
                <w:color w:val="000000"/>
                <w:sz w:val="22"/>
                <w:szCs w:val="22"/>
                <w:lang w:val="en-US"/>
              </w:rPr>
              <w:t>11.0</w:t>
            </w:r>
          </w:p>
        </w:tc>
        <w:tc>
          <w:tcPr>
            <w:tcW w:w="8815" w:type="dxa"/>
          </w:tcPr>
          <w:p w14:paraId="4228168D" w14:textId="6937CB8B" w:rsidR="00BC1761" w:rsidRPr="00930E38" w:rsidRDefault="00BC1761" w:rsidP="000A3CDA">
            <w:pPr>
              <w:pStyle w:val="Header"/>
              <w:tabs>
                <w:tab w:val="left" w:pos="851"/>
              </w:tabs>
              <w:spacing w:line="264" w:lineRule="auto"/>
              <w:rPr>
                <w:b/>
                <w:color w:val="auto"/>
                <w:sz w:val="22"/>
                <w:szCs w:val="22"/>
              </w:rPr>
            </w:pPr>
            <w:r w:rsidRPr="00930E38">
              <w:rPr>
                <w:b/>
                <w:color w:val="auto"/>
                <w:sz w:val="22"/>
                <w:szCs w:val="22"/>
              </w:rPr>
              <w:t>Action review / next steps</w:t>
            </w:r>
          </w:p>
          <w:p w14:paraId="1C887F05" w14:textId="3B7DAF65" w:rsidR="00F16B24" w:rsidRPr="00930E38" w:rsidRDefault="00F16B24" w:rsidP="000A3CDA">
            <w:pPr>
              <w:pStyle w:val="Header"/>
              <w:tabs>
                <w:tab w:val="left" w:pos="851"/>
              </w:tabs>
              <w:spacing w:line="264" w:lineRule="auto"/>
              <w:rPr>
                <w:b/>
                <w:color w:val="auto"/>
                <w:sz w:val="22"/>
                <w:szCs w:val="22"/>
              </w:rPr>
            </w:pPr>
          </w:p>
          <w:p w14:paraId="6010E385" w14:textId="418E0DC4" w:rsidR="00F16B24" w:rsidRPr="00930E38" w:rsidRDefault="00F16B24" w:rsidP="000A3CDA">
            <w:pPr>
              <w:pStyle w:val="Header"/>
              <w:tabs>
                <w:tab w:val="left" w:pos="851"/>
              </w:tabs>
              <w:spacing w:line="264" w:lineRule="auto"/>
              <w:rPr>
                <w:bCs/>
                <w:color w:val="auto"/>
                <w:sz w:val="22"/>
                <w:szCs w:val="22"/>
              </w:rPr>
            </w:pPr>
            <w:r w:rsidRPr="00930E38">
              <w:rPr>
                <w:bCs/>
                <w:color w:val="auto"/>
                <w:sz w:val="22"/>
                <w:szCs w:val="22"/>
              </w:rPr>
              <w:t>In addition to the actions recorded above:</w:t>
            </w:r>
          </w:p>
          <w:p w14:paraId="5873A9A0" w14:textId="7E07061F" w:rsidR="000A3CDA" w:rsidRPr="00930E38" w:rsidRDefault="00F16B24" w:rsidP="00F16B24">
            <w:pPr>
              <w:rPr>
                <w:bCs/>
                <w:color w:val="auto"/>
                <w:szCs w:val="22"/>
              </w:rPr>
            </w:pPr>
            <w:r w:rsidRPr="00930E38">
              <w:rPr>
                <w:b/>
                <w:bCs/>
                <w:color w:val="auto"/>
                <w:szCs w:val="22"/>
                <w:lang w:eastAsia="en-GB"/>
              </w:rPr>
              <w:t xml:space="preserve">ACTION: </w:t>
            </w:r>
            <w:r w:rsidRPr="00930E38">
              <w:rPr>
                <w:color w:val="auto"/>
                <w:szCs w:val="22"/>
                <w:lang w:eastAsia="en-GB"/>
              </w:rPr>
              <w:t>Towns Fund</w:t>
            </w:r>
            <w:r w:rsidRPr="00930E38">
              <w:rPr>
                <w:b/>
                <w:bCs/>
                <w:color w:val="auto"/>
                <w:szCs w:val="22"/>
                <w:lang w:eastAsia="en-GB"/>
              </w:rPr>
              <w:t xml:space="preserve"> </w:t>
            </w:r>
            <w:r w:rsidRPr="00930E38">
              <w:rPr>
                <w:color w:val="auto"/>
                <w:szCs w:val="22"/>
                <w:lang w:eastAsia="en-GB"/>
              </w:rPr>
              <w:t>monitoring and evaluation returns for Q3 and Q4 of 2022/23 to be signed by the Chair and Section 151 Officer and submitted to the Department for Levelling Up, Housing and Communities by 9</w:t>
            </w:r>
            <w:r w:rsidRPr="00930E38">
              <w:rPr>
                <w:color w:val="auto"/>
                <w:szCs w:val="22"/>
                <w:vertAlign w:val="superscript"/>
                <w:lang w:eastAsia="en-GB"/>
              </w:rPr>
              <w:t>th</w:t>
            </w:r>
            <w:r w:rsidRPr="00930E38">
              <w:rPr>
                <w:color w:val="auto"/>
                <w:szCs w:val="22"/>
                <w:lang w:eastAsia="en-GB"/>
              </w:rPr>
              <w:t xml:space="preserve"> June.</w:t>
            </w:r>
          </w:p>
        </w:tc>
      </w:tr>
      <w:tr w:rsidR="00873EB3" w14:paraId="3AFE0F3B" w14:textId="77777777" w:rsidTr="00BD71D2">
        <w:tc>
          <w:tcPr>
            <w:tcW w:w="791" w:type="dxa"/>
          </w:tcPr>
          <w:p w14:paraId="1B24FA65" w14:textId="77777777" w:rsidR="00873EB3" w:rsidRPr="00930E38" w:rsidRDefault="00873EB3" w:rsidP="000A3CDA">
            <w:pPr>
              <w:pStyle w:val="Header"/>
              <w:tabs>
                <w:tab w:val="left" w:pos="851"/>
              </w:tabs>
              <w:spacing w:line="264" w:lineRule="auto"/>
              <w:rPr>
                <w:color w:val="000000"/>
                <w:sz w:val="22"/>
                <w:szCs w:val="22"/>
                <w:lang w:val="en-US"/>
              </w:rPr>
            </w:pPr>
          </w:p>
        </w:tc>
        <w:tc>
          <w:tcPr>
            <w:tcW w:w="8815" w:type="dxa"/>
          </w:tcPr>
          <w:p w14:paraId="74A6B86C" w14:textId="77777777" w:rsidR="00873EB3" w:rsidRPr="00930E38" w:rsidRDefault="00873EB3" w:rsidP="000A3CDA">
            <w:pPr>
              <w:pStyle w:val="Header"/>
              <w:tabs>
                <w:tab w:val="left" w:pos="851"/>
              </w:tabs>
              <w:spacing w:line="264" w:lineRule="auto"/>
              <w:rPr>
                <w:b/>
                <w:color w:val="auto"/>
                <w:sz w:val="22"/>
                <w:szCs w:val="22"/>
              </w:rPr>
            </w:pPr>
          </w:p>
        </w:tc>
      </w:tr>
      <w:tr w:rsidR="00873EB3" w14:paraId="41B43D4B" w14:textId="77777777" w:rsidTr="00BD71D2">
        <w:tc>
          <w:tcPr>
            <w:tcW w:w="791" w:type="dxa"/>
          </w:tcPr>
          <w:p w14:paraId="34D6B980" w14:textId="104A186A" w:rsidR="00873EB3" w:rsidRPr="00930E38" w:rsidRDefault="00BC1761" w:rsidP="000A3CDA">
            <w:pPr>
              <w:pStyle w:val="Header"/>
              <w:tabs>
                <w:tab w:val="left" w:pos="851"/>
              </w:tabs>
              <w:spacing w:line="264" w:lineRule="auto"/>
              <w:rPr>
                <w:color w:val="000000"/>
                <w:sz w:val="22"/>
                <w:szCs w:val="22"/>
                <w:lang w:val="en-US"/>
              </w:rPr>
            </w:pPr>
            <w:r w:rsidRPr="00930E38">
              <w:rPr>
                <w:color w:val="000000"/>
                <w:sz w:val="22"/>
                <w:szCs w:val="22"/>
                <w:lang w:val="en-US"/>
              </w:rPr>
              <w:t>12.0</w:t>
            </w:r>
          </w:p>
        </w:tc>
        <w:tc>
          <w:tcPr>
            <w:tcW w:w="8815" w:type="dxa"/>
          </w:tcPr>
          <w:p w14:paraId="5C258680" w14:textId="2CD1AE99" w:rsidR="00873EB3" w:rsidRPr="00930E38" w:rsidRDefault="00BC1761" w:rsidP="000A3CDA">
            <w:pPr>
              <w:pStyle w:val="Header"/>
              <w:tabs>
                <w:tab w:val="left" w:pos="851"/>
              </w:tabs>
              <w:spacing w:line="264" w:lineRule="auto"/>
              <w:rPr>
                <w:b/>
                <w:color w:val="auto"/>
                <w:sz w:val="22"/>
                <w:szCs w:val="22"/>
              </w:rPr>
            </w:pPr>
            <w:r w:rsidRPr="00930E38">
              <w:rPr>
                <w:b/>
                <w:color w:val="auto"/>
                <w:sz w:val="22"/>
                <w:szCs w:val="22"/>
              </w:rPr>
              <w:t>Any other business</w:t>
            </w:r>
          </w:p>
          <w:p w14:paraId="0323ED9D" w14:textId="5591FA5A" w:rsidR="00D15014" w:rsidRPr="00930E38" w:rsidRDefault="00D15014" w:rsidP="000A3CDA">
            <w:pPr>
              <w:pStyle w:val="Header"/>
              <w:tabs>
                <w:tab w:val="left" w:pos="851"/>
              </w:tabs>
              <w:spacing w:line="264" w:lineRule="auto"/>
              <w:rPr>
                <w:b/>
                <w:color w:val="auto"/>
                <w:sz w:val="22"/>
                <w:szCs w:val="22"/>
              </w:rPr>
            </w:pPr>
          </w:p>
          <w:p w14:paraId="2C974163" w14:textId="06D394FB" w:rsidR="00136FE1" w:rsidRPr="00930E38" w:rsidRDefault="00F16B24" w:rsidP="00F16B24">
            <w:pPr>
              <w:pStyle w:val="Header"/>
              <w:tabs>
                <w:tab w:val="left" w:pos="851"/>
              </w:tabs>
              <w:spacing w:line="264" w:lineRule="auto"/>
              <w:rPr>
                <w:b/>
                <w:color w:val="auto"/>
                <w:sz w:val="22"/>
                <w:szCs w:val="22"/>
              </w:rPr>
            </w:pPr>
            <w:r w:rsidRPr="00930E38">
              <w:rPr>
                <w:bCs/>
                <w:color w:val="auto"/>
                <w:sz w:val="22"/>
                <w:szCs w:val="22"/>
              </w:rPr>
              <w:t>None</w:t>
            </w:r>
          </w:p>
        </w:tc>
      </w:tr>
      <w:tr w:rsidR="00873EB3" w14:paraId="11023E16" w14:textId="77777777" w:rsidTr="00BD71D2">
        <w:tc>
          <w:tcPr>
            <w:tcW w:w="791" w:type="dxa"/>
          </w:tcPr>
          <w:p w14:paraId="45C8D1A7" w14:textId="77777777" w:rsidR="00873EB3" w:rsidRPr="00930E38" w:rsidRDefault="00873EB3" w:rsidP="000A3CDA">
            <w:pPr>
              <w:pStyle w:val="Header"/>
              <w:tabs>
                <w:tab w:val="left" w:pos="851"/>
              </w:tabs>
              <w:spacing w:line="264" w:lineRule="auto"/>
              <w:rPr>
                <w:color w:val="000000"/>
                <w:sz w:val="22"/>
                <w:szCs w:val="22"/>
                <w:lang w:val="en-US"/>
              </w:rPr>
            </w:pPr>
          </w:p>
        </w:tc>
        <w:tc>
          <w:tcPr>
            <w:tcW w:w="8815" w:type="dxa"/>
          </w:tcPr>
          <w:p w14:paraId="441FBF7F" w14:textId="2515A1F6" w:rsidR="00F16B24" w:rsidRPr="00930E38" w:rsidRDefault="00F16B24" w:rsidP="000A3CDA">
            <w:pPr>
              <w:pStyle w:val="Header"/>
              <w:tabs>
                <w:tab w:val="left" w:pos="851"/>
              </w:tabs>
              <w:spacing w:line="264" w:lineRule="auto"/>
              <w:rPr>
                <w:b/>
                <w:color w:val="auto"/>
                <w:sz w:val="22"/>
                <w:szCs w:val="22"/>
              </w:rPr>
            </w:pPr>
          </w:p>
        </w:tc>
      </w:tr>
      <w:tr w:rsidR="00873EB3" w14:paraId="764B1D54" w14:textId="77777777" w:rsidTr="00BD71D2">
        <w:tc>
          <w:tcPr>
            <w:tcW w:w="791" w:type="dxa"/>
          </w:tcPr>
          <w:p w14:paraId="1989DFC5" w14:textId="5B8A3187" w:rsidR="00873EB3" w:rsidRPr="00930E38" w:rsidRDefault="00BC1761" w:rsidP="000A3CDA">
            <w:pPr>
              <w:pStyle w:val="Header"/>
              <w:tabs>
                <w:tab w:val="left" w:pos="851"/>
              </w:tabs>
              <w:spacing w:line="264" w:lineRule="auto"/>
              <w:rPr>
                <w:color w:val="000000"/>
                <w:sz w:val="22"/>
                <w:szCs w:val="22"/>
                <w:lang w:val="en-US"/>
              </w:rPr>
            </w:pPr>
            <w:r w:rsidRPr="00930E38">
              <w:rPr>
                <w:color w:val="000000"/>
                <w:sz w:val="22"/>
                <w:szCs w:val="22"/>
                <w:lang w:val="en-US"/>
              </w:rPr>
              <w:t>13.0</w:t>
            </w:r>
          </w:p>
        </w:tc>
        <w:tc>
          <w:tcPr>
            <w:tcW w:w="8815" w:type="dxa"/>
          </w:tcPr>
          <w:p w14:paraId="68038733" w14:textId="77777777" w:rsidR="00873EB3" w:rsidRPr="00930E38" w:rsidRDefault="00BC1761" w:rsidP="00BC1761">
            <w:pPr>
              <w:pStyle w:val="Header"/>
              <w:tabs>
                <w:tab w:val="left" w:pos="851"/>
              </w:tabs>
              <w:spacing w:line="264" w:lineRule="auto"/>
              <w:rPr>
                <w:b/>
                <w:color w:val="auto"/>
                <w:sz w:val="22"/>
                <w:szCs w:val="22"/>
              </w:rPr>
            </w:pPr>
            <w:r w:rsidRPr="00930E38">
              <w:rPr>
                <w:b/>
                <w:color w:val="auto"/>
                <w:sz w:val="22"/>
                <w:szCs w:val="22"/>
              </w:rPr>
              <w:t>Time and date of next meeting(s)</w:t>
            </w:r>
          </w:p>
          <w:p w14:paraId="595A3FB6" w14:textId="3672AA7E" w:rsidR="00BC1761" w:rsidRPr="00930E38" w:rsidRDefault="00BC1761" w:rsidP="00BC1761">
            <w:pPr>
              <w:pStyle w:val="Header"/>
              <w:tabs>
                <w:tab w:val="left" w:pos="851"/>
              </w:tabs>
              <w:spacing w:line="264" w:lineRule="auto"/>
              <w:rPr>
                <w:b/>
                <w:color w:val="auto"/>
                <w:sz w:val="22"/>
                <w:szCs w:val="22"/>
              </w:rPr>
            </w:pPr>
          </w:p>
        </w:tc>
      </w:tr>
      <w:tr w:rsidR="00873EB3" w14:paraId="6FECF788" w14:textId="77777777" w:rsidTr="00BD71D2">
        <w:tc>
          <w:tcPr>
            <w:tcW w:w="791" w:type="dxa"/>
          </w:tcPr>
          <w:p w14:paraId="2AA49ABB" w14:textId="77777777" w:rsidR="00873EB3" w:rsidRPr="00930E38" w:rsidRDefault="00873EB3" w:rsidP="000A3CDA">
            <w:pPr>
              <w:pStyle w:val="Header"/>
              <w:tabs>
                <w:tab w:val="left" w:pos="851"/>
              </w:tabs>
              <w:spacing w:line="264" w:lineRule="auto"/>
              <w:rPr>
                <w:color w:val="000000"/>
                <w:sz w:val="22"/>
                <w:szCs w:val="22"/>
                <w:lang w:val="en-US"/>
              </w:rPr>
            </w:pPr>
          </w:p>
        </w:tc>
        <w:tc>
          <w:tcPr>
            <w:tcW w:w="8815" w:type="dxa"/>
          </w:tcPr>
          <w:p w14:paraId="22DDFFE5" w14:textId="55FE6CD3" w:rsidR="00F16B24" w:rsidRPr="00930E38" w:rsidRDefault="00F16B24" w:rsidP="00322214">
            <w:pPr>
              <w:pStyle w:val="Header"/>
              <w:tabs>
                <w:tab w:val="left" w:pos="851"/>
              </w:tabs>
              <w:spacing w:line="264" w:lineRule="auto"/>
              <w:rPr>
                <w:rFonts w:eastAsia="Calibri"/>
                <w:bCs/>
                <w:color w:val="auto"/>
                <w:sz w:val="22"/>
                <w:szCs w:val="22"/>
              </w:rPr>
            </w:pPr>
            <w:r w:rsidRPr="00930E38">
              <w:rPr>
                <w:rFonts w:eastAsia="Calibri"/>
                <w:bCs/>
                <w:color w:val="auto"/>
                <w:sz w:val="22"/>
                <w:szCs w:val="22"/>
              </w:rPr>
              <w:t>1-3pm on</w:t>
            </w:r>
            <w:r w:rsidR="00322214" w:rsidRPr="00930E38">
              <w:rPr>
                <w:rFonts w:eastAsia="Calibri"/>
                <w:bCs/>
                <w:color w:val="auto"/>
                <w:sz w:val="22"/>
                <w:szCs w:val="22"/>
              </w:rPr>
              <w:t xml:space="preserve"> Tuesday, 12</w:t>
            </w:r>
            <w:r w:rsidR="00322214" w:rsidRPr="00930E38">
              <w:rPr>
                <w:rFonts w:eastAsia="Calibri"/>
                <w:bCs/>
                <w:color w:val="auto"/>
                <w:sz w:val="22"/>
                <w:szCs w:val="22"/>
                <w:vertAlign w:val="superscript"/>
              </w:rPr>
              <w:t>th</w:t>
            </w:r>
            <w:r w:rsidR="00322214" w:rsidRPr="00930E38">
              <w:rPr>
                <w:rFonts w:eastAsia="Calibri"/>
                <w:bCs/>
                <w:color w:val="auto"/>
                <w:sz w:val="22"/>
                <w:szCs w:val="22"/>
              </w:rPr>
              <w:t xml:space="preserve"> September</w:t>
            </w:r>
            <w:r w:rsidRPr="00930E38">
              <w:rPr>
                <w:rFonts w:eastAsia="Calibri"/>
                <w:bCs/>
                <w:color w:val="auto"/>
                <w:sz w:val="22"/>
                <w:szCs w:val="22"/>
              </w:rPr>
              <w:t xml:space="preserve"> (Crompton Suite, Civic Centre)</w:t>
            </w:r>
          </w:p>
          <w:p w14:paraId="178E6CC0" w14:textId="5A945025" w:rsidR="00322214" w:rsidRPr="00930E38" w:rsidRDefault="00F16B24" w:rsidP="00322214">
            <w:pPr>
              <w:pStyle w:val="Header"/>
              <w:tabs>
                <w:tab w:val="left" w:pos="851"/>
              </w:tabs>
              <w:spacing w:line="264" w:lineRule="auto"/>
              <w:rPr>
                <w:rFonts w:eastAsia="Calibri"/>
                <w:bCs/>
                <w:color w:val="auto"/>
                <w:sz w:val="22"/>
                <w:szCs w:val="22"/>
              </w:rPr>
            </w:pPr>
            <w:r w:rsidRPr="00930E38">
              <w:rPr>
                <w:rFonts w:eastAsia="Calibri"/>
                <w:bCs/>
                <w:color w:val="auto"/>
                <w:sz w:val="22"/>
                <w:szCs w:val="22"/>
              </w:rPr>
              <w:t xml:space="preserve">1-3pm on </w:t>
            </w:r>
            <w:r w:rsidR="00322214" w:rsidRPr="00930E38">
              <w:rPr>
                <w:rFonts w:eastAsia="Calibri"/>
                <w:bCs/>
                <w:color w:val="auto"/>
                <w:sz w:val="22"/>
                <w:szCs w:val="22"/>
              </w:rPr>
              <w:t>Monday, 4</w:t>
            </w:r>
            <w:r w:rsidR="00322214" w:rsidRPr="00930E38">
              <w:rPr>
                <w:rFonts w:eastAsia="Calibri"/>
                <w:bCs/>
                <w:color w:val="auto"/>
                <w:sz w:val="22"/>
                <w:szCs w:val="22"/>
                <w:vertAlign w:val="superscript"/>
              </w:rPr>
              <w:t>th</w:t>
            </w:r>
            <w:r w:rsidR="00322214" w:rsidRPr="00930E38">
              <w:rPr>
                <w:rFonts w:eastAsia="Calibri"/>
                <w:bCs/>
                <w:color w:val="auto"/>
                <w:sz w:val="22"/>
                <w:szCs w:val="22"/>
              </w:rPr>
              <w:t xml:space="preserve"> December</w:t>
            </w:r>
            <w:r w:rsidRPr="00930E38">
              <w:rPr>
                <w:rFonts w:eastAsia="Calibri"/>
                <w:bCs/>
                <w:color w:val="auto"/>
                <w:sz w:val="22"/>
                <w:szCs w:val="22"/>
              </w:rPr>
              <w:t xml:space="preserve"> (Crompton Suite, Civic Centre)</w:t>
            </w:r>
          </w:p>
          <w:p w14:paraId="07D0CA49" w14:textId="0D53BF49" w:rsidR="00322214" w:rsidRPr="00930E38" w:rsidRDefault="00322214" w:rsidP="00322214">
            <w:pPr>
              <w:pStyle w:val="Header"/>
              <w:tabs>
                <w:tab w:val="left" w:pos="851"/>
              </w:tabs>
              <w:spacing w:line="264" w:lineRule="auto"/>
              <w:rPr>
                <w:rFonts w:eastAsia="Calibri"/>
                <w:bCs/>
                <w:color w:val="auto"/>
                <w:sz w:val="22"/>
                <w:szCs w:val="22"/>
              </w:rPr>
            </w:pPr>
          </w:p>
        </w:tc>
      </w:tr>
    </w:tbl>
    <w:p w14:paraId="543B793B" w14:textId="77777777" w:rsidR="00BC1761" w:rsidRPr="0092412E" w:rsidRDefault="00BC1761">
      <w:pPr>
        <w:rPr>
          <w:color w:val="FF0000"/>
        </w:rPr>
      </w:pPr>
    </w:p>
    <w:sectPr w:rsidR="00BC1761" w:rsidRPr="0092412E" w:rsidSect="00541003">
      <w:headerReference w:type="even" r:id="rId11"/>
      <w:headerReference w:type="default" r:id="rId12"/>
      <w:footerReference w:type="default" r:id="rId13"/>
      <w:headerReference w:type="first" r:id="rId14"/>
      <w:type w:val="continuous"/>
      <w:pgSz w:w="11906" w:h="16838" w:code="9"/>
      <w:pgMar w:top="2127" w:right="1021" w:bottom="567"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3375" w14:textId="77777777" w:rsidR="00601ACD" w:rsidRDefault="00601ACD">
      <w:r>
        <w:separator/>
      </w:r>
    </w:p>
  </w:endnote>
  <w:endnote w:type="continuationSeparator" w:id="0">
    <w:p w14:paraId="0FCEBF88" w14:textId="77777777" w:rsidR="00601ACD" w:rsidRDefault="0060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2769"/>
      <w:docPartObj>
        <w:docPartGallery w:val="Page Numbers (Bottom of Page)"/>
        <w:docPartUnique/>
      </w:docPartObj>
    </w:sdtPr>
    <w:sdtEndPr>
      <w:rPr>
        <w:noProof/>
        <w:color w:val="auto"/>
      </w:rPr>
    </w:sdtEndPr>
    <w:sdtContent>
      <w:p w14:paraId="48CC2682" w14:textId="7EF60B99" w:rsidR="00AC2C08" w:rsidRPr="00AC2C08" w:rsidRDefault="00AC2C08">
        <w:pPr>
          <w:pStyle w:val="Footer"/>
          <w:jc w:val="center"/>
          <w:rPr>
            <w:color w:val="auto"/>
          </w:rPr>
        </w:pPr>
        <w:r w:rsidRPr="00AC2C08">
          <w:rPr>
            <w:color w:val="auto"/>
          </w:rPr>
          <w:fldChar w:fldCharType="begin"/>
        </w:r>
        <w:r w:rsidRPr="00AC2C08">
          <w:rPr>
            <w:color w:val="auto"/>
          </w:rPr>
          <w:instrText xml:space="preserve"> PAGE   \* MERGEFORMAT </w:instrText>
        </w:r>
        <w:r w:rsidRPr="00AC2C08">
          <w:rPr>
            <w:color w:val="auto"/>
          </w:rPr>
          <w:fldChar w:fldCharType="separate"/>
        </w:r>
        <w:r w:rsidRPr="00AC2C08">
          <w:rPr>
            <w:noProof/>
            <w:color w:val="auto"/>
          </w:rPr>
          <w:t>2</w:t>
        </w:r>
        <w:r w:rsidRPr="00AC2C08">
          <w:rPr>
            <w:noProof/>
            <w:color w:val="auto"/>
          </w:rPr>
          <w:fldChar w:fldCharType="end"/>
        </w:r>
      </w:p>
    </w:sdtContent>
  </w:sdt>
  <w:p w14:paraId="682FADBC" w14:textId="77777777" w:rsidR="00BB3154" w:rsidRDefault="00BB3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B931" w14:textId="77777777" w:rsidR="00601ACD" w:rsidRDefault="00601ACD">
      <w:r>
        <w:separator/>
      </w:r>
    </w:p>
  </w:footnote>
  <w:footnote w:type="continuationSeparator" w:id="0">
    <w:p w14:paraId="0411236B" w14:textId="77777777" w:rsidR="00601ACD" w:rsidRDefault="0060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B47A" w14:textId="2B5A4C1B" w:rsidR="00BB3154" w:rsidRDefault="00000000">
    <w:pPr>
      <w:pStyle w:val="Header"/>
    </w:pPr>
    <w:r>
      <w:rPr>
        <w:noProof/>
      </w:rPr>
      <w:pict w14:anchorId="78352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1891" o:spid="_x0000_s1026" type="#_x0000_t136" style="position:absolute;margin-left:0;margin-top:0;width:483.85pt;height:193.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0840" w14:textId="08CBF8C9" w:rsidR="00D00F97" w:rsidRDefault="00000000">
    <w:pPr>
      <w:pStyle w:val="Header"/>
      <w:tabs>
        <w:tab w:val="clear" w:pos="4153"/>
        <w:tab w:val="clear" w:pos="8306"/>
      </w:tabs>
      <w:ind w:right="-460"/>
      <w:jc w:val="right"/>
    </w:pPr>
    <w:r>
      <w:rPr>
        <w:noProof/>
      </w:rPr>
      <w:pict w14:anchorId="3DF55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1892" o:spid="_x0000_s1027" type="#_x0000_t136" style="position:absolute;left:0;text-align:left;margin-left:0;margin-top:0;width:483.85pt;height:193.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00F97">
      <w:rPr>
        <w:noProof/>
      </w:rPr>
      <w:drawing>
        <wp:anchor distT="0" distB="0" distL="114300" distR="114300" simplePos="0" relativeHeight="251657728" behindDoc="0" locked="0" layoutInCell="1" allowOverlap="1" wp14:anchorId="135B0C48" wp14:editId="02C9F253">
          <wp:simplePos x="0" y="0"/>
          <wp:positionH relativeFrom="column">
            <wp:posOffset>5228590</wp:posOffset>
          </wp:positionH>
          <wp:positionV relativeFrom="paragraph">
            <wp:posOffset>-5715</wp:posOffset>
          </wp:positionV>
          <wp:extent cx="749300" cy="85471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66A8C" w14:textId="77777777" w:rsidR="00D00F97" w:rsidRDefault="00D00F97">
    <w:pPr>
      <w:pStyle w:val="Header"/>
      <w:tabs>
        <w:tab w:val="clear" w:pos="4153"/>
        <w:tab w:val="clear" w:pos="8306"/>
      </w:tabs>
      <w:ind w:right="-4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DB75" w14:textId="087061E7" w:rsidR="00D00F97" w:rsidRDefault="00000000">
    <w:pPr>
      <w:pStyle w:val="Header"/>
      <w:tabs>
        <w:tab w:val="clear" w:pos="4153"/>
        <w:tab w:val="clear" w:pos="8306"/>
      </w:tabs>
      <w:ind w:right="-460"/>
      <w:jc w:val="right"/>
    </w:pPr>
    <w:r>
      <w:rPr>
        <w:noProof/>
      </w:rPr>
      <w:pict w14:anchorId="1E71A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1890" o:spid="_x0000_s1025" type="#_x0000_t136" style="position:absolute;left:0;text-align:left;margin-left:0;margin-top:0;width:483.85pt;height:193.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00F97" w:rsidRPr="001665A7">
      <w:rPr>
        <w:noProof/>
      </w:rPr>
      <w:drawing>
        <wp:inline distT="0" distB="0" distL="0" distR="0" wp14:anchorId="26F2EFE3" wp14:editId="2D316902">
          <wp:extent cx="1009650" cy="1152525"/>
          <wp:effectExtent l="0" t="0" r="0" b="0"/>
          <wp:docPr id="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974"/>
    <w:multiLevelType w:val="hybridMultilevel"/>
    <w:tmpl w:val="4C1E9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380E69"/>
    <w:multiLevelType w:val="hybridMultilevel"/>
    <w:tmpl w:val="F4F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42854"/>
    <w:multiLevelType w:val="hybridMultilevel"/>
    <w:tmpl w:val="A2AC2096"/>
    <w:lvl w:ilvl="0" w:tplc="9E944510">
      <w:start w:val="1"/>
      <w:numFmt w:val="bullet"/>
      <w:lvlText w:val=""/>
      <w:lvlJc w:val="left"/>
      <w:pPr>
        <w:tabs>
          <w:tab w:val="num" w:pos="720"/>
        </w:tabs>
        <w:ind w:left="720" w:hanging="360"/>
      </w:pPr>
      <w:rPr>
        <w:rFonts w:ascii="Symbol" w:hAnsi="Symbol" w:hint="default"/>
      </w:rPr>
    </w:lvl>
    <w:lvl w:ilvl="1" w:tplc="CFE8B222" w:tentative="1">
      <w:start w:val="1"/>
      <w:numFmt w:val="bullet"/>
      <w:lvlText w:val=""/>
      <w:lvlJc w:val="left"/>
      <w:pPr>
        <w:tabs>
          <w:tab w:val="num" w:pos="1440"/>
        </w:tabs>
        <w:ind w:left="1440" w:hanging="360"/>
      </w:pPr>
      <w:rPr>
        <w:rFonts w:ascii="Symbol" w:hAnsi="Symbol" w:hint="default"/>
      </w:rPr>
    </w:lvl>
    <w:lvl w:ilvl="2" w:tplc="502E49A6" w:tentative="1">
      <w:start w:val="1"/>
      <w:numFmt w:val="bullet"/>
      <w:lvlText w:val=""/>
      <w:lvlJc w:val="left"/>
      <w:pPr>
        <w:tabs>
          <w:tab w:val="num" w:pos="2160"/>
        </w:tabs>
        <w:ind w:left="2160" w:hanging="360"/>
      </w:pPr>
      <w:rPr>
        <w:rFonts w:ascii="Symbol" w:hAnsi="Symbol" w:hint="default"/>
      </w:rPr>
    </w:lvl>
    <w:lvl w:ilvl="3" w:tplc="D276A1B8" w:tentative="1">
      <w:start w:val="1"/>
      <w:numFmt w:val="bullet"/>
      <w:lvlText w:val=""/>
      <w:lvlJc w:val="left"/>
      <w:pPr>
        <w:tabs>
          <w:tab w:val="num" w:pos="2880"/>
        </w:tabs>
        <w:ind w:left="2880" w:hanging="360"/>
      </w:pPr>
      <w:rPr>
        <w:rFonts w:ascii="Symbol" w:hAnsi="Symbol" w:hint="default"/>
      </w:rPr>
    </w:lvl>
    <w:lvl w:ilvl="4" w:tplc="7B10B44A" w:tentative="1">
      <w:start w:val="1"/>
      <w:numFmt w:val="bullet"/>
      <w:lvlText w:val=""/>
      <w:lvlJc w:val="left"/>
      <w:pPr>
        <w:tabs>
          <w:tab w:val="num" w:pos="3600"/>
        </w:tabs>
        <w:ind w:left="3600" w:hanging="360"/>
      </w:pPr>
      <w:rPr>
        <w:rFonts w:ascii="Symbol" w:hAnsi="Symbol" w:hint="default"/>
      </w:rPr>
    </w:lvl>
    <w:lvl w:ilvl="5" w:tplc="336ACC04" w:tentative="1">
      <w:start w:val="1"/>
      <w:numFmt w:val="bullet"/>
      <w:lvlText w:val=""/>
      <w:lvlJc w:val="left"/>
      <w:pPr>
        <w:tabs>
          <w:tab w:val="num" w:pos="4320"/>
        </w:tabs>
        <w:ind w:left="4320" w:hanging="360"/>
      </w:pPr>
      <w:rPr>
        <w:rFonts w:ascii="Symbol" w:hAnsi="Symbol" w:hint="default"/>
      </w:rPr>
    </w:lvl>
    <w:lvl w:ilvl="6" w:tplc="54D010D4" w:tentative="1">
      <w:start w:val="1"/>
      <w:numFmt w:val="bullet"/>
      <w:lvlText w:val=""/>
      <w:lvlJc w:val="left"/>
      <w:pPr>
        <w:tabs>
          <w:tab w:val="num" w:pos="5040"/>
        </w:tabs>
        <w:ind w:left="5040" w:hanging="360"/>
      </w:pPr>
      <w:rPr>
        <w:rFonts w:ascii="Symbol" w:hAnsi="Symbol" w:hint="default"/>
      </w:rPr>
    </w:lvl>
    <w:lvl w:ilvl="7" w:tplc="E2A8F6A8" w:tentative="1">
      <w:start w:val="1"/>
      <w:numFmt w:val="bullet"/>
      <w:lvlText w:val=""/>
      <w:lvlJc w:val="left"/>
      <w:pPr>
        <w:tabs>
          <w:tab w:val="num" w:pos="5760"/>
        </w:tabs>
        <w:ind w:left="5760" w:hanging="360"/>
      </w:pPr>
      <w:rPr>
        <w:rFonts w:ascii="Symbol" w:hAnsi="Symbol" w:hint="default"/>
      </w:rPr>
    </w:lvl>
    <w:lvl w:ilvl="8" w:tplc="1D968A3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5CA7C50"/>
    <w:multiLevelType w:val="hybridMultilevel"/>
    <w:tmpl w:val="D5884F54"/>
    <w:lvl w:ilvl="0" w:tplc="99249422">
      <w:start w:val="1"/>
      <w:numFmt w:val="bullet"/>
      <w:lvlText w:val="•"/>
      <w:lvlJc w:val="left"/>
      <w:pPr>
        <w:tabs>
          <w:tab w:val="num" w:pos="720"/>
        </w:tabs>
        <w:ind w:left="720" w:hanging="360"/>
      </w:pPr>
      <w:rPr>
        <w:rFonts w:ascii="Arial" w:hAnsi="Arial" w:hint="default"/>
      </w:rPr>
    </w:lvl>
    <w:lvl w:ilvl="1" w:tplc="753AD22C" w:tentative="1">
      <w:start w:val="1"/>
      <w:numFmt w:val="bullet"/>
      <w:lvlText w:val="•"/>
      <w:lvlJc w:val="left"/>
      <w:pPr>
        <w:tabs>
          <w:tab w:val="num" w:pos="1440"/>
        </w:tabs>
        <w:ind w:left="1440" w:hanging="360"/>
      </w:pPr>
      <w:rPr>
        <w:rFonts w:ascii="Arial" w:hAnsi="Arial" w:hint="default"/>
      </w:rPr>
    </w:lvl>
    <w:lvl w:ilvl="2" w:tplc="6276B94A" w:tentative="1">
      <w:start w:val="1"/>
      <w:numFmt w:val="bullet"/>
      <w:lvlText w:val="•"/>
      <w:lvlJc w:val="left"/>
      <w:pPr>
        <w:tabs>
          <w:tab w:val="num" w:pos="2160"/>
        </w:tabs>
        <w:ind w:left="2160" w:hanging="360"/>
      </w:pPr>
      <w:rPr>
        <w:rFonts w:ascii="Arial" w:hAnsi="Arial" w:hint="default"/>
      </w:rPr>
    </w:lvl>
    <w:lvl w:ilvl="3" w:tplc="D47C21C4" w:tentative="1">
      <w:start w:val="1"/>
      <w:numFmt w:val="bullet"/>
      <w:lvlText w:val="•"/>
      <w:lvlJc w:val="left"/>
      <w:pPr>
        <w:tabs>
          <w:tab w:val="num" w:pos="2880"/>
        </w:tabs>
        <w:ind w:left="2880" w:hanging="360"/>
      </w:pPr>
      <w:rPr>
        <w:rFonts w:ascii="Arial" w:hAnsi="Arial" w:hint="default"/>
      </w:rPr>
    </w:lvl>
    <w:lvl w:ilvl="4" w:tplc="A50093CA" w:tentative="1">
      <w:start w:val="1"/>
      <w:numFmt w:val="bullet"/>
      <w:lvlText w:val="•"/>
      <w:lvlJc w:val="left"/>
      <w:pPr>
        <w:tabs>
          <w:tab w:val="num" w:pos="3600"/>
        </w:tabs>
        <w:ind w:left="3600" w:hanging="360"/>
      </w:pPr>
      <w:rPr>
        <w:rFonts w:ascii="Arial" w:hAnsi="Arial" w:hint="default"/>
      </w:rPr>
    </w:lvl>
    <w:lvl w:ilvl="5" w:tplc="115C7088" w:tentative="1">
      <w:start w:val="1"/>
      <w:numFmt w:val="bullet"/>
      <w:lvlText w:val="•"/>
      <w:lvlJc w:val="left"/>
      <w:pPr>
        <w:tabs>
          <w:tab w:val="num" w:pos="4320"/>
        </w:tabs>
        <w:ind w:left="4320" w:hanging="360"/>
      </w:pPr>
      <w:rPr>
        <w:rFonts w:ascii="Arial" w:hAnsi="Arial" w:hint="default"/>
      </w:rPr>
    </w:lvl>
    <w:lvl w:ilvl="6" w:tplc="7662084C" w:tentative="1">
      <w:start w:val="1"/>
      <w:numFmt w:val="bullet"/>
      <w:lvlText w:val="•"/>
      <w:lvlJc w:val="left"/>
      <w:pPr>
        <w:tabs>
          <w:tab w:val="num" w:pos="5040"/>
        </w:tabs>
        <w:ind w:left="5040" w:hanging="360"/>
      </w:pPr>
      <w:rPr>
        <w:rFonts w:ascii="Arial" w:hAnsi="Arial" w:hint="default"/>
      </w:rPr>
    </w:lvl>
    <w:lvl w:ilvl="7" w:tplc="9C665CEA" w:tentative="1">
      <w:start w:val="1"/>
      <w:numFmt w:val="bullet"/>
      <w:lvlText w:val="•"/>
      <w:lvlJc w:val="left"/>
      <w:pPr>
        <w:tabs>
          <w:tab w:val="num" w:pos="5760"/>
        </w:tabs>
        <w:ind w:left="5760" w:hanging="360"/>
      </w:pPr>
      <w:rPr>
        <w:rFonts w:ascii="Arial" w:hAnsi="Arial" w:hint="default"/>
      </w:rPr>
    </w:lvl>
    <w:lvl w:ilvl="8" w:tplc="D8F600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E14EE7"/>
    <w:multiLevelType w:val="hybridMultilevel"/>
    <w:tmpl w:val="51B037FC"/>
    <w:lvl w:ilvl="0" w:tplc="3BE66E56">
      <w:start w:val="1"/>
      <w:numFmt w:val="bullet"/>
      <w:lvlText w:val="•"/>
      <w:lvlJc w:val="left"/>
      <w:pPr>
        <w:tabs>
          <w:tab w:val="num" w:pos="720"/>
        </w:tabs>
        <w:ind w:left="720" w:hanging="360"/>
      </w:pPr>
      <w:rPr>
        <w:rFonts w:ascii="Times New Roman" w:hAnsi="Times New Roman" w:hint="default"/>
      </w:rPr>
    </w:lvl>
    <w:lvl w:ilvl="1" w:tplc="58145924" w:tentative="1">
      <w:start w:val="1"/>
      <w:numFmt w:val="bullet"/>
      <w:lvlText w:val="•"/>
      <w:lvlJc w:val="left"/>
      <w:pPr>
        <w:tabs>
          <w:tab w:val="num" w:pos="1440"/>
        </w:tabs>
        <w:ind w:left="1440" w:hanging="360"/>
      </w:pPr>
      <w:rPr>
        <w:rFonts w:ascii="Times New Roman" w:hAnsi="Times New Roman" w:hint="default"/>
      </w:rPr>
    </w:lvl>
    <w:lvl w:ilvl="2" w:tplc="1F1CCC48" w:tentative="1">
      <w:start w:val="1"/>
      <w:numFmt w:val="bullet"/>
      <w:lvlText w:val="•"/>
      <w:lvlJc w:val="left"/>
      <w:pPr>
        <w:tabs>
          <w:tab w:val="num" w:pos="2160"/>
        </w:tabs>
        <w:ind w:left="2160" w:hanging="360"/>
      </w:pPr>
      <w:rPr>
        <w:rFonts w:ascii="Times New Roman" w:hAnsi="Times New Roman" w:hint="default"/>
      </w:rPr>
    </w:lvl>
    <w:lvl w:ilvl="3" w:tplc="946C728E" w:tentative="1">
      <w:start w:val="1"/>
      <w:numFmt w:val="bullet"/>
      <w:lvlText w:val="•"/>
      <w:lvlJc w:val="left"/>
      <w:pPr>
        <w:tabs>
          <w:tab w:val="num" w:pos="2880"/>
        </w:tabs>
        <w:ind w:left="2880" w:hanging="360"/>
      </w:pPr>
      <w:rPr>
        <w:rFonts w:ascii="Times New Roman" w:hAnsi="Times New Roman" w:hint="default"/>
      </w:rPr>
    </w:lvl>
    <w:lvl w:ilvl="4" w:tplc="2F2AE8E0" w:tentative="1">
      <w:start w:val="1"/>
      <w:numFmt w:val="bullet"/>
      <w:lvlText w:val="•"/>
      <w:lvlJc w:val="left"/>
      <w:pPr>
        <w:tabs>
          <w:tab w:val="num" w:pos="3600"/>
        </w:tabs>
        <w:ind w:left="3600" w:hanging="360"/>
      </w:pPr>
      <w:rPr>
        <w:rFonts w:ascii="Times New Roman" w:hAnsi="Times New Roman" w:hint="default"/>
      </w:rPr>
    </w:lvl>
    <w:lvl w:ilvl="5" w:tplc="9BE423E8" w:tentative="1">
      <w:start w:val="1"/>
      <w:numFmt w:val="bullet"/>
      <w:lvlText w:val="•"/>
      <w:lvlJc w:val="left"/>
      <w:pPr>
        <w:tabs>
          <w:tab w:val="num" w:pos="4320"/>
        </w:tabs>
        <w:ind w:left="4320" w:hanging="360"/>
      </w:pPr>
      <w:rPr>
        <w:rFonts w:ascii="Times New Roman" w:hAnsi="Times New Roman" w:hint="default"/>
      </w:rPr>
    </w:lvl>
    <w:lvl w:ilvl="6" w:tplc="E6561C0A" w:tentative="1">
      <w:start w:val="1"/>
      <w:numFmt w:val="bullet"/>
      <w:lvlText w:val="•"/>
      <w:lvlJc w:val="left"/>
      <w:pPr>
        <w:tabs>
          <w:tab w:val="num" w:pos="5040"/>
        </w:tabs>
        <w:ind w:left="5040" w:hanging="360"/>
      </w:pPr>
      <w:rPr>
        <w:rFonts w:ascii="Times New Roman" w:hAnsi="Times New Roman" w:hint="default"/>
      </w:rPr>
    </w:lvl>
    <w:lvl w:ilvl="7" w:tplc="FA02AB22" w:tentative="1">
      <w:start w:val="1"/>
      <w:numFmt w:val="bullet"/>
      <w:lvlText w:val="•"/>
      <w:lvlJc w:val="left"/>
      <w:pPr>
        <w:tabs>
          <w:tab w:val="num" w:pos="5760"/>
        </w:tabs>
        <w:ind w:left="5760" w:hanging="360"/>
      </w:pPr>
      <w:rPr>
        <w:rFonts w:ascii="Times New Roman" w:hAnsi="Times New Roman" w:hint="default"/>
      </w:rPr>
    </w:lvl>
    <w:lvl w:ilvl="8" w:tplc="A74827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960700B"/>
    <w:multiLevelType w:val="hybridMultilevel"/>
    <w:tmpl w:val="59163508"/>
    <w:lvl w:ilvl="0" w:tplc="08090011">
      <w:start w:val="1"/>
      <w:numFmt w:val="decimal"/>
      <w:lvlText w:val="%1)"/>
      <w:lvlJc w:val="left"/>
      <w:pPr>
        <w:ind w:left="987" w:hanging="360"/>
      </w:pPr>
    </w:lvl>
    <w:lvl w:ilvl="1" w:tplc="08090019">
      <w:start w:val="1"/>
      <w:numFmt w:val="lowerLetter"/>
      <w:lvlText w:val="%2."/>
      <w:lvlJc w:val="left"/>
      <w:pPr>
        <w:ind w:left="1707" w:hanging="360"/>
      </w:pPr>
    </w:lvl>
    <w:lvl w:ilvl="2" w:tplc="0809001B">
      <w:start w:val="1"/>
      <w:numFmt w:val="lowerRoman"/>
      <w:lvlText w:val="%3."/>
      <w:lvlJc w:val="right"/>
      <w:pPr>
        <w:ind w:left="2427" w:hanging="180"/>
      </w:pPr>
    </w:lvl>
    <w:lvl w:ilvl="3" w:tplc="0809000F">
      <w:start w:val="1"/>
      <w:numFmt w:val="decimal"/>
      <w:lvlText w:val="%4."/>
      <w:lvlJc w:val="left"/>
      <w:pPr>
        <w:ind w:left="3147" w:hanging="360"/>
      </w:pPr>
    </w:lvl>
    <w:lvl w:ilvl="4" w:tplc="08090019">
      <w:start w:val="1"/>
      <w:numFmt w:val="lowerLetter"/>
      <w:lvlText w:val="%5."/>
      <w:lvlJc w:val="left"/>
      <w:pPr>
        <w:ind w:left="3867" w:hanging="360"/>
      </w:pPr>
    </w:lvl>
    <w:lvl w:ilvl="5" w:tplc="0809001B">
      <w:start w:val="1"/>
      <w:numFmt w:val="lowerRoman"/>
      <w:lvlText w:val="%6."/>
      <w:lvlJc w:val="right"/>
      <w:pPr>
        <w:ind w:left="4587" w:hanging="180"/>
      </w:pPr>
    </w:lvl>
    <w:lvl w:ilvl="6" w:tplc="0809000F">
      <w:start w:val="1"/>
      <w:numFmt w:val="decimal"/>
      <w:lvlText w:val="%7."/>
      <w:lvlJc w:val="left"/>
      <w:pPr>
        <w:ind w:left="5307" w:hanging="360"/>
      </w:pPr>
    </w:lvl>
    <w:lvl w:ilvl="7" w:tplc="08090019">
      <w:start w:val="1"/>
      <w:numFmt w:val="lowerLetter"/>
      <w:lvlText w:val="%8."/>
      <w:lvlJc w:val="left"/>
      <w:pPr>
        <w:ind w:left="6027" w:hanging="360"/>
      </w:pPr>
    </w:lvl>
    <w:lvl w:ilvl="8" w:tplc="0809001B">
      <w:start w:val="1"/>
      <w:numFmt w:val="lowerRoman"/>
      <w:lvlText w:val="%9."/>
      <w:lvlJc w:val="right"/>
      <w:pPr>
        <w:ind w:left="6747" w:hanging="180"/>
      </w:pPr>
    </w:lvl>
  </w:abstractNum>
  <w:abstractNum w:abstractNumId="6" w15:restartNumberingAfterBreak="0">
    <w:nsid w:val="6EEE7C56"/>
    <w:multiLevelType w:val="hybridMultilevel"/>
    <w:tmpl w:val="78F00596"/>
    <w:lvl w:ilvl="0" w:tplc="954C18EE">
      <w:start w:val="1"/>
      <w:numFmt w:val="bullet"/>
      <w:lvlText w:val="•"/>
      <w:lvlJc w:val="left"/>
      <w:pPr>
        <w:tabs>
          <w:tab w:val="num" w:pos="720"/>
        </w:tabs>
        <w:ind w:left="720" w:hanging="360"/>
      </w:pPr>
      <w:rPr>
        <w:rFonts w:ascii="Times New Roman" w:hAnsi="Times New Roman" w:hint="default"/>
      </w:rPr>
    </w:lvl>
    <w:lvl w:ilvl="1" w:tplc="A4B2AAA4" w:tentative="1">
      <w:start w:val="1"/>
      <w:numFmt w:val="bullet"/>
      <w:lvlText w:val="•"/>
      <w:lvlJc w:val="left"/>
      <w:pPr>
        <w:tabs>
          <w:tab w:val="num" w:pos="1440"/>
        </w:tabs>
        <w:ind w:left="1440" w:hanging="360"/>
      </w:pPr>
      <w:rPr>
        <w:rFonts w:ascii="Times New Roman" w:hAnsi="Times New Roman" w:hint="default"/>
      </w:rPr>
    </w:lvl>
    <w:lvl w:ilvl="2" w:tplc="D67CD1BA" w:tentative="1">
      <w:start w:val="1"/>
      <w:numFmt w:val="bullet"/>
      <w:lvlText w:val="•"/>
      <w:lvlJc w:val="left"/>
      <w:pPr>
        <w:tabs>
          <w:tab w:val="num" w:pos="2160"/>
        </w:tabs>
        <w:ind w:left="2160" w:hanging="360"/>
      </w:pPr>
      <w:rPr>
        <w:rFonts w:ascii="Times New Roman" w:hAnsi="Times New Roman" w:hint="default"/>
      </w:rPr>
    </w:lvl>
    <w:lvl w:ilvl="3" w:tplc="68505798" w:tentative="1">
      <w:start w:val="1"/>
      <w:numFmt w:val="bullet"/>
      <w:lvlText w:val="•"/>
      <w:lvlJc w:val="left"/>
      <w:pPr>
        <w:tabs>
          <w:tab w:val="num" w:pos="2880"/>
        </w:tabs>
        <w:ind w:left="2880" w:hanging="360"/>
      </w:pPr>
      <w:rPr>
        <w:rFonts w:ascii="Times New Roman" w:hAnsi="Times New Roman" w:hint="default"/>
      </w:rPr>
    </w:lvl>
    <w:lvl w:ilvl="4" w:tplc="D856E1AC" w:tentative="1">
      <w:start w:val="1"/>
      <w:numFmt w:val="bullet"/>
      <w:lvlText w:val="•"/>
      <w:lvlJc w:val="left"/>
      <w:pPr>
        <w:tabs>
          <w:tab w:val="num" w:pos="3600"/>
        </w:tabs>
        <w:ind w:left="3600" w:hanging="360"/>
      </w:pPr>
      <w:rPr>
        <w:rFonts w:ascii="Times New Roman" w:hAnsi="Times New Roman" w:hint="default"/>
      </w:rPr>
    </w:lvl>
    <w:lvl w:ilvl="5" w:tplc="197E5E78" w:tentative="1">
      <w:start w:val="1"/>
      <w:numFmt w:val="bullet"/>
      <w:lvlText w:val="•"/>
      <w:lvlJc w:val="left"/>
      <w:pPr>
        <w:tabs>
          <w:tab w:val="num" w:pos="4320"/>
        </w:tabs>
        <w:ind w:left="4320" w:hanging="360"/>
      </w:pPr>
      <w:rPr>
        <w:rFonts w:ascii="Times New Roman" w:hAnsi="Times New Roman" w:hint="default"/>
      </w:rPr>
    </w:lvl>
    <w:lvl w:ilvl="6" w:tplc="B2226876" w:tentative="1">
      <w:start w:val="1"/>
      <w:numFmt w:val="bullet"/>
      <w:lvlText w:val="•"/>
      <w:lvlJc w:val="left"/>
      <w:pPr>
        <w:tabs>
          <w:tab w:val="num" w:pos="5040"/>
        </w:tabs>
        <w:ind w:left="5040" w:hanging="360"/>
      </w:pPr>
      <w:rPr>
        <w:rFonts w:ascii="Times New Roman" w:hAnsi="Times New Roman" w:hint="default"/>
      </w:rPr>
    </w:lvl>
    <w:lvl w:ilvl="7" w:tplc="0114AF34" w:tentative="1">
      <w:start w:val="1"/>
      <w:numFmt w:val="bullet"/>
      <w:lvlText w:val="•"/>
      <w:lvlJc w:val="left"/>
      <w:pPr>
        <w:tabs>
          <w:tab w:val="num" w:pos="5760"/>
        </w:tabs>
        <w:ind w:left="5760" w:hanging="360"/>
      </w:pPr>
      <w:rPr>
        <w:rFonts w:ascii="Times New Roman" w:hAnsi="Times New Roman" w:hint="default"/>
      </w:rPr>
    </w:lvl>
    <w:lvl w:ilvl="8" w:tplc="CF547C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80B02E1"/>
    <w:multiLevelType w:val="hybridMultilevel"/>
    <w:tmpl w:val="38F67C98"/>
    <w:lvl w:ilvl="0" w:tplc="750E1EA0">
      <w:start w:val="1"/>
      <w:numFmt w:val="bullet"/>
      <w:lvlText w:val="•"/>
      <w:lvlJc w:val="left"/>
      <w:pPr>
        <w:tabs>
          <w:tab w:val="num" w:pos="720"/>
        </w:tabs>
        <w:ind w:left="720" w:hanging="360"/>
      </w:pPr>
      <w:rPr>
        <w:rFonts w:ascii="Times New Roman" w:hAnsi="Times New Roman" w:hint="default"/>
      </w:rPr>
    </w:lvl>
    <w:lvl w:ilvl="1" w:tplc="2940C112" w:tentative="1">
      <w:start w:val="1"/>
      <w:numFmt w:val="bullet"/>
      <w:lvlText w:val="•"/>
      <w:lvlJc w:val="left"/>
      <w:pPr>
        <w:tabs>
          <w:tab w:val="num" w:pos="1440"/>
        </w:tabs>
        <w:ind w:left="1440" w:hanging="360"/>
      </w:pPr>
      <w:rPr>
        <w:rFonts w:ascii="Times New Roman" w:hAnsi="Times New Roman" w:hint="default"/>
      </w:rPr>
    </w:lvl>
    <w:lvl w:ilvl="2" w:tplc="5AA6FC36" w:tentative="1">
      <w:start w:val="1"/>
      <w:numFmt w:val="bullet"/>
      <w:lvlText w:val="•"/>
      <w:lvlJc w:val="left"/>
      <w:pPr>
        <w:tabs>
          <w:tab w:val="num" w:pos="2160"/>
        </w:tabs>
        <w:ind w:left="2160" w:hanging="360"/>
      </w:pPr>
      <w:rPr>
        <w:rFonts w:ascii="Times New Roman" w:hAnsi="Times New Roman" w:hint="default"/>
      </w:rPr>
    </w:lvl>
    <w:lvl w:ilvl="3" w:tplc="3AF2CD46" w:tentative="1">
      <w:start w:val="1"/>
      <w:numFmt w:val="bullet"/>
      <w:lvlText w:val="•"/>
      <w:lvlJc w:val="left"/>
      <w:pPr>
        <w:tabs>
          <w:tab w:val="num" w:pos="2880"/>
        </w:tabs>
        <w:ind w:left="2880" w:hanging="360"/>
      </w:pPr>
      <w:rPr>
        <w:rFonts w:ascii="Times New Roman" w:hAnsi="Times New Roman" w:hint="default"/>
      </w:rPr>
    </w:lvl>
    <w:lvl w:ilvl="4" w:tplc="8D16174C" w:tentative="1">
      <w:start w:val="1"/>
      <w:numFmt w:val="bullet"/>
      <w:lvlText w:val="•"/>
      <w:lvlJc w:val="left"/>
      <w:pPr>
        <w:tabs>
          <w:tab w:val="num" w:pos="3600"/>
        </w:tabs>
        <w:ind w:left="3600" w:hanging="360"/>
      </w:pPr>
      <w:rPr>
        <w:rFonts w:ascii="Times New Roman" w:hAnsi="Times New Roman" w:hint="default"/>
      </w:rPr>
    </w:lvl>
    <w:lvl w:ilvl="5" w:tplc="21CA8426" w:tentative="1">
      <w:start w:val="1"/>
      <w:numFmt w:val="bullet"/>
      <w:lvlText w:val="•"/>
      <w:lvlJc w:val="left"/>
      <w:pPr>
        <w:tabs>
          <w:tab w:val="num" w:pos="4320"/>
        </w:tabs>
        <w:ind w:left="4320" w:hanging="360"/>
      </w:pPr>
      <w:rPr>
        <w:rFonts w:ascii="Times New Roman" w:hAnsi="Times New Roman" w:hint="default"/>
      </w:rPr>
    </w:lvl>
    <w:lvl w:ilvl="6" w:tplc="14185AC4" w:tentative="1">
      <w:start w:val="1"/>
      <w:numFmt w:val="bullet"/>
      <w:lvlText w:val="•"/>
      <w:lvlJc w:val="left"/>
      <w:pPr>
        <w:tabs>
          <w:tab w:val="num" w:pos="5040"/>
        </w:tabs>
        <w:ind w:left="5040" w:hanging="360"/>
      </w:pPr>
      <w:rPr>
        <w:rFonts w:ascii="Times New Roman" w:hAnsi="Times New Roman" w:hint="default"/>
      </w:rPr>
    </w:lvl>
    <w:lvl w:ilvl="7" w:tplc="81B0B4E6" w:tentative="1">
      <w:start w:val="1"/>
      <w:numFmt w:val="bullet"/>
      <w:lvlText w:val="•"/>
      <w:lvlJc w:val="left"/>
      <w:pPr>
        <w:tabs>
          <w:tab w:val="num" w:pos="5760"/>
        </w:tabs>
        <w:ind w:left="5760" w:hanging="360"/>
      </w:pPr>
      <w:rPr>
        <w:rFonts w:ascii="Times New Roman" w:hAnsi="Times New Roman" w:hint="default"/>
      </w:rPr>
    </w:lvl>
    <w:lvl w:ilvl="8" w:tplc="8FB8ECC4" w:tentative="1">
      <w:start w:val="1"/>
      <w:numFmt w:val="bullet"/>
      <w:lvlText w:val="•"/>
      <w:lvlJc w:val="left"/>
      <w:pPr>
        <w:tabs>
          <w:tab w:val="num" w:pos="6480"/>
        </w:tabs>
        <w:ind w:left="6480" w:hanging="360"/>
      </w:pPr>
      <w:rPr>
        <w:rFonts w:ascii="Times New Roman" w:hAnsi="Times New Roman" w:hint="default"/>
      </w:rPr>
    </w:lvl>
  </w:abstractNum>
  <w:num w:numId="1" w16cid:durableId="471483493">
    <w:abstractNumId w:val="1"/>
  </w:num>
  <w:num w:numId="2" w16cid:durableId="1698967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8709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012379">
    <w:abstractNumId w:val="2"/>
  </w:num>
  <w:num w:numId="5" w16cid:durableId="2078822925">
    <w:abstractNumId w:val="7"/>
  </w:num>
  <w:num w:numId="6" w16cid:durableId="559556149">
    <w:abstractNumId w:val="4"/>
  </w:num>
  <w:num w:numId="7" w16cid:durableId="1843929932">
    <w:abstractNumId w:val="3"/>
  </w:num>
  <w:num w:numId="8" w16cid:durableId="87130509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noPunctuationKerning/>
  <w:characterSpacingControl w:val="doNotCompress"/>
  <w:hdrShapeDefaults>
    <o:shapedefaults v:ext="edit" spidmax="2050">
      <o:colormru v:ext="edit" colors="#ec009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06"/>
    <w:rsid w:val="00000020"/>
    <w:rsid w:val="00012744"/>
    <w:rsid w:val="0001755F"/>
    <w:rsid w:val="000223F4"/>
    <w:rsid w:val="00030B6F"/>
    <w:rsid w:val="00037FE1"/>
    <w:rsid w:val="00052EB9"/>
    <w:rsid w:val="0005439C"/>
    <w:rsid w:val="00060697"/>
    <w:rsid w:val="00061325"/>
    <w:rsid w:val="000736E0"/>
    <w:rsid w:val="000808A2"/>
    <w:rsid w:val="00087DFA"/>
    <w:rsid w:val="000961E5"/>
    <w:rsid w:val="000A19C3"/>
    <w:rsid w:val="000A38A2"/>
    <w:rsid w:val="000A3CDA"/>
    <w:rsid w:val="000A414A"/>
    <w:rsid w:val="000A50DD"/>
    <w:rsid w:val="000A530B"/>
    <w:rsid w:val="000D425D"/>
    <w:rsid w:val="000D75A7"/>
    <w:rsid w:val="000D7B50"/>
    <w:rsid w:val="000E4C35"/>
    <w:rsid w:val="000F393D"/>
    <w:rsid w:val="000F7343"/>
    <w:rsid w:val="001035D5"/>
    <w:rsid w:val="001107C8"/>
    <w:rsid w:val="00111298"/>
    <w:rsid w:val="00115000"/>
    <w:rsid w:val="00121236"/>
    <w:rsid w:val="001305EF"/>
    <w:rsid w:val="00136FE1"/>
    <w:rsid w:val="00157597"/>
    <w:rsid w:val="0016599F"/>
    <w:rsid w:val="00165FC4"/>
    <w:rsid w:val="0017282B"/>
    <w:rsid w:val="001860F4"/>
    <w:rsid w:val="001A2295"/>
    <w:rsid w:val="001A73D4"/>
    <w:rsid w:val="001B1843"/>
    <w:rsid w:val="001B4FCE"/>
    <w:rsid w:val="001C0C4E"/>
    <w:rsid w:val="001D4495"/>
    <w:rsid w:val="001D5AA5"/>
    <w:rsid w:val="001E74E9"/>
    <w:rsid w:val="001F2665"/>
    <w:rsid w:val="001F5589"/>
    <w:rsid w:val="00216432"/>
    <w:rsid w:val="00217FBF"/>
    <w:rsid w:val="00222761"/>
    <w:rsid w:val="002352A6"/>
    <w:rsid w:val="00240147"/>
    <w:rsid w:val="00240363"/>
    <w:rsid w:val="00240FDE"/>
    <w:rsid w:val="00280664"/>
    <w:rsid w:val="00285E9B"/>
    <w:rsid w:val="00292524"/>
    <w:rsid w:val="002972FC"/>
    <w:rsid w:val="002A0E23"/>
    <w:rsid w:val="002C261B"/>
    <w:rsid w:val="002E2112"/>
    <w:rsid w:val="002E3EB3"/>
    <w:rsid w:val="002F1395"/>
    <w:rsid w:val="002F5651"/>
    <w:rsid w:val="00305AFD"/>
    <w:rsid w:val="003117D6"/>
    <w:rsid w:val="00321752"/>
    <w:rsid w:val="00322214"/>
    <w:rsid w:val="00325941"/>
    <w:rsid w:val="00331A39"/>
    <w:rsid w:val="00341A3A"/>
    <w:rsid w:val="00341F14"/>
    <w:rsid w:val="003422A9"/>
    <w:rsid w:val="00357668"/>
    <w:rsid w:val="003667CB"/>
    <w:rsid w:val="0037562E"/>
    <w:rsid w:val="0037686A"/>
    <w:rsid w:val="00395263"/>
    <w:rsid w:val="003969E9"/>
    <w:rsid w:val="003C4CE7"/>
    <w:rsid w:val="003E02B7"/>
    <w:rsid w:val="003F1DDF"/>
    <w:rsid w:val="003F7C40"/>
    <w:rsid w:val="00406A22"/>
    <w:rsid w:val="00412009"/>
    <w:rsid w:val="004213F7"/>
    <w:rsid w:val="0045734D"/>
    <w:rsid w:val="004574EB"/>
    <w:rsid w:val="00457662"/>
    <w:rsid w:val="00465231"/>
    <w:rsid w:val="00473EA4"/>
    <w:rsid w:val="00484489"/>
    <w:rsid w:val="00484638"/>
    <w:rsid w:val="004A30D4"/>
    <w:rsid w:val="004A5BA0"/>
    <w:rsid w:val="004B0C29"/>
    <w:rsid w:val="00500117"/>
    <w:rsid w:val="00504CFF"/>
    <w:rsid w:val="00520EA0"/>
    <w:rsid w:val="0052669F"/>
    <w:rsid w:val="00540EA4"/>
    <w:rsid w:val="00541003"/>
    <w:rsid w:val="00543E15"/>
    <w:rsid w:val="00545C2B"/>
    <w:rsid w:val="00546861"/>
    <w:rsid w:val="00550E3C"/>
    <w:rsid w:val="00556855"/>
    <w:rsid w:val="00571CB0"/>
    <w:rsid w:val="00576162"/>
    <w:rsid w:val="005915CC"/>
    <w:rsid w:val="005B1836"/>
    <w:rsid w:val="005C59C5"/>
    <w:rsid w:val="005D4554"/>
    <w:rsid w:val="005D4976"/>
    <w:rsid w:val="005E1D09"/>
    <w:rsid w:val="005E6E73"/>
    <w:rsid w:val="005F5221"/>
    <w:rsid w:val="006014FA"/>
    <w:rsid w:val="00601ACD"/>
    <w:rsid w:val="006045F7"/>
    <w:rsid w:val="006109D8"/>
    <w:rsid w:val="00623389"/>
    <w:rsid w:val="00630ECA"/>
    <w:rsid w:val="00631AAD"/>
    <w:rsid w:val="00646B2B"/>
    <w:rsid w:val="00651ED4"/>
    <w:rsid w:val="00660925"/>
    <w:rsid w:val="00663F46"/>
    <w:rsid w:val="006729E5"/>
    <w:rsid w:val="00684199"/>
    <w:rsid w:val="006A2E5C"/>
    <w:rsid w:val="006A54A1"/>
    <w:rsid w:val="006A6FF9"/>
    <w:rsid w:val="006B0BF4"/>
    <w:rsid w:val="006B7EA4"/>
    <w:rsid w:val="006D2A30"/>
    <w:rsid w:val="006D74C1"/>
    <w:rsid w:val="006E1FF3"/>
    <w:rsid w:val="006E3F42"/>
    <w:rsid w:val="006E50CB"/>
    <w:rsid w:val="006E6331"/>
    <w:rsid w:val="006F213D"/>
    <w:rsid w:val="00711C37"/>
    <w:rsid w:val="007219E7"/>
    <w:rsid w:val="0072644F"/>
    <w:rsid w:val="00735FE8"/>
    <w:rsid w:val="007364A8"/>
    <w:rsid w:val="0074539F"/>
    <w:rsid w:val="007475B6"/>
    <w:rsid w:val="0075593E"/>
    <w:rsid w:val="00755DE6"/>
    <w:rsid w:val="007737CA"/>
    <w:rsid w:val="00775B4D"/>
    <w:rsid w:val="00785675"/>
    <w:rsid w:val="007A03D9"/>
    <w:rsid w:val="007A4638"/>
    <w:rsid w:val="007B05EB"/>
    <w:rsid w:val="007B2C34"/>
    <w:rsid w:val="007C4FA3"/>
    <w:rsid w:val="007D4875"/>
    <w:rsid w:val="007D58CC"/>
    <w:rsid w:val="007D72B1"/>
    <w:rsid w:val="00802689"/>
    <w:rsid w:val="00802DCC"/>
    <w:rsid w:val="00806900"/>
    <w:rsid w:val="00806A9C"/>
    <w:rsid w:val="00823646"/>
    <w:rsid w:val="00825C17"/>
    <w:rsid w:val="00831BE1"/>
    <w:rsid w:val="008353F1"/>
    <w:rsid w:val="0083750A"/>
    <w:rsid w:val="00860060"/>
    <w:rsid w:val="00861063"/>
    <w:rsid w:val="008620D0"/>
    <w:rsid w:val="0087131E"/>
    <w:rsid w:val="00873791"/>
    <w:rsid w:val="00873EB3"/>
    <w:rsid w:val="008743DE"/>
    <w:rsid w:val="00882D84"/>
    <w:rsid w:val="00883338"/>
    <w:rsid w:val="00890611"/>
    <w:rsid w:val="008917F9"/>
    <w:rsid w:val="00891DA2"/>
    <w:rsid w:val="00894FD3"/>
    <w:rsid w:val="008A4ADA"/>
    <w:rsid w:val="008B0D46"/>
    <w:rsid w:val="008B3D8A"/>
    <w:rsid w:val="008C1EF7"/>
    <w:rsid w:val="008C2E05"/>
    <w:rsid w:val="008C3210"/>
    <w:rsid w:val="008D5780"/>
    <w:rsid w:val="008F0139"/>
    <w:rsid w:val="008F0891"/>
    <w:rsid w:val="00902549"/>
    <w:rsid w:val="0090367B"/>
    <w:rsid w:val="0090438B"/>
    <w:rsid w:val="00923596"/>
    <w:rsid w:val="0092412E"/>
    <w:rsid w:val="00930E38"/>
    <w:rsid w:val="00940CF5"/>
    <w:rsid w:val="009521BA"/>
    <w:rsid w:val="00956441"/>
    <w:rsid w:val="009565A0"/>
    <w:rsid w:val="00961C4C"/>
    <w:rsid w:val="00962CE6"/>
    <w:rsid w:val="0096731C"/>
    <w:rsid w:val="00967F35"/>
    <w:rsid w:val="00971B16"/>
    <w:rsid w:val="00971C0F"/>
    <w:rsid w:val="00971EBD"/>
    <w:rsid w:val="009733D2"/>
    <w:rsid w:val="00987E06"/>
    <w:rsid w:val="00992C98"/>
    <w:rsid w:val="00993EF8"/>
    <w:rsid w:val="009A5919"/>
    <w:rsid w:val="009B4479"/>
    <w:rsid w:val="009D0F48"/>
    <w:rsid w:val="009D3398"/>
    <w:rsid w:val="009D7746"/>
    <w:rsid w:val="009E2F8D"/>
    <w:rsid w:val="009F2326"/>
    <w:rsid w:val="00A0427F"/>
    <w:rsid w:val="00A113C6"/>
    <w:rsid w:val="00A124DB"/>
    <w:rsid w:val="00A24BFD"/>
    <w:rsid w:val="00A25FA7"/>
    <w:rsid w:val="00A56227"/>
    <w:rsid w:val="00A754D8"/>
    <w:rsid w:val="00A865A2"/>
    <w:rsid w:val="00A9346A"/>
    <w:rsid w:val="00AA7371"/>
    <w:rsid w:val="00AC2C08"/>
    <w:rsid w:val="00AE4582"/>
    <w:rsid w:val="00AF4D96"/>
    <w:rsid w:val="00B06EC1"/>
    <w:rsid w:val="00B16F5D"/>
    <w:rsid w:val="00B25CA2"/>
    <w:rsid w:val="00B4309E"/>
    <w:rsid w:val="00B45E7C"/>
    <w:rsid w:val="00B47DC3"/>
    <w:rsid w:val="00B87094"/>
    <w:rsid w:val="00B94279"/>
    <w:rsid w:val="00B96350"/>
    <w:rsid w:val="00BA4013"/>
    <w:rsid w:val="00BB2C8A"/>
    <w:rsid w:val="00BB3154"/>
    <w:rsid w:val="00BB6E63"/>
    <w:rsid w:val="00BC1761"/>
    <w:rsid w:val="00BC6D7F"/>
    <w:rsid w:val="00BC74F2"/>
    <w:rsid w:val="00BC7596"/>
    <w:rsid w:val="00BC7C7B"/>
    <w:rsid w:val="00BD71D2"/>
    <w:rsid w:val="00BD7877"/>
    <w:rsid w:val="00BE6E86"/>
    <w:rsid w:val="00BF0F69"/>
    <w:rsid w:val="00BF55A1"/>
    <w:rsid w:val="00BF6DDA"/>
    <w:rsid w:val="00BF74CE"/>
    <w:rsid w:val="00C0361A"/>
    <w:rsid w:val="00C138B4"/>
    <w:rsid w:val="00C17F7F"/>
    <w:rsid w:val="00C23477"/>
    <w:rsid w:val="00C24AA9"/>
    <w:rsid w:val="00C428C3"/>
    <w:rsid w:val="00C43D51"/>
    <w:rsid w:val="00C51389"/>
    <w:rsid w:val="00C668D1"/>
    <w:rsid w:val="00C7142B"/>
    <w:rsid w:val="00C71907"/>
    <w:rsid w:val="00C71BDD"/>
    <w:rsid w:val="00C9559A"/>
    <w:rsid w:val="00CA1CA7"/>
    <w:rsid w:val="00CA38CA"/>
    <w:rsid w:val="00CA590E"/>
    <w:rsid w:val="00CA70D0"/>
    <w:rsid w:val="00CB4B1F"/>
    <w:rsid w:val="00CC0F6C"/>
    <w:rsid w:val="00CD6CEA"/>
    <w:rsid w:val="00CE3022"/>
    <w:rsid w:val="00CE37EF"/>
    <w:rsid w:val="00D00F97"/>
    <w:rsid w:val="00D05F19"/>
    <w:rsid w:val="00D07E34"/>
    <w:rsid w:val="00D15014"/>
    <w:rsid w:val="00D20297"/>
    <w:rsid w:val="00D4091A"/>
    <w:rsid w:val="00D45955"/>
    <w:rsid w:val="00D504CF"/>
    <w:rsid w:val="00D617C6"/>
    <w:rsid w:val="00D62F2A"/>
    <w:rsid w:val="00D8146C"/>
    <w:rsid w:val="00D95528"/>
    <w:rsid w:val="00DA5E6E"/>
    <w:rsid w:val="00DB133E"/>
    <w:rsid w:val="00DC0465"/>
    <w:rsid w:val="00DC1D32"/>
    <w:rsid w:val="00DC2541"/>
    <w:rsid w:val="00DC4BB4"/>
    <w:rsid w:val="00DD28BD"/>
    <w:rsid w:val="00DE2D6A"/>
    <w:rsid w:val="00DE5871"/>
    <w:rsid w:val="00DF245E"/>
    <w:rsid w:val="00E03BC6"/>
    <w:rsid w:val="00E03C49"/>
    <w:rsid w:val="00E042EB"/>
    <w:rsid w:val="00E04E77"/>
    <w:rsid w:val="00E0685C"/>
    <w:rsid w:val="00E10C08"/>
    <w:rsid w:val="00E128E0"/>
    <w:rsid w:val="00E23334"/>
    <w:rsid w:val="00E23530"/>
    <w:rsid w:val="00E263B9"/>
    <w:rsid w:val="00E40AD3"/>
    <w:rsid w:val="00E45966"/>
    <w:rsid w:val="00E45F43"/>
    <w:rsid w:val="00E50F47"/>
    <w:rsid w:val="00E7362F"/>
    <w:rsid w:val="00E75C91"/>
    <w:rsid w:val="00E809C2"/>
    <w:rsid w:val="00E8536E"/>
    <w:rsid w:val="00E85A0A"/>
    <w:rsid w:val="00E909A9"/>
    <w:rsid w:val="00E91673"/>
    <w:rsid w:val="00E91D40"/>
    <w:rsid w:val="00EA57F7"/>
    <w:rsid w:val="00EB4538"/>
    <w:rsid w:val="00EB52B7"/>
    <w:rsid w:val="00ED1B0C"/>
    <w:rsid w:val="00ED2293"/>
    <w:rsid w:val="00EE56B3"/>
    <w:rsid w:val="00EE76C0"/>
    <w:rsid w:val="00EF424A"/>
    <w:rsid w:val="00EF454B"/>
    <w:rsid w:val="00EF58AB"/>
    <w:rsid w:val="00F1537F"/>
    <w:rsid w:val="00F16B24"/>
    <w:rsid w:val="00F25B4F"/>
    <w:rsid w:val="00F328C1"/>
    <w:rsid w:val="00F35D3F"/>
    <w:rsid w:val="00F36F29"/>
    <w:rsid w:val="00F43728"/>
    <w:rsid w:val="00F55807"/>
    <w:rsid w:val="00F73346"/>
    <w:rsid w:val="00F83186"/>
    <w:rsid w:val="00F87C61"/>
    <w:rsid w:val="00F97BA1"/>
    <w:rsid w:val="00FA24B2"/>
    <w:rsid w:val="00FA6691"/>
    <w:rsid w:val="00FB5829"/>
    <w:rsid w:val="00FB58E9"/>
    <w:rsid w:val="00FC0D00"/>
    <w:rsid w:val="00FC4F54"/>
    <w:rsid w:val="00FC7403"/>
    <w:rsid w:val="00FC7D08"/>
    <w:rsid w:val="00FD184E"/>
    <w:rsid w:val="00FD3A90"/>
    <w:rsid w:val="00FD54E2"/>
    <w:rsid w:val="00FD6C3A"/>
    <w:rsid w:val="00FF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c0092"/>
    </o:shapedefaults>
    <o:shapelayout v:ext="edit">
      <o:idmap v:ext="edit" data="2"/>
    </o:shapelayout>
  </w:shapeDefaults>
  <w:decimalSymbol w:val="."/>
  <w:listSeparator w:val=","/>
  <w14:docId w14:val="2EBCE099"/>
  <w15:chartTrackingRefBased/>
  <w15:docId w15:val="{647444D5-970D-4780-AA2B-9D3013D5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89"/>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uiPriority w:val="99"/>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33"/>
      <w:sz w:val="24"/>
    </w:rPr>
  </w:style>
  <w:style w:type="character" w:styleId="UnresolvedMention">
    <w:name w:val="Unresolved Mention"/>
    <w:uiPriority w:val="99"/>
    <w:semiHidden/>
    <w:unhideWhenUsed/>
    <w:rsid w:val="00CA590E"/>
    <w:rPr>
      <w:color w:val="605E5C"/>
      <w:shd w:val="clear" w:color="auto" w:fill="E1DFDD"/>
    </w:rPr>
  </w:style>
  <w:style w:type="character" w:styleId="CommentReference">
    <w:name w:val="annotation reference"/>
    <w:uiPriority w:val="99"/>
    <w:semiHidden/>
    <w:unhideWhenUsed/>
    <w:rsid w:val="009A5919"/>
    <w:rPr>
      <w:sz w:val="16"/>
      <w:szCs w:val="16"/>
    </w:rPr>
  </w:style>
  <w:style w:type="paragraph" w:styleId="CommentText">
    <w:name w:val="annotation text"/>
    <w:basedOn w:val="Normal"/>
    <w:link w:val="CommentTextChar"/>
    <w:uiPriority w:val="99"/>
    <w:semiHidden/>
    <w:unhideWhenUsed/>
    <w:rsid w:val="009A5919"/>
    <w:rPr>
      <w:sz w:val="20"/>
      <w:szCs w:val="20"/>
    </w:rPr>
  </w:style>
  <w:style w:type="character" w:customStyle="1" w:styleId="CommentTextChar">
    <w:name w:val="Comment Text Char"/>
    <w:link w:val="CommentText"/>
    <w:uiPriority w:val="99"/>
    <w:semiHidden/>
    <w:rsid w:val="009A5919"/>
    <w:rPr>
      <w:rFonts w:ascii="Arial" w:hAnsi="Arial" w:cs="Arial"/>
      <w:color w:val="61636B"/>
      <w:lang w:eastAsia="en-US"/>
    </w:rPr>
  </w:style>
  <w:style w:type="paragraph" w:styleId="CommentSubject">
    <w:name w:val="annotation subject"/>
    <w:basedOn w:val="CommentText"/>
    <w:next w:val="CommentText"/>
    <w:link w:val="CommentSubjectChar"/>
    <w:uiPriority w:val="99"/>
    <w:semiHidden/>
    <w:unhideWhenUsed/>
    <w:rsid w:val="009A5919"/>
    <w:rPr>
      <w:b/>
      <w:bCs/>
    </w:rPr>
  </w:style>
  <w:style w:type="character" w:customStyle="1" w:styleId="CommentSubjectChar">
    <w:name w:val="Comment Subject Char"/>
    <w:link w:val="CommentSubject"/>
    <w:uiPriority w:val="99"/>
    <w:semiHidden/>
    <w:rsid w:val="009A5919"/>
    <w:rPr>
      <w:rFonts w:ascii="Arial" w:hAnsi="Arial" w:cs="Arial"/>
      <w:b/>
      <w:bCs/>
      <w:color w:val="61636B"/>
      <w:lang w:eastAsia="en-US"/>
    </w:rPr>
  </w:style>
  <w:style w:type="paragraph" w:styleId="ListParagraph">
    <w:name w:val="List Paragraph"/>
    <w:basedOn w:val="Normal"/>
    <w:uiPriority w:val="34"/>
    <w:qFormat/>
    <w:rsid w:val="00993EF8"/>
    <w:pPr>
      <w:ind w:left="720"/>
      <w:contextualSpacing/>
    </w:pPr>
  </w:style>
  <w:style w:type="paragraph" w:styleId="PlainText">
    <w:name w:val="Plain Text"/>
    <w:basedOn w:val="Normal"/>
    <w:link w:val="PlainTextChar"/>
    <w:uiPriority w:val="99"/>
    <w:unhideWhenUsed/>
    <w:rsid w:val="00AF4D96"/>
    <w:rPr>
      <w:rFonts w:eastAsia="Calibri"/>
      <w:color w:val="auto"/>
      <w:sz w:val="24"/>
    </w:rPr>
  </w:style>
  <w:style w:type="character" w:customStyle="1" w:styleId="PlainTextChar">
    <w:name w:val="Plain Text Char"/>
    <w:basedOn w:val="DefaultParagraphFont"/>
    <w:link w:val="PlainText"/>
    <w:uiPriority w:val="99"/>
    <w:rsid w:val="00AF4D96"/>
    <w:rPr>
      <w:rFonts w:ascii="Arial" w:eastAsia="Calibri" w:hAnsi="Arial" w:cs="Arial"/>
      <w:sz w:val="24"/>
      <w:szCs w:val="24"/>
      <w:lang w:eastAsia="en-US"/>
    </w:rPr>
  </w:style>
  <w:style w:type="character" w:customStyle="1" w:styleId="HeaderChar">
    <w:name w:val="Header Char"/>
    <w:basedOn w:val="DefaultParagraphFont"/>
    <w:link w:val="Header"/>
    <w:uiPriority w:val="99"/>
    <w:rsid w:val="008F0891"/>
    <w:rPr>
      <w:rFonts w:ascii="Arial" w:hAnsi="Arial" w:cs="Arial"/>
      <w:color w:val="61636B"/>
      <w:szCs w:val="24"/>
      <w:lang w:eastAsia="en-US"/>
    </w:rPr>
  </w:style>
  <w:style w:type="table" w:styleId="TableGrid">
    <w:name w:val="Table Grid"/>
    <w:basedOn w:val="TableNormal"/>
    <w:uiPriority w:val="39"/>
    <w:rsid w:val="00A8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C2C08"/>
    <w:rPr>
      <w:rFonts w:ascii="Arial" w:hAnsi="Arial" w:cs="Arial"/>
      <w:color w:val="61636B"/>
      <w:sz w:val="22"/>
      <w:szCs w:val="24"/>
      <w:lang w:eastAsia="en-US"/>
    </w:rPr>
  </w:style>
  <w:style w:type="character" w:customStyle="1" w:styleId="normaltextrun">
    <w:name w:val="normaltextrun"/>
    <w:basedOn w:val="DefaultParagraphFont"/>
    <w:rsid w:val="003667CB"/>
  </w:style>
  <w:style w:type="character" w:styleId="Strong">
    <w:name w:val="Strong"/>
    <w:basedOn w:val="DefaultParagraphFont"/>
    <w:uiPriority w:val="22"/>
    <w:qFormat/>
    <w:rsid w:val="00BC74F2"/>
    <w:rPr>
      <w:b/>
      <w:bCs/>
    </w:rPr>
  </w:style>
  <w:style w:type="character" w:styleId="Emphasis">
    <w:name w:val="Emphasis"/>
    <w:basedOn w:val="DefaultParagraphFont"/>
    <w:uiPriority w:val="20"/>
    <w:qFormat/>
    <w:rsid w:val="00222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394">
      <w:bodyDiv w:val="1"/>
      <w:marLeft w:val="0"/>
      <w:marRight w:val="0"/>
      <w:marTop w:val="0"/>
      <w:marBottom w:val="0"/>
      <w:divBdr>
        <w:top w:val="none" w:sz="0" w:space="0" w:color="auto"/>
        <w:left w:val="none" w:sz="0" w:space="0" w:color="auto"/>
        <w:bottom w:val="none" w:sz="0" w:space="0" w:color="auto"/>
        <w:right w:val="none" w:sz="0" w:space="0" w:color="auto"/>
      </w:divBdr>
      <w:divsChild>
        <w:div w:id="2064088107">
          <w:marLeft w:val="547"/>
          <w:marRight w:val="0"/>
          <w:marTop w:val="115"/>
          <w:marBottom w:val="0"/>
          <w:divBdr>
            <w:top w:val="none" w:sz="0" w:space="0" w:color="auto"/>
            <w:left w:val="none" w:sz="0" w:space="0" w:color="auto"/>
            <w:bottom w:val="none" w:sz="0" w:space="0" w:color="auto"/>
            <w:right w:val="none" w:sz="0" w:space="0" w:color="auto"/>
          </w:divBdr>
        </w:div>
        <w:div w:id="179897183">
          <w:marLeft w:val="547"/>
          <w:marRight w:val="0"/>
          <w:marTop w:val="115"/>
          <w:marBottom w:val="0"/>
          <w:divBdr>
            <w:top w:val="none" w:sz="0" w:space="0" w:color="auto"/>
            <w:left w:val="none" w:sz="0" w:space="0" w:color="auto"/>
            <w:bottom w:val="none" w:sz="0" w:space="0" w:color="auto"/>
            <w:right w:val="none" w:sz="0" w:space="0" w:color="auto"/>
          </w:divBdr>
        </w:div>
        <w:div w:id="313803590">
          <w:marLeft w:val="547"/>
          <w:marRight w:val="0"/>
          <w:marTop w:val="115"/>
          <w:marBottom w:val="0"/>
          <w:divBdr>
            <w:top w:val="none" w:sz="0" w:space="0" w:color="auto"/>
            <w:left w:val="none" w:sz="0" w:space="0" w:color="auto"/>
            <w:bottom w:val="none" w:sz="0" w:space="0" w:color="auto"/>
            <w:right w:val="none" w:sz="0" w:space="0" w:color="auto"/>
          </w:divBdr>
        </w:div>
      </w:divsChild>
    </w:div>
    <w:div w:id="116412740">
      <w:bodyDiv w:val="1"/>
      <w:marLeft w:val="0"/>
      <w:marRight w:val="0"/>
      <w:marTop w:val="0"/>
      <w:marBottom w:val="0"/>
      <w:divBdr>
        <w:top w:val="none" w:sz="0" w:space="0" w:color="auto"/>
        <w:left w:val="none" w:sz="0" w:space="0" w:color="auto"/>
        <w:bottom w:val="none" w:sz="0" w:space="0" w:color="auto"/>
        <w:right w:val="none" w:sz="0" w:space="0" w:color="auto"/>
      </w:divBdr>
      <w:divsChild>
        <w:div w:id="815924903">
          <w:marLeft w:val="547"/>
          <w:marRight w:val="0"/>
          <w:marTop w:val="115"/>
          <w:marBottom w:val="0"/>
          <w:divBdr>
            <w:top w:val="none" w:sz="0" w:space="0" w:color="auto"/>
            <w:left w:val="none" w:sz="0" w:space="0" w:color="auto"/>
            <w:bottom w:val="none" w:sz="0" w:space="0" w:color="auto"/>
            <w:right w:val="none" w:sz="0" w:space="0" w:color="auto"/>
          </w:divBdr>
        </w:div>
        <w:div w:id="885096358">
          <w:marLeft w:val="547"/>
          <w:marRight w:val="0"/>
          <w:marTop w:val="115"/>
          <w:marBottom w:val="0"/>
          <w:divBdr>
            <w:top w:val="none" w:sz="0" w:space="0" w:color="auto"/>
            <w:left w:val="none" w:sz="0" w:space="0" w:color="auto"/>
            <w:bottom w:val="none" w:sz="0" w:space="0" w:color="auto"/>
            <w:right w:val="none" w:sz="0" w:space="0" w:color="auto"/>
          </w:divBdr>
        </w:div>
        <w:div w:id="1020276903">
          <w:marLeft w:val="547"/>
          <w:marRight w:val="0"/>
          <w:marTop w:val="115"/>
          <w:marBottom w:val="0"/>
          <w:divBdr>
            <w:top w:val="none" w:sz="0" w:space="0" w:color="auto"/>
            <w:left w:val="none" w:sz="0" w:space="0" w:color="auto"/>
            <w:bottom w:val="none" w:sz="0" w:space="0" w:color="auto"/>
            <w:right w:val="none" w:sz="0" w:space="0" w:color="auto"/>
          </w:divBdr>
        </w:div>
        <w:div w:id="2110196274">
          <w:marLeft w:val="547"/>
          <w:marRight w:val="0"/>
          <w:marTop w:val="115"/>
          <w:marBottom w:val="0"/>
          <w:divBdr>
            <w:top w:val="none" w:sz="0" w:space="0" w:color="auto"/>
            <w:left w:val="none" w:sz="0" w:space="0" w:color="auto"/>
            <w:bottom w:val="none" w:sz="0" w:space="0" w:color="auto"/>
            <w:right w:val="none" w:sz="0" w:space="0" w:color="auto"/>
          </w:divBdr>
        </w:div>
      </w:divsChild>
    </w:div>
    <w:div w:id="124079859">
      <w:bodyDiv w:val="1"/>
      <w:marLeft w:val="0"/>
      <w:marRight w:val="0"/>
      <w:marTop w:val="0"/>
      <w:marBottom w:val="0"/>
      <w:divBdr>
        <w:top w:val="none" w:sz="0" w:space="0" w:color="auto"/>
        <w:left w:val="none" w:sz="0" w:space="0" w:color="auto"/>
        <w:bottom w:val="none" w:sz="0" w:space="0" w:color="auto"/>
        <w:right w:val="none" w:sz="0" w:space="0" w:color="auto"/>
      </w:divBdr>
      <w:divsChild>
        <w:div w:id="298805135">
          <w:marLeft w:val="547"/>
          <w:marRight w:val="0"/>
          <w:marTop w:val="115"/>
          <w:marBottom w:val="0"/>
          <w:divBdr>
            <w:top w:val="none" w:sz="0" w:space="0" w:color="auto"/>
            <w:left w:val="none" w:sz="0" w:space="0" w:color="auto"/>
            <w:bottom w:val="none" w:sz="0" w:space="0" w:color="auto"/>
            <w:right w:val="none" w:sz="0" w:space="0" w:color="auto"/>
          </w:divBdr>
        </w:div>
        <w:div w:id="609430968">
          <w:marLeft w:val="547"/>
          <w:marRight w:val="0"/>
          <w:marTop w:val="115"/>
          <w:marBottom w:val="0"/>
          <w:divBdr>
            <w:top w:val="none" w:sz="0" w:space="0" w:color="auto"/>
            <w:left w:val="none" w:sz="0" w:space="0" w:color="auto"/>
            <w:bottom w:val="none" w:sz="0" w:space="0" w:color="auto"/>
            <w:right w:val="none" w:sz="0" w:space="0" w:color="auto"/>
          </w:divBdr>
        </w:div>
        <w:div w:id="761494515">
          <w:marLeft w:val="547"/>
          <w:marRight w:val="0"/>
          <w:marTop w:val="115"/>
          <w:marBottom w:val="0"/>
          <w:divBdr>
            <w:top w:val="none" w:sz="0" w:space="0" w:color="auto"/>
            <w:left w:val="none" w:sz="0" w:space="0" w:color="auto"/>
            <w:bottom w:val="none" w:sz="0" w:space="0" w:color="auto"/>
            <w:right w:val="none" w:sz="0" w:space="0" w:color="auto"/>
          </w:divBdr>
        </w:div>
        <w:div w:id="1461415051">
          <w:marLeft w:val="547"/>
          <w:marRight w:val="0"/>
          <w:marTop w:val="115"/>
          <w:marBottom w:val="0"/>
          <w:divBdr>
            <w:top w:val="none" w:sz="0" w:space="0" w:color="auto"/>
            <w:left w:val="none" w:sz="0" w:space="0" w:color="auto"/>
            <w:bottom w:val="none" w:sz="0" w:space="0" w:color="auto"/>
            <w:right w:val="none" w:sz="0" w:space="0" w:color="auto"/>
          </w:divBdr>
        </w:div>
        <w:div w:id="1781297239">
          <w:marLeft w:val="547"/>
          <w:marRight w:val="0"/>
          <w:marTop w:val="115"/>
          <w:marBottom w:val="0"/>
          <w:divBdr>
            <w:top w:val="none" w:sz="0" w:space="0" w:color="auto"/>
            <w:left w:val="none" w:sz="0" w:space="0" w:color="auto"/>
            <w:bottom w:val="none" w:sz="0" w:space="0" w:color="auto"/>
            <w:right w:val="none" w:sz="0" w:space="0" w:color="auto"/>
          </w:divBdr>
        </w:div>
      </w:divsChild>
    </w:div>
    <w:div w:id="250285048">
      <w:bodyDiv w:val="1"/>
      <w:marLeft w:val="0"/>
      <w:marRight w:val="0"/>
      <w:marTop w:val="0"/>
      <w:marBottom w:val="0"/>
      <w:divBdr>
        <w:top w:val="none" w:sz="0" w:space="0" w:color="auto"/>
        <w:left w:val="none" w:sz="0" w:space="0" w:color="auto"/>
        <w:bottom w:val="none" w:sz="0" w:space="0" w:color="auto"/>
        <w:right w:val="none" w:sz="0" w:space="0" w:color="auto"/>
      </w:divBdr>
      <w:divsChild>
        <w:div w:id="1785076368">
          <w:marLeft w:val="547"/>
          <w:marRight w:val="0"/>
          <w:marTop w:val="115"/>
          <w:marBottom w:val="0"/>
          <w:divBdr>
            <w:top w:val="none" w:sz="0" w:space="0" w:color="auto"/>
            <w:left w:val="none" w:sz="0" w:space="0" w:color="auto"/>
            <w:bottom w:val="none" w:sz="0" w:space="0" w:color="auto"/>
            <w:right w:val="none" w:sz="0" w:space="0" w:color="auto"/>
          </w:divBdr>
        </w:div>
      </w:divsChild>
    </w:div>
    <w:div w:id="280038532">
      <w:bodyDiv w:val="1"/>
      <w:marLeft w:val="0"/>
      <w:marRight w:val="0"/>
      <w:marTop w:val="0"/>
      <w:marBottom w:val="0"/>
      <w:divBdr>
        <w:top w:val="none" w:sz="0" w:space="0" w:color="auto"/>
        <w:left w:val="none" w:sz="0" w:space="0" w:color="auto"/>
        <w:bottom w:val="none" w:sz="0" w:space="0" w:color="auto"/>
        <w:right w:val="none" w:sz="0" w:space="0" w:color="auto"/>
      </w:divBdr>
      <w:divsChild>
        <w:div w:id="451676141">
          <w:marLeft w:val="547"/>
          <w:marRight w:val="0"/>
          <w:marTop w:val="115"/>
          <w:marBottom w:val="0"/>
          <w:divBdr>
            <w:top w:val="none" w:sz="0" w:space="0" w:color="auto"/>
            <w:left w:val="none" w:sz="0" w:space="0" w:color="auto"/>
            <w:bottom w:val="none" w:sz="0" w:space="0" w:color="auto"/>
            <w:right w:val="none" w:sz="0" w:space="0" w:color="auto"/>
          </w:divBdr>
        </w:div>
        <w:div w:id="488517111">
          <w:marLeft w:val="547"/>
          <w:marRight w:val="0"/>
          <w:marTop w:val="115"/>
          <w:marBottom w:val="0"/>
          <w:divBdr>
            <w:top w:val="none" w:sz="0" w:space="0" w:color="auto"/>
            <w:left w:val="none" w:sz="0" w:space="0" w:color="auto"/>
            <w:bottom w:val="none" w:sz="0" w:space="0" w:color="auto"/>
            <w:right w:val="none" w:sz="0" w:space="0" w:color="auto"/>
          </w:divBdr>
        </w:div>
        <w:div w:id="682631911">
          <w:marLeft w:val="547"/>
          <w:marRight w:val="0"/>
          <w:marTop w:val="115"/>
          <w:marBottom w:val="0"/>
          <w:divBdr>
            <w:top w:val="none" w:sz="0" w:space="0" w:color="auto"/>
            <w:left w:val="none" w:sz="0" w:space="0" w:color="auto"/>
            <w:bottom w:val="none" w:sz="0" w:space="0" w:color="auto"/>
            <w:right w:val="none" w:sz="0" w:space="0" w:color="auto"/>
          </w:divBdr>
        </w:div>
        <w:div w:id="1605844497">
          <w:marLeft w:val="547"/>
          <w:marRight w:val="0"/>
          <w:marTop w:val="115"/>
          <w:marBottom w:val="0"/>
          <w:divBdr>
            <w:top w:val="none" w:sz="0" w:space="0" w:color="auto"/>
            <w:left w:val="none" w:sz="0" w:space="0" w:color="auto"/>
            <w:bottom w:val="none" w:sz="0" w:space="0" w:color="auto"/>
            <w:right w:val="none" w:sz="0" w:space="0" w:color="auto"/>
          </w:divBdr>
        </w:div>
      </w:divsChild>
    </w:div>
    <w:div w:id="295985452">
      <w:bodyDiv w:val="1"/>
      <w:marLeft w:val="0"/>
      <w:marRight w:val="0"/>
      <w:marTop w:val="0"/>
      <w:marBottom w:val="0"/>
      <w:divBdr>
        <w:top w:val="none" w:sz="0" w:space="0" w:color="auto"/>
        <w:left w:val="none" w:sz="0" w:space="0" w:color="auto"/>
        <w:bottom w:val="none" w:sz="0" w:space="0" w:color="auto"/>
        <w:right w:val="none" w:sz="0" w:space="0" w:color="auto"/>
      </w:divBdr>
    </w:div>
    <w:div w:id="387921513">
      <w:bodyDiv w:val="1"/>
      <w:marLeft w:val="0"/>
      <w:marRight w:val="0"/>
      <w:marTop w:val="0"/>
      <w:marBottom w:val="0"/>
      <w:divBdr>
        <w:top w:val="none" w:sz="0" w:space="0" w:color="auto"/>
        <w:left w:val="none" w:sz="0" w:space="0" w:color="auto"/>
        <w:bottom w:val="none" w:sz="0" w:space="0" w:color="auto"/>
        <w:right w:val="none" w:sz="0" w:space="0" w:color="auto"/>
      </w:divBdr>
      <w:divsChild>
        <w:div w:id="508063010">
          <w:marLeft w:val="547"/>
          <w:marRight w:val="0"/>
          <w:marTop w:val="115"/>
          <w:marBottom w:val="0"/>
          <w:divBdr>
            <w:top w:val="none" w:sz="0" w:space="0" w:color="auto"/>
            <w:left w:val="none" w:sz="0" w:space="0" w:color="auto"/>
            <w:bottom w:val="none" w:sz="0" w:space="0" w:color="auto"/>
            <w:right w:val="none" w:sz="0" w:space="0" w:color="auto"/>
          </w:divBdr>
        </w:div>
        <w:div w:id="1901015627">
          <w:marLeft w:val="547"/>
          <w:marRight w:val="0"/>
          <w:marTop w:val="115"/>
          <w:marBottom w:val="0"/>
          <w:divBdr>
            <w:top w:val="none" w:sz="0" w:space="0" w:color="auto"/>
            <w:left w:val="none" w:sz="0" w:space="0" w:color="auto"/>
            <w:bottom w:val="none" w:sz="0" w:space="0" w:color="auto"/>
            <w:right w:val="none" w:sz="0" w:space="0" w:color="auto"/>
          </w:divBdr>
        </w:div>
        <w:div w:id="527333235">
          <w:marLeft w:val="547"/>
          <w:marRight w:val="0"/>
          <w:marTop w:val="115"/>
          <w:marBottom w:val="0"/>
          <w:divBdr>
            <w:top w:val="none" w:sz="0" w:space="0" w:color="auto"/>
            <w:left w:val="none" w:sz="0" w:space="0" w:color="auto"/>
            <w:bottom w:val="none" w:sz="0" w:space="0" w:color="auto"/>
            <w:right w:val="none" w:sz="0" w:space="0" w:color="auto"/>
          </w:divBdr>
        </w:div>
        <w:div w:id="378670138">
          <w:marLeft w:val="547"/>
          <w:marRight w:val="0"/>
          <w:marTop w:val="115"/>
          <w:marBottom w:val="0"/>
          <w:divBdr>
            <w:top w:val="none" w:sz="0" w:space="0" w:color="auto"/>
            <w:left w:val="none" w:sz="0" w:space="0" w:color="auto"/>
            <w:bottom w:val="none" w:sz="0" w:space="0" w:color="auto"/>
            <w:right w:val="none" w:sz="0" w:space="0" w:color="auto"/>
          </w:divBdr>
        </w:div>
      </w:divsChild>
    </w:div>
    <w:div w:id="658387687">
      <w:bodyDiv w:val="1"/>
      <w:marLeft w:val="0"/>
      <w:marRight w:val="0"/>
      <w:marTop w:val="0"/>
      <w:marBottom w:val="0"/>
      <w:divBdr>
        <w:top w:val="none" w:sz="0" w:space="0" w:color="auto"/>
        <w:left w:val="none" w:sz="0" w:space="0" w:color="auto"/>
        <w:bottom w:val="none" w:sz="0" w:space="0" w:color="auto"/>
        <w:right w:val="none" w:sz="0" w:space="0" w:color="auto"/>
      </w:divBdr>
      <w:divsChild>
        <w:div w:id="1944148705">
          <w:marLeft w:val="1166"/>
          <w:marRight w:val="0"/>
          <w:marTop w:val="115"/>
          <w:marBottom w:val="0"/>
          <w:divBdr>
            <w:top w:val="none" w:sz="0" w:space="0" w:color="auto"/>
            <w:left w:val="none" w:sz="0" w:space="0" w:color="auto"/>
            <w:bottom w:val="none" w:sz="0" w:space="0" w:color="auto"/>
            <w:right w:val="none" w:sz="0" w:space="0" w:color="auto"/>
          </w:divBdr>
        </w:div>
        <w:div w:id="1949005174">
          <w:marLeft w:val="1166"/>
          <w:marRight w:val="0"/>
          <w:marTop w:val="115"/>
          <w:marBottom w:val="0"/>
          <w:divBdr>
            <w:top w:val="none" w:sz="0" w:space="0" w:color="auto"/>
            <w:left w:val="none" w:sz="0" w:space="0" w:color="auto"/>
            <w:bottom w:val="none" w:sz="0" w:space="0" w:color="auto"/>
            <w:right w:val="none" w:sz="0" w:space="0" w:color="auto"/>
          </w:divBdr>
        </w:div>
        <w:div w:id="428358677">
          <w:marLeft w:val="1166"/>
          <w:marRight w:val="0"/>
          <w:marTop w:val="115"/>
          <w:marBottom w:val="0"/>
          <w:divBdr>
            <w:top w:val="none" w:sz="0" w:space="0" w:color="auto"/>
            <w:left w:val="none" w:sz="0" w:space="0" w:color="auto"/>
            <w:bottom w:val="none" w:sz="0" w:space="0" w:color="auto"/>
            <w:right w:val="none" w:sz="0" w:space="0" w:color="auto"/>
          </w:divBdr>
        </w:div>
        <w:div w:id="1238244562">
          <w:marLeft w:val="1166"/>
          <w:marRight w:val="0"/>
          <w:marTop w:val="115"/>
          <w:marBottom w:val="0"/>
          <w:divBdr>
            <w:top w:val="none" w:sz="0" w:space="0" w:color="auto"/>
            <w:left w:val="none" w:sz="0" w:space="0" w:color="auto"/>
            <w:bottom w:val="none" w:sz="0" w:space="0" w:color="auto"/>
            <w:right w:val="none" w:sz="0" w:space="0" w:color="auto"/>
          </w:divBdr>
        </w:div>
      </w:divsChild>
    </w:div>
    <w:div w:id="791706258">
      <w:bodyDiv w:val="1"/>
      <w:marLeft w:val="0"/>
      <w:marRight w:val="0"/>
      <w:marTop w:val="0"/>
      <w:marBottom w:val="0"/>
      <w:divBdr>
        <w:top w:val="none" w:sz="0" w:space="0" w:color="auto"/>
        <w:left w:val="none" w:sz="0" w:space="0" w:color="auto"/>
        <w:bottom w:val="none" w:sz="0" w:space="0" w:color="auto"/>
        <w:right w:val="none" w:sz="0" w:space="0" w:color="auto"/>
      </w:divBdr>
      <w:divsChild>
        <w:div w:id="248346908">
          <w:marLeft w:val="0"/>
          <w:marRight w:val="0"/>
          <w:marTop w:val="86"/>
          <w:marBottom w:val="0"/>
          <w:divBdr>
            <w:top w:val="none" w:sz="0" w:space="0" w:color="auto"/>
            <w:left w:val="none" w:sz="0" w:space="0" w:color="auto"/>
            <w:bottom w:val="none" w:sz="0" w:space="0" w:color="auto"/>
            <w:right w:val="none" w:sz="0" w:space="0" w:color="auto"/>
          </w:divBdr>
        </w:div>
        <w:div w:id="2084911069">
          <w:marLeft w:val="0"/>
          <w:marRight w:val="0"/>
          <w:marTop w:val="86"/>
          <w:marBottom w:val="0"/>
          <w:divBdr>
            <w:top w:val="none" w:sz="0" w:space="0" w:color="auto"/>
            <w:left w:val="none" w:sz="0" w:space="0" w:color="auto"/>
            <w:bottom w:val="none" w:sz="0" w:space="0" w:color="auto"/>
            <w:right w:val="none" w:sz="0" w:space="0" w:color="auto"/>
          </w:divBdr>
        </w:div>
      </w:divsChild>
    </w:div>
    <w:div w:id="818888469">
      <w:bodyDiv w:val="1"/>
      <w:marLeft w:val="0"/>
      <w:marRight w:val="0"/>
      <w:marTop w:val="0"/>
      <w:marBottom w:val="0"/>
      <w:divBdr>
        <w:top w:val="none" w:sz="0" w:space="0" w:color="auto"/>
        <w:left w:val="none" w:sz="0" w:space="0" w:color="auto"/>
        <w:bottom w:val="none" w:sz="0" w:space="0" w:color="auto"/>
        <w:right w:val="none" w:sz="0" w:space="0" w:color="auto"/>
      </w:divBdr>
      <w:divsChild>
        <w:div w:id="277496886">
          <w:marLeft w:val="547"/>
          <w:marRight w:val="0"/>
          <w:marTop w:val="115"/>
          <w:marBottom w:val="0"/>
          <w:divBdr>
            <w:top w:val="none" w:sz="0" w:space="0" w:color="auto"/>
            <w:left w:val="none" w:sz="0" w:space="0" w:color="auto"/>
            <w:bottom w:val="none" w:sz="0" w:space="0" w:color="auto"/>
            <w:right w:val="none" w:sz="0" w:space="0" w:color="auto"/>
          </w:divBdr>
        </w:div>
        <w:div w:id="326372381">
          <w:marLeft w:val="1166"/>
          <w:marRight w:val="0"/>
          <w:marTop w:val="96"/>
          <w:marBottom w:val="0"/>
          <w:divBdr>
            <w:top w:val="none" w:sz="0" w:space="0" w:color="auto"/>
            <w:left w:val="none" w:sz="0" w:space="0" w:color="auto"/>
            <w:bottom w:val="none" w:sz="0" w:space="0" w:color="auto"/>
            <w:right w:val="none" w:sz="0" w:space="0" w:color="auto"/>
          </w:divBdr>
        </w:div>
        <w:div w:id="389963562">
          <w:marLeft w:val="547"/>
          <w:marRight w:val="0"/>
          <w:marTop w:val="115"/>
          <w:marBottom w:val="0"/>
          <w:divBdr>
            <w:top w:val="none" w:sz="0" w:space="0" w:color="auto"/>
            <w:left w:val="none" w:sz="0" w:space="0" w:color="auto"/>
            <w:bottom w:val="none" w:sz="0" w:space="0" w:color="auto"/>
            <w:right w:val="none" w:sz="0" w:space="0" w:color="auto"/>
          </w:divBdr>
        </w:div>
        <w:div w:id="478426917">
          <w:marLeft w:val="1166"/>
          <w:marRight w:val="0"/>
          <w:marTop w:val="96"/>
          <w:marBottom w:val="0"/>
          <w:divBdr>
            <w:top w:val="none" w:sz="0" w:space="0" w:color="auto"/>
            <w:left w:val="none" w:sz="0" w:space="0" w:color="auto"/>
            <w:bottom w:val="none" w:sz="0" w:space="0" w:color="auto"/>
            <w:right w:val="none" w:sz="0" w:space="0" w:color="auto"/>
          </w:divBdr>
        </w:div>
        <w:div w:id="643461541">
          <w:marLeft w:val="1166"/>
          <w:marRight w:val="0"/>
          <w:marTop w:val="96"/>
          <w:marBottom w:val="120"/>
          <w:divBdr>
            <w:top w:val="none" w:sz="0" w:space="0" w:color="auto"/>
            <w:left w:val="none" w:sz="0" w:space="0" w:color="auto"/>
            <w:bottom w:val="none" w:sz="0" w:space="0" w:color="auto"/>
            <w:right w:val="none" w:sz="0" w:space="0" w:color="auto"/>
          </w:divBdr>
        </w:div>
        <w:div w:id="1119177513">
          <w:marLeft w:val="1166"/>
          <w:marRight w:val="0"/>
          <w:marTop w:val="96"/>
          <w:marBottom w:val="0"/>
          <w:divBdr>
            <w:top w:val="none" w:sz="0" w:space="0" w:color="auto"/>
            <w:left w:val="none" w:sz="0" w:space="0" w:color="auto"/>
            <w:bottom w:val="none" w:sz="0" w:space="0" w:color="auto"/>
            <w:right w:val="none" w:sz="0" w:space="0" w:color="auto"/>
          </w:divBdr>
        </w:div>
        <w:div w:id="1165783977">
          <w:marLeft w:val="1166"/>
          <w:marRight w:val="0"/>
          <w:marTop w:val="96"/>
          <w:marBottom w:val="0"/>
          <w:divBdr>
            <w:top w:val="none" w:sz="0" w:space="0" w:color="auto"/>
            <w:left w:val="none" w:sz="0" w:space="0" w:color="auto"/>
            <w:bottom w:val="none" w:sz="0" w:space="0" w:color="auto"/>
            <w:right w:val="none" w:sz="0" w:space="0" w:color="auto"/>
          </w:divBdr>
        </w:div>
        <w:div w:id="1502966563">
          <w:marLeft w:val="1166"/>
          <w:marRight w:val="0"/>
          <w:marTop w:val="96"/>
          <w:marBottom w:val="0"/>
          <w:divBdr>
            <w:top w:val="none" w:sz="0" w:space="0" w:color="auto"/>
            <w:left w:val="none" w:sz="0" w:space="0" w:color="auto"/>
            <w:bottom w:val="none" w:sz="0" w:space="0" w:color="auto"/>
            <w:right w:val="none" w:sz="0" w:space="0" w:color="auto"/>
          </w:divBdr>
        </w:div>
        <w:div w:id="1651447105">
          <w:marLeft w:val="547"/>
          <w:marRight w:val="0"/>
          <w:marTop w:val="115"/>
          <w:marBottom w:val="0"/>
          <w:divBdr>
            <w:top w:val="none" w:sz="0" w:space="0" w:color="auto"/>
            <w:left w:val="none" w:sz="0" w:space="0" w:color="auto"/>
            <w:bottom w:val="none" w:sz="0" w:space="0" w:color="auto"/>
            <w:right w:val="none" w:sz="0" w:space="0" w:color="auto"/>
          </w:divBdr>
        </w:div>
        <w:div w:id="1900817970">
          <w:marLeft w:val="1166"/>
          <w:marRight w:val="0"/>
          <w:marTop w:val="96"/>
          <w:marBottom w:val="120"/>
          <w:divBdr>
            <w:top w:val="none" w:sz="0" w:space="0" w:color="auto"/>
            <w:left w:val="none" w:sz="0" w:space="0" w:color="auto"/>
            <w:bottom w:val="none" w:sz="0" w:space="0" w:color="auto"/>
            <w:right w:val="none" w:sz="0" w:space="0" w:color="auto"/>
          </w:divBdr>
        </w:div>
        <w:div w:id="2026665444">
          <w:marLeft w:val="1166"/>
          <w:marRight w:val="0"/>
          <w:marTop w:val="96"/>
          <w:marBottom w:val="0"/>
          <w:divBdr>
            <w:top w:val="none" w:sz="0" w:space="0" w:color="auto"/>
            <w:left w:val="none" w:sz="0" w:space="0" w:color="auto"/>
            <w:bottom w:val="none" w:sz="0" w:space="0" w:color="auto"/>
            <w:right w:val="none" w:sz="0" w:space="0" w:color="auto"/>
          </w:divBdr>
        </w:div>
      </w:divsChild>
    </w:div>
    <w:div w:id="878517689">
      <w:bodyDiv w:val="1"/>
      <w:marLeft w:val="0"/>
      <w:marRight w:val="0"/>
      <w:marTop w:val="0"/>
      <w:marBottom w:val="0"/>
      <w:divBdr>
        <w:top w:val="none" w:sz="0" w:space="0" w:color="auto"/>
        <w:left w:val="none" w:sz="0" w:space="0" w:color="auto"/>
        <w:bottom w:val="none" w:sz="0" w:space="0" w:color="auto"/>
        <w:right w:val="none" w:sz="0" w:space="0" w:color="auto"/>
      </w:divBdr>
      <w:divsChild>
        <w:div w:id="170802755">
          <w:marLeft w:val="547"/>
          <w:marRight w:val="0"/>
          <w:marTop w:val="77"/>
          <w:marBottom w:val="0"/>
          <w:divBdr>
            <w:top w:val="none" w:sz="0" w:space="0" w:color="auto"/>
            <w:left w:val="none" w:sz="0" w:space="0" w:color="auto"/>
            <w:bottom w:val="none" w:sz="0" w:space="0" w:color="auto"/>
            <w:right w:val="none" w:sz="0" w:space="0" w:color="auto"/>
          </w:divBdr>
        </w:div>
        <w:div w:id="356272404">
          <w:marLeft w:val="547"/>
          <w:marRight w:val="0"/>
          <w:marTop w:val="77"/>
          <w:marBottom w:val="0"/>
          <w:divBdr>
            <w:top w:val="none" w:sz="0" w:space="0" w:color="auto"/>
            <w:left w:val="none" w:sz="0" w:space="0" w:color="auto"/>
            <w:bottom w:val="none" w:sz="0" w:space="0" w:color="auto"/>
            <w:right w:val="none" w:sz="0" w:space="0" w:color="auto"/>
          </w:divBdr>
        </w:div>
        <w:div w:id="428162571">
          <w:marLeft w:val="547"/>
          <w:marRight w:val="0"/>
          <w:marTop w:val="77"/>
          <w:marBottom w:val="0"/>
          <w:divBdr>
            <w:top w:val="none" w:sz="0" w:space="0" w:color="auto"/>
            <w:left w:val="none" w:sz="0" w:space="0" w:color="auto"/>
            <w:bottom w:val="none" w:sz="0" w:space="0" w:color="auto"/>
            <w:right w:val="none" w:sz="0" w:space="0" w:color="auto"/>
          </w:divBdr>
        </w:div>
        <w:div w:id="1018577205">
          <w:marLeft w:val="547"/>
          <w:marRight w:val="0"/>
          <w:marTop w:val="77"/>
          <w:marBottom w:val="0"/>
          <w:divBdr>
            <w:top w:val="none" w:sz="0" w:space="0" w:color="auto"/>
            <w:left w:val="none" w:sz="0" w:space="0" w:color="auto"/>
            <w:bottom w:val="none" w:sz="0" w:space="0" w:color="auto"/>
            <w:right w:val="none" w:sz="0" w:space="0" w:color="auto"/>
          </w:divBdr>
        </w:div>
        <w:div w:id="1063525405">
          <w:marLeft w:val="547"/>
          <w:marRight w:val="0"/>
          <w:marTop w:val="77"/>
          <w:marBottom w:val="0"/>
          <w:divBdr>
            <w:top w:val="none" w:sz="0" w:space="0" w:color="auto"/>
            <w:left w:val="none" w:sz="0" w:space="0" w:color="auto"/>
            <w:bottom w:val="none" w:sz="0" w:space="0" w:color="auto"/>
            <w:right w:val="none" w:sz="0" w:space="0" w:color="auto"/>
          </w:divBdr>
        </w:div>
      </w:divsChild>
    </w:div>
    <w:div w:id="1083264165">
      <w:bodyDiv w:val="1"/>
      <w:marLeft w:val="0"/>
      <w:marRight w:val="0"/>
      <w:marTop w:val="0"/>
      <w:marBottom w:val="0"/>
      <w:divBdr>
        <w:top w:val="none" w:sz="0" w:space="0" w:color="auto"/>
        <w:left w:val="none" w:sz="0" w:space="0" w:color="auto"/>
        <w:bottom w:val="none" w:sz="0" w:space="0" w:color="auto"/>
        <w:right w:val="none" w:sz="0" w:space="0" w:color="auto"/>
      </w:divBdr>
      <w:divsChild>
        <w:div w:id="1229540260">
          <w:marLeft w:val="547"/>
          <w:marRight w:val="0"/>
          <w:marTop w:val="115"/>
          <w:marBottom w:val="0"/>
          <w:divBdr>
            <w:top w:val="none" w:sz="0" w:space="0" w:color="auto"/>
            <w:left w:val="none" w:sz="0" w:space="0" w:color="auto"/>
            <w:bottom w:val="none" w:sz="0" w:space="0" w:color="auto"/>
            <w:right w:val="none" w:sz="0" w:space="0" w:color="auto"/>
          </w:divBdr>
        </w:div>
        <w:div w:id="584728816">
          <w:marLeft w:val="547"/>
          <w:marRight w:val="0"/>
          <w:marTop w:val="115"/>
          <w:marBottom w:val="0"/>
          <w:divBdr>
            <w:top w:val="none" w:sz="0" w:space="0" w:color="auto"/>
            <w:left w:val="none" w:sz="0" w:space="0" w:color="auto"/>
            <w:bottom w:val="none" w:sz="0" w:space="0" w:color="auto"/>
            <w:right w:val="none" w:sz="0" w:space="0" w:color="auto"/>
          </w:divBdr>
        </w:div>
        <w:div w:id="2130127111">
          <w:marLeft w:val="547"/>
          <w:marRight w:val="0"/>
          <w:marTop w:val="115"/>
          <w:marBottom w:val="0"/>
          <w:divBdr>
            <w:top w:val="none" w:sz="0" w:space="0" w:color="auto"/>
            <w:left w:val="none" w:sz="0" w:space="0" w:color="auto"/>
            <w:bottom w:val="none" w:sz="0" w:space="0" w:color="auto"/>
            <w:right w:val="none" w:sz="0" w:space="0" w:color="auto"/>
          </w:divBdr>
        </w:div>
        <w:div w:id="204678578">
          <w:marLeft w:val="547"/>
          <w:marRight w:val="0"/>
          <w:marTop w:val="115"/>
          <w:marBottom w:val="0"/>
          <w:divBdr>
            <w:top w:val="none" w:sz="0" w:space="0" w:color="auto"/>
            <w:left w:val="none" w:sz="0" w:space="0" w:color="auto"/>
            <w:bottom w:val="none" w:sz="0" w:space="0" w:color="auto"/>
            <w:right w:val="none" w:sz="0" w:space="0" w:color="auto"/>
          </w:divBdr>
        </w:div>
      </w:divsChild>
    </w:div>
    <w:div w:id="1144195942">
      <w:bodyDiv w:val="1"/>
      <w:marLeft w:val="0"/>
      <w:marRight w:val="0"/>
      <w:marTop w:val="0"/>
      <w:marBottom w:val="0"/>
      <w:divBdr>
        <w:top w:val="none" w:sz="0" w:space="0" w:color="auto"/>
        <w:left w:val="none" w:sz="0" w:space="0" w:color="auto"/>
        <w:bottom w:val="none" w:sz="0" w:space="0" w:color="auto"/>
        <w:right w:val="none" w:sz="0" w:space="0" w:color="auto"/>
      </w:divBdr>
      <w:divsChild>
        <w:div w:id="1937398869">
          <w:marLeft w:val="0"/>
          <w:marRight w:val="0"/>
          <w:marTop w:val="86"/>
          <w:marBottom w:val="0"/>
          <w:divBdr>
            <w:top w:val="none" w:sz="0" w:space="0" w:color="auto"/>
            <w:left w:val="none" w:sz="0" w:space="0" w:color="auto"/>
            <w:bottom w:val="none" w:sz="0" w:space="0" w:color="auto"/>
            <w:right w:val="none" w:sz="0" w:space="0" w:color="auto"/>
          </w:divBdr>
        </w:div>
      </w:divsChild>
    </w:div>
    <w:div w:id="1163860761">
      <w:bodyDiv w:val="1"/>
      <w:marLeft w:val="0"/>
      <w:marRight w:val="0"/>
      <w:marTop w:val="0"/>
      <w:marBottom w:val="0"/>
      <w:divBdr>
        <w:top w:val="none" w:sz="0" w:space="0" w:color="auto"/>
        <w:left w:val="none" w:sz="0" w:space="0" w:color="auto"/>
        <w:bottom w:val="none" w:sz="0" w:space="0" w:color="auto"/>
        <w:right w:val="none" w:sz="0" w:space="0" w:color="auto"/>
      </w:divBdr>
    </w:div>
    <w:div w:id="1235698725">
      <w:bodyDiv w:val="1"/>
      <w:marLeft w:val="0"/>
      <w:marRight w:val="0"/>
      <w:marTop w:val="0"/>
      <w:marBottom w:val="0"/>
      <w:divBdr>
        <w:top w:val="none" w:sz="0" w:space="0" w:color="auto"/>
        <w:left w:val="none" w:sz="0" w:space="0" w:color="auto"/>
        <w:bottom w:val="none" w:sz="0" w:space="0" w:color="auto"/>
        <w:right w:val="none" w:sz="0" w:space="0" w:color="auto"/>
      </w:divBdr>
      <w:divsChild>
        <w:div w:id="1793209984">
          <w:marLeft w:val="547"/>
          <w:marRight w:val="0"/>
          <w:marTop w:val="115"/>
          <w:marBottom w:val="0"/>
          <w:divBdr>
            <w:top w:val="none" w:sz="0" w:space="0" w:color="auto"/>
            <w:left w:val="none" w:sz="0" w:space="0" w:color="auto"/>
            <w:bottom w:val="none" w:sz="0" w:space="0" w:color="auto"/>
            <w:right w:val="none" w:sz="0" w:space="0" w:color="auto"/>
          </w:divBdr>
        </w:div>
        <w:div w:id="543635529">
          <w:marLeft w:val="547"/>
          <w:marRight w:val="0"/>
          <w:marTop w:val="115"/>
          <w:marBottom w:val="0"/>
          <w:divBdr>
            <w:top w:val="none" w:sz="0" w:space="0" w:color="auto"/>
            <w:left w:val="none" w:sz="0" w:space="0" w:color="auto"/>
            <w:bottom w:val="none" w:sz="0" w:space="0" w:color="auto"/>
            <w:right w:val="none" w:sz="0" w:space="0" w:color="auto"/>
          </w:divBdr>
        </w:div>
        <w:div w:id="744106366">
          <w:marLeft w:val="547"/>
          <w:marRight w:val="0"/>
          <w:marTop w:val="115"/>
          <w:marBottom w:val="0"/>
          <w:divBdr>
            <w:top w:val="none" w:sz="0" w:space="0" w:color="auto"/>
            <w:left w:val="none" w:sz="0" w:space="0" w:color="auto"/>
            <w:bottom w:val="none" w:sz="0" w:space="0" w:color="auto"/>
            <w:right w:val="none" w:sz="0" w:space="0" w:color="auto"/>
          </w:divBdr>
        </w:div>
        <w:div w:id="657542938">
          <w:marLeft w:val="547"/>
          <w:marRight w:val="0"/>
          <w:marTop w:val="115"/>
          <w:marBottom w:val="0"/>
          <w:divBdr>
            <w:top w:val="none" w:sz="0" w:space="0" w:color="auto"/>
            <w:left w:val="none" w:sz="0" w:space="0" w:color="auto"/>
            <w:bottom w:val="none" w:sz="0" w:space="0" w:color="auto"/>
            <w:right w:val="none" w:sz="0" w:space="0" w:color="auto"/>
          </w:divBdr>
        </w:div>
      </w:divsChild>
    </w:div>
    <w:div w:id="1365519687">
      <w:bodyDiv w:val="1"/>
      <w:marLeft w:val="0"/>
      <w:marRight w:val="0"/>
      <w:marTop w:val="0"/>
      <w:marBottom w:val="0"/>
      <w:divBdr>
        <w:top w:val="none" w:sz="0" w:space="0" w:color="auto"/>
        <w:left w:val="none" w:sz="0" w:space="0" w:color="auto"/>
        <w:bottom w:val="none" w:sz="0" w:space="0" w:color="auto"/>
        <w:right w:val="none" w:sz="0" w:space="0" w:color="auto"/>
      </w:divBdr>
    </w:div>
    <w:div w:id="1429351687">
      <w:bodyDiv w:val="1"/>
      <w:marLeft w:val="0"/>
      <w:marRight w:val="0"/>
      <w:marTop w:val="0"/>
      <w:marBottom w:val="0"/>
      <w:divBdr>
        <w:top w:val="none" w:sz="0" w:space="0" w:color="auto"/>
        <w:left w:val="none" w:sz="0" w:space="0" w:color="auto"/>
        <w:bottom w:val="none" w:sz="0" w:space="0" w:color="auto"/>
        <w:right w:val="none" w:sz="0" w:space="0" w:color="auto"/>
      </w:divBdr>
      <w:divsChild>
        <w:div w:id="700937213">
          <w:marLeft w:val="0"/>
          <w:marRight w:val="0"/>
          <w:marTop w:val="0"/>
          <w:marBottom w:val="0"/>
          <w:divBdr>
            <w:top w:val="none" w:sz="0" w:space="0" w:color="auto"/>
            <w:left w:val="none" w:sz="0" w:space="0" w:color="auto"/>
            <w:bottom w:val="none" w:sz="0" w:space="0" w:color="auto"/>
            <w:right w:val="none" w:sz="0" w:space="0" w:color="auto"/>
          </w:divBdr>
        </w:div>
      </w:divsChild>
    </w:div>
    <w:div w:id="1440180018">
      <w:bodyDiv w:val="1"/>
      <w:marLeft w:val="0"/>
      <w:marRight w:val="0"/>
      <w:marTop w:val="0"/>
      <w:marBottom w:val="0"/>
      <w:divBdr>
        <w:top w:val="none" w:sz="0" w:space="0" w:color="auto"/>
        <w:left w:val="none" w:sz="0" w:space="0" w:color="auto"/>
        <w:bottom w:val="none" w:sz="0" w:space="0" w:color="auto"/>
        <w:right w:val="none" w:sz="0" w:space="0" w:color="auto"/>
      </w:divBdr>
      <w:divsChild>
        <w:div w:id="2116292538">
          <w:marLeft w:val="547"/>
          <w:marRight w:val="0"/>
          <w:marTop w:val="115"/>
          <w:marBottom w:val="0"/>
          <w:divBdr>
            <w:top w:val="none" w:sz="0" w:space="0" w:color="auto"/>
            <w:left w:val="none" w:sz="0" w:space="0" w:color="auto"/>
            <w:bottom w:val="none" w:sz="0" w:space="0" w:color="auto"/>
            <w:right w:val="none" w:sz="0" w:space="0" w:color="auto"/>
          </w:divBdr>
        </w:div>
      </w:divsChild>
    </w:div>
    <w:div w:id="1458445743">
      <w:bodyDiv w:val="1"/>
      <w:marLeft w:val="0"/>
      <w:marRight w:val="0"/>
      <w:marTop w:val="0"/>
      <w:marBottom w:val="0"/>
      <w:divBdr>
        <w:top w:val="none" w:sz="0" w:space="0" w:color="auto"/>
        <w:left w:val="none" w:sz="0" w:space="0" w:color="auto"/>
        <w:bottom w:val="none" w:sz="0" w:space="0" w:color="auto"/>
        <w:right w:val="none" w:sz="0" w:space="0" w:color="auto"/>
      </w:divBdr>
      <w:divsChild>
        <w:div w:id="90900792">
          <w:marLeft w:val="274"/>
          <w:marRight w:val="0"/>
          <w:marTop w:val="86"/>
          <w:marBottom w:val="0"/>
          <w:divBdr>
            <w:top w:val="none" w:sz="0" w:space="0" w:color="auto"/>
            <w:left w:val="none" w:sz="0" w:space="0" w:color="auto"/>
            <w:bottom w:val="none" w:sz="0" w:space="0" w:color="auto"/>
            <w:right w:val="none" w:sz="0" w:space="0" w:color="auto"/>
          </w:divBdr>
        </w:div>
        <w:div w:id="461726298">
          <w:marLeft w:val="274"/>
          <w:marRight w:val="0"/>
          <w:marTop w:val="86"/>
          <w:marBottom w:val="0"/>
          <w:divBdr>
            <w:top w:val="none" w:sz="0" w:space="0" w:color="auto"/>
            <w:left w:val="none" w:sz="0" w:space="0" w:color="auto"/>
            <w:bottom w:val="none" w:sz="0" w:space="0" w:color="auto"/>
            <w:right w:val="none" w:sz="0" w:space="0" w:color="auto"/>
          </w:divBdr>
        </w:div>
        <w:div w:id="1085371989">
          <w:marLeft w:val="274"/>
          <w:marRight w:val="0"/>
          <w:marTop w:val="86"/>
          <w:marBottom w:val="0"/>
          <w:divBdr>
            <w:top w:val="none" w:sz="0" w:space="0" w:color="auto"/>
            <w:left w:val="none" w:sz="0" w:space="0" w:color="auto"/>
            <w:bottom w:val="none" w:sz="0" w:space="0" w:color="auto"/>
            <w:right w:val="none" w:sz="0" w:space="0" w:color="auto"/>
          </w:divBdr>
        </w:div>
      </w:divsChild>
    </w:div>
    <w:div w:id="1773625614">
      <w:bodyDiv w:val="1"/>
      <w:marLeft w:val="0"/>
      <w:marRight w:val="0"/>
      <w:marTop w:val="0"/>
      <w:marBottom w:val="0"/>
      <w:divBdr>
        <w:top w:val="none" w:sz="0" w:space="0" w:color="auto"/>
        <w:left w:val="none" w:sz="0" w:space="0" w:color="auto"/>
        <w:bottom w:val="none" w:sz="0" w:space="0" w:color="auto"/>
        <w:right w:val="none" w:sz="0" w:space="0" w:color="auto"/>
      </w:divBdr>
    </w:div>
    <w:div w:id="1820807894">
      <w:bodyDiv w:val="1"/>
      <w:marLeft w:val="0"/>
      <w:marRight w:val="0"/>
      <w:marTop w:val="0"/>
      <w:marBottom w:val="0"/>
      <w:divBdr>
        <w:top w:val="none" w:sz="0" w:space="0" w:color="auto"/>
        <w:left w:val="none" w:sz="0" w:space="0" w:color="auto"/>
        <w:bottom w:val="none" w:sz="0" w:space="0" w:color="auto"/>
        <w:right w:val="none" w:sz="0" w:space="0" w:color="auto"/>
      </w:divBdr>
    </w:div>
    <w:div w:id="2110270921">
      <w:bodyDiv w:val="1"/>
      <w:marLeft w:val="0"/>
      <w:marRight w:val="0"/>
      <w:marTop w:val="0"/>
      <w:marBottom w:val="0"/>
      <w:divBdr>
        <w:top w:val="none" w:sz="0" w:space="0" w:color="auto"/>
        <w:left w:val="none" w:sz="0" w:space="0" w:color="auto"/>
        <w:bottom w:val="none" w:sz="0" w:space="0" w:color="auto"/>
        <w:right w:val="none" w:sz="0" w:space="0" w:color="auto"/>
      </w:divBdr>
    </w:div>
    <w:div w:id="2138983600">
      <w:bodyDiv w:val="1"/>
      <w:marLeft w:val="0"/>
      <w:marRight w:val="0"/>
      <w:marTop w:val="0"/>
      <w:marBottom w:val="0"/>
      <w:divBdr>
        <w:top w:val="none" w:sz="0" w:space="0" w:color="auto"/>
        <w:left w:val="none" w:sz="0" w:space="0" w:color="auto"/>
        <w:bottom w:val="none" w:sz="0" w:space="0" w:color="auto"/>
        <w:right w:val="none" w:sz="0" w:space="0" w:color="auto"/>
      </w:divBdr>
      <w:divsChild>
        <w:div w:id="250820357">
          <w:marLeft w:val="1166"/>
          <w:marRight w:val="0"/>
          <w:marTop w:val="115"/>
          <w:marBottom w:val="0"/>
          <w:divBdr>
            <w:top w:val="none" w:sz="0" w:space="0" w:color="auto"/>
            <w:left w:val="none" w:sz="0" w:space="0" w:color="auto"/>
            <w:bottom w:val="none" w:sz="0" w:space="0" w:color="auto"/>
            <w:right w:val="none" w:sz="0" w:space="0" w:color="auto"/>
          </w:divBdr>
        </w:div>
        <w:div w:id="259726961">
          <w:marLeft w:val="1166"/>
          <w:marRight w:val="0"/>
          <w:marTop w:val="115"/>
          <w:marBottom w:val="0"/>
          <w:divBdr>
            <w:top w:val="none" w:sz="0" w:space="0" w:color="auto"/>
            <w:left w:val="none" w:sz="0" w:space="0" w:color="auto"/>
            <w:bottom w:val="none" w:sz="0" w:space="0" w:color="auto"/>
            <w:right w:val="none" w:sz="0" w:space="0" w:color="auto"/>
          </w:divBdr>
        </w:div>
        <w:div w:id="664548750">
          <w:marLeft w:val="547"/>
          <w:marRight w:val="0"/>
          <w:marTop w:val="115"/>
          <w:marBottom w:val="0"/>
          <w:divBdr>
            <w:top w:val="none" w:sz="0" w:space="0" w:color="auto"/>
            <w:left w:val="none" w:sz="0" w:space="0" w:color="auto"/>
            <w:bottom w:val="none" w:sz="0" w:space="0" w:color="auto"/>
            <w:right w:val="none" w:sz="0" w:space="0" w:color="auto"/>
          </w:divBdr>
        </w:div>
        <w:div w:id="681008541">
          <w:marLeft w:val="547"/>
          <w:marRight w:val="0"/>
          <w:marTop w:val="115"/>
          <w:marBottom w:val="0"/>
          <w:divBdr>
            <w:top w:val="none" w:sz="0" w:space="0" w:color="auto"/>
            <w:left w:val="none" w:sz="0" w:space="0" w:color="auto"/>
            <w:bottom w:val="none" w:sz="0" w:space="0" w:color="auto"/>
            <w:right w:val="none" w:sz="0" w:space="0" w:color="auto"/>
          </w:divBdr>
        </w:div>
        <w:div w:id="686249747">
          <w:marLeft w:val="1166"/>
          <w:marRight w:val="0"/>
          <w:marTop w:val="115"/>
          <w:marBottom w:val="0"/>
          <w:divBdr>
            <w:top w:val="none" w:sz="0" w:space="0" w:color="auto"/>
            <w:left w:val="none" w:sz="0" w:space="0" w:color="auto"/>
            <w:bottom w:val="none" w:sz="0" w:space="0" w:color="auto"/>
            <w:right w:val="none" w:sz="0" w:space="0" w:color="auto"/>
          </w:divBdr>
        </w:div>
        <w:div w:id="140071175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ldham.gov.uk/ukreii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robinson\Desktop\Town%20Deal%20Board%20Minutes%2019-11-21%20v1%2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5" ma:contentTypeDescription="Create a new document." ma:contentTypeScope="" ma:versionID="e37183704007657e287263b5f3d5b7c8">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30bd8398ef74c34ec0d845933394c87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50B8A-977B-4FB8-ACDB-E857D36C516C}">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48D3C1E1-37C3-4306-8405-BED20156CA2C}">
  <ds:schemaRefs>
    <ds:schemaRef ds:uri="http://schemas.microsoft.com/sharepoint/v3/contenttype/forms"/>
  </ds:schemaRefs>
</ds:datastoreItem>
</file>

<file path=customXml/itemProps3.xml><?xml version="1.0" encoding="utf-8"?>
<ds:datastoreItem xmlns:ds="http://schemas.openxmlformats.org/officeDocument/2006/customXml" ds:itemID="{FD5D8F0E-4909-4B35-9540-1EF1B8551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Town Deal Board Minutes 19-11-21 v1 (002)</Template>
  <TotalTime>1</TotalTime>
  <Pages>8</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21218</CharactersWithSpaces>
  <SharedDoc>false</SharedDoc>
  <HLinks>
    <vt:vector size="6" baseType="variant">
      <vt:variant>
        <vt:i4>3735650</vt:i4>
      </vt:variant>
      <vt:variant>
        <vt:i4>0</vt:i4>
      </vt:variant>
      <vt:variant>
        <vt:i4>0</vt:i4>
      </vt:variant>
      <vt:variant>
        <vt:i4>5</vt:i4>
      </vt:variant>
      <vt:variant>
        <vt:lpwstr>http://www.oldham.gov.uk/towncentre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Joanne Robinson</dc:creator>
  <cp:keywords/>
  <dc:description/>
  <cp:lastModifiedBy>John Hamilton</cp:lastModifiedBy>
  <cp:revision>3</cp:revision>
  <cp:lastPrinted>2008-08-05T15:57:00Z</cp:lastPrinted>
  <dcterms:created xsi:type="dcterms:W3CDTF">2023-08-01T16:06:00Z</dcterms:created>
  <dcterms:modified xsi:type="dcterms:W3CDTF">2023-08-01T16:07:00Z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