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C7709" w14:textId="48694353" w:rsidR="002D13B1" w:rsidRDefault="00110697" w:rsidP="00662A82">
      <w:pPr>
        <w:pStyle w:val="Heading1"/>
        <w:numPr>
          <w:ilvl w:val="0"/>
          <w:numId w:val="0"/>
        </w:numPr>
        <w:spacing w:before="240" w:after="240"/>
        <w:ind w:right="200"/>
      </w:pPr>
      <w:bookmarkStart w:id="0" w:name="_Toc328569301"/>
      <w:bookmarkStart w:id="1" w:name="_Toc505939256"/>
      <w:r>
        <w:rPr>
          <w:noProof/>
        </w:rPr>
        <w:drawing>
          <wp:anchor distT="0" distB="0" distL="114300" distR="114300" simplePos="0" relativeHeight="251657216" behindDoc="0" locked="0" layoutInCell="1" allowOverlap="1" wp14:anchorId="6C3B76A9" wp14:editId="686B58FF">
            <wp:simplePos x="0" y="0"/>
            <wp:positionH relativeFrom="margin">
              <wp:posOffset>-664210</wp:posOffset>
            </wp:positionH>
            <wp:positionV relativeFrom="paragraph">
              <wp:posOffset>-922655</wp:posOffset>
            </wp:positionV>
            <wp:extent cx="7779552" cy="110109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552" cy="1101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F54C9" w14:textId="13821049" w:rsidR="00662A82" w:rsidRDefault="00662A82" w:rsidP="00662A82">
      <w:pPr>
        <w:pStyle w:val="MainBody"/>
        <w:numPr>
          <w:ilvl w:val="0"/>
          <w:numId w:val="0"/>
        </w:numPr>
        <w:spacing w:before="240" w:after="240"/>
      </w:pPr>
    </w:p>
    <w:p w14:paraId="7FB76A40" w14:textId="3A74201F" w:rsidR="00110697" w:rsidRDefault="00110697" w:rsidP="00662A82">
      <w:pPr>
        <w:pStyle w:val="MainBody"/>
        <w:numPr>
          <w:ilvl w:val="0"/>
          <w:numId w:val="0"/>
        </w:numPr>
        <w:spacing w:before="240" w:after="240"/>
      </w:pPr>
    </w:p>
    <w:p w14:paraId="14011D4E" w14:textId="5723EE80" w:rsidR="00110697" w:rsidRDefault="00110697" w:rsidP="00662A82">
      <w:pPr>
        <w:pStyle w:val="MainBody"/>
        <w:numPr>
          <w:ilvl w:val="0"/>
          <w:numId w:val="0"/>
        </w:numPr>
        <w:spacing w:before="240" w:after="240"/>
      </w:pPr>
    </w:p>
    <w:p w14:paraId="3E783CEA" w14:textId="25C5A23E" w:rsidR="00110697" w:rsidRDefault="00110697" w:rsidP="00662A82">
      <w:pPr>
        <w:pStyle w:val="MainBody"/>
        <w:numPr>
          <w:ilvl w:val="0"/>
          <w:numId w:val="0"/>
        </w:numPr>
        <w:spacing w:before="240" w:after="240"/>
      </w:pPr>
    </w:p>
    <w:p w14:paraId="29EDF812" w14:textId="4246AD8A" w:rsidR="00110697" w:rsidRDefault="00110697" w:rsidP="00662A82">
      <w:pPr>
        <w:pStyle w:val="MainBody"/>
        <w:numPr>
          <w:ilvl w:val="0"/>
          <w:numId w:val="0"/>
        </w:numPr>
        <w:spacing w:before="240" w:after="240"/>
      </w:pPr>
    </w:p>
    <w:p w14:paraId="5FC42E13" w14:textId="04288A63" w:rsidR="00110697" w:rsidRDefault="00110697" w:rsidP="00662A82">
      <w:pPr>
        <w:pStyle w:val="MainBody"/>
        <w:numPr>
          <w:ilvl w:val="0"/>
          <w:numId w:val="0"/>
        </w:numPr>
        <w:spacing w:before="240" w:after="240"/>
      </w:pPr>
    </w:p>
    <w:p w14:paraId="2251B8A1" w14:textId="3424C8F6" w:rsidR="00110697" w:rsidRDefault="00110697" w:rsidP="00662A82">
      <w:pPr>
        <w:pStyle w:val="MainBody"/>
        <w:numPr>
          <w:ilvl w:val="0"/>
          <w:numId w:val="0"/>
        </w:numPr>
        <w:spacing w:before="240" w:after="240"/>
      </w:pPr>
    </w:p>
    <w:p w14:paraId="023E625B" w14:textId="2E50007F" w:rsidR="00110697" w:rsidRDefault="00110697" w:rsidP="00662A82">
      <w:pPr>
        <w:pStyle w:val="MainBody"/>
        <w:numPr>
          <w:ilvl w:val="0"/>
          <w:numId w:val="0"/>
        </w:numPr>
        <w:spacing w:before="240" w:after="240"/>
      </w:pPr>
    </w:p>
    <w:p w14:paraId="4E2FCDE6" w14:textId="20ADCDB2" w:rsidR="00110697" w:rsidRDefault="00110697" w:rsidP="00662A82">
      <w:pPr>
        <w:pStyle w:val="MainBody"/>
        <w:numPr>
          <w:ilvl w:val="0"/>
          <w:numId w:val="0"/>
        </w:numPr>
        <w:spacing w:before="240" w:after="240"/>
      </w:pPr>
    </w:p>
    <w:p w14:paraId="208429C4" w14:textId="6D78A545" w:rsidR="00110697" w:rsidRDefault="00110697" w:rsidP="00662A82">
      <w:pPr>
        <w:pStyle w:val="MainBody"/>
        <w:numPr>
          <w:ilvl w:val="0"/>
          <w:numId w:val="0"/>
        </w:numPr>
        <w:spacing w:before="240" w:after="240"/>
      </w:pPr>
    </w:p>
    <w:p w14:paraId="69BA1928" w14:textId="191B16B8" w:rsidR="00110697" w:rsidRDefault="00110697" w:rsidP="00662A82">
      <w:pPr>
        <w:pStyle w:val="MainBody"/>
        <w:numPr>
          <w:ilvl w:val="0"/>
          <w:numId w:val="0"/>
        </w:numPr>
        <w:spacing w:before="240" w:after="240"/>
      </w:pPr>
    </w:p>
    <w:p w14:paraId="4DE64C8B" w14:textId="25303503" w:rsidR="00110697" w:rsidRDefault="00110697" w:rsidP="00662A82">
      <w:pPr>
        <w:pStyle w:val="MainBody"/>
        <w:numPr>
          <w:ilvl w:val="0"/>
          <w:numId w:val="0"/>
        </w:numPr>
        <w:spacing w:before="240" w:after="240"/>
      </w:pPr>
    </w:p>
    <w:p w14:paraId="5948A039" w14:textId="1DEBE8CF" w:rsidR="00110697" w:rsidRDefault="00110697" w:rsidP="00662A82">
      <w:pPr>
        <w:pStyle w:val="MainBody"/>
        <w:numPr>
          <w:ilvl w:val="0"/>
          <w:numId w:val="0"/>
        </w:numPr>
        <w:spacing w:before="240" w:after="240"/>
      </w:pPr>
    </w:p>
    <w:p w14:paraId="3B0C50AE" w14:textId="04F6F39B" w:rsidR="00110697" w:rsidRDefault="00110697" w:rsidP="00662A82">
      <w:pPr>
        <w:pStyle w:val="MainBody"/>
        <w:numPr>
          <w:ilvl w:val="0"/>
          <w:numId w:val="0"/>
        </w:numPr>
        <w:spacing w:before="240" w:after="240"/>
      </w:pPr>
    </w:p>
    <w:p w14:paraId="64801D5B" w14:textId="590381DD" w:rsidR="00110697" w:rsidRDefault="00110697" w:rsidP="00662A82">
      <w:pPr>
        <w:pStyle w:val="MainBody"/>
        <w:numPr>
          <w:ilvl w:val="0"/>
          <w:numId w:val="0"/>
        </w:numPr>
        <w:spacing w:before="240" w:after="240"/>
      </w:pPr>
    </w:p>
    <w:p w14:paraId="070D2E00" w14:textId="74FBF70C" w:rsidR="00110697" w:rsidRDefault="00110697" w:rsidP="00662A82">
      <w:pPr>
        <w:pStyle w:val="MainBody"/>
        <w:numPr>
          <w:ilvl w:val="0"/>
          <w:numId w:val="0"/>
        </w:numPr>
        <w:spacing w:before="240" w:after="240"/>
      </w:pPr>
    </w:p>
    <w:p w14:paraId="690D2E70" w14:textId="39BB61AB" w:rsidR="00110697" w:rsidRDefault="00110697" w:rsidP="00662A82">
      <w:pPr>
        <w:pStyle w:val="MainBody"/>
        <w:numPr>
          <w:ilvl w:val="0"/>
          <w:numId w:val="0"/>
        </w:numPr>
        <w:spacing w:before="240" w:after="240"/>
      </w:pPr>
    </w:p>
    <w:p w14:paraId="649EB4EF" w14:textId="37903088" w:rsidR="00110697" w:rsidRDefault="00110697" w:rsidP="00662A82">
      <w:pPr>
        <w:pStyle w:val="MainBody"/>
        <w:numPr>
          <w:ilvl w:val="0"/>
          <w:numId w:val="0"/>
        </w:numPr>
        <w:spacing w:before="240" w:after="240"/>
      </w:pPr>
    </w:p>
    <w:p w14:paraId="31A2A6FA" w14:textId="47EC88EE" w:rsidR="00110697" w:rsidRDefault="00110697" w:rsidP="00662A82">
      <w:pPr>
        <w:pStyle w:val="MainBody"/>
        <w:numPr>
          <w:ilvl w:val="0"/>
          <w:numId w:val="0"/>
        </w:numPr>
        <w:spacing w:before="240" w:after="240"/>
      </w:pPr>
    </w:p>
    <w:p w14:paraId="584DF092" w14:textId="6F39C480" w:rsidR="00110697" w:rsidRDefault="00110697" w:rsidP="00662A82">
      <w:pPr>
        <w:pStyle w:val="MainBody"/>
        <w:numPr>
          <w:ilvl w:val="0"/>
          <w:numId w:val="0"/>
        </w:numPr>
        <w:spacing w:before="240" w:after="240"/>
      </w:pPr>
    </w:p>
    <w:p w14:paraId="0E98821A" w14:textId="77777777" w:rsidR="00110697" w:rsidRPr="00662A82" w:rsidRDefault="00110697" w:rsidP="00662A82">
      <w:pPr>
        <w:pStyle w:val="MainBody"/>
        <w:numPr>
          <w:ilvl w:val="0"/>
          <w:numId w:val="0"/>
        </w:numPr>
        <w:spacing w:before="240" w:after="240"/>
      </w:pPr>
    </w:p>
    <w:p w14:paraId="6044658E" w14:textId="77777777" w:rsidR="00421686" w:rsidRPr="006F36DA" w:rsidRDefault="000D21BC" w:rsidP="002D13B1">
      <w:pPr>
        <w:pStyle w:val="Heading1"/>
        <w:numPr>
          <w:ilvl w:val="0"/>
          <w:numId w:val="0"/>
        </w:numPr>
        <w:spacing w:before="240" w:after="240"/>
        <w:ind w:right="200"/>
        <w:rPr>
          <w:rFonts w:cs="Calibri"/>
          <w:sz w:val="32"/>
          <w:szCs w:val="32"/>
        </w:rPr>
      </w:pPr>
      <w:r w:rsidRPr="006F36DA">
        <w:rPr>
          <w:rFonts w:cs="Calibri"/>
          <w:sz w:val="32"/>
          <w:szCs w:val="32"/>
        </w:rPr>
        <w:t>C</w:t>
      </w:r>
      <w:r w:rsidR="00421686" w:rsidRPr="006F36DA">
        <w:rPr>
          <w:rFonts w:cs="Calibri"/>
          <w:sz w:val="32"/>
          <w:szCs w:val="32"/>
        </w:rPr>
        <w:t>ontact</w:t>
      </w:r>
      <w:bookmarkEnd w:id="0"/>
      <w:r w:rsidR="00421686" w:rsidRPr="006F36DA">
        <w:rPr>
          <w:rFonts w:cs="Calibri"/>
          <w:sz w:val="32"/>
          <w:szCs w:val="32"/>
        </w:rPr>
        <w:t xml:space="preserve"> Information</w:t>
      </w:r>
      <w:bookmarkEnd w:id="1"/>
    </w:p>
    <w:p w14:paraId="3AF8DDD1" w14:textId="77777777" w:rsidR="00421686" w:rsidRPr="008F12EF" w:rsidRDefault="00421686" w:rsidP="00DC3F6C">
      <w:pPr>
        <w:pStyle w:val="Heading2"/>
        <w:numPr>
          <w:ilvl w:val="0"/>
          <w:numId w:val="0"/>
        </w:numPr>
        <w:spacing w:before="240" w:after="240"/>
        <w:ind w:left="601" w:right="200"/>
        <w:rPr>
          <w:rFonts w:ascii="Arial" w:hAnsi="Arial"/>
          <w:sz w:val="22"/>
        </w:rPr>
      </w:pPr>
    </w:p>
    <w:tbl>
      <w:tblPr>
        <w:tblStyle w:val="TableGrid1"/>
        <w:tblW w:w="9724" w:type="dxa"/>
        <w:tblLook w:val="04A0" w:firstRow="1" w:lastRow="0" w:firstColumn="1" w:lastColumn="0" w:noHBand="0" w:noVBand="1"/>
      </w:tblPr>
      <w:tblGrid>
        <w:gridCol w:w="2341"/>
        <w:gridCol w:w="7383"/>
      </w:tblGrid>
      <w:tr w:rsidR="00421686" w:rsidRPr="008F12EF" w14:paraId="24C8568F" w14:textId="77777777" w:rsidTr="00110697">
        <w:trPr>
          <w:trHeight w:val="2800"/>
        </w:trPr>
        <w:tc>
          <w:tcPr>
            <w:tcW w:w="2341" w:type="dxa"/>
          </w:tcPr>
          <w:p w14:paraId="78625D9C" w14:textId="77777777" w:rsidR="00421686" w:rsidRPr="006F36DA" w:rsidRDefault="00F33481" w:rsidP="00942E27">
            <w:pPr>
              <w:jc w:val="right"/>
              <w:rPr>
                <w:rFonts w:ascii="Calibri" w:hAnsi="Calibri" w:cs="Calibri"/>
                <w:sz w:val="22"/>
                <w:szCs w:val="22"/>
              </w:rPr>
            </w:pPr>
            <w:r w:rsidRPr="006F36DA">
              <w:rPr>
                <w:rFonts w:ascii="Calibri" w:hAnsi="Calibri" w:cs="Calibri"/>
                <w:sz w:val="22"/>
                <w:szCs w:val="22"/>
              </w:rPr>
              <w:t>Address:</w:t>
            </w:r>
          </w:p>
        </w:tc>
        <w:tc>
          <w:tcPr>
            <w:tcW w:w="7383" w:type="dxa"/>
          </w:tcPr>
          <w:p w14:paraId="70AE1CD6" w14:textId="13F1F017" w:rsidR="00421686" w:rsidRPr="006F36DA" w:rsidRDefault="00421686" w:rsidP="00C80349">
            <w:pPr>
              <w:rPr>
                <w:rFonts w:ascii="Calibri" w:hAnsi="Calibri" w:cs="Calibri"/>
                <w:sz w:val="22"/>
                <w:szCs w:val="22"/>
              </w:rPr>
            </w:pPr>
            <w:r w:rsidRPr="006F36DA">
              <w:rPr>
                <w:rFonts w:ascii="Calibri" w:hAnsi="Calibri" w:cs="Calibri"/>
                <w:sz w:val="22"/>
                <w:szCs w:val="22"/>
              </w:rPr>
              <w:t>Licensing Team</w:t>
            </w:r>
          </w:p>
          <w:p w14:paraId="62951E9F" w14:textId="77777777" w:rsidR="00421686" w:rsidRPr="006F36DA" w:rsidRDefault="00421686" w:rsidP="00C80349">
            <w:pPr>
              <w:rPr>
                <w:rFonts w:ascii="Calibri" w:hAnsi="Calibri" w:cs="Calibri"/>
                <w:sz w:val="22"/>
                <w:szCs w:val="22"/>
              </w:rPr>
            </w:pPr>
            <w:r w:rsidRPr="006F36DA">
              <w:rPr>
                <w:rFonts w:ascii="Calibri" w:hAnsi="Calibri" w:cs="Calibri"/>
                <w:sz w:val="22"/>
                <w:szCs w:val="22"/>
              </w:rPr>
              <w:t>Oldham Council</w:t>
            </w:r>
          </w:p>
          <w:p w14:paraId="0DC4B4B9" w14:textId="77777777" w:rsidR="00421686" w:rsidRPr="006F36DA" w:rsidRDefault="00421686" w:rsidP="00C80349">
            <w:pPr>
              <w:rPr>
                <w:rFonts w:ascii="Calibri" w:hAnsi="Calibri" w:cs="Calibri"/>
                <w:sz w:val="22"/>
                <w:szCs w:val="22"/>
              </w:rPr>
            </w:pPr>
            <w:r w:rsidRPr="006F36DA">
              <w:rPr>
                <w:rFonts w:ascii="Calibri" w:hAnsi="Calibri" w:cs="Calibri"/>
                <w:sz w:val="22"/>
                <w:szCs w:val="22"/>
              </w:rPr>
              <w:t>Sir Robert Peacock House</w:t>
            </w:r>
          </w:p>
          <w:p w14:paraId="4E55D374" w14:textId="77777777" w:rsidR="00421686" w:rsidRPr="006F36DA" w:rsidRDefault="00421686" w:rsidP="00C80349">
            <w:pPr>
              <w:rPr>
                <w:rFonts w:ascii="Calibri" w:hAnsi="Calibri" w:cs="Calibri"/>
                <w:sz w:val="22"/>
                <w:szCs w:val="22"/>
              </w:rPr>
            </w:pPr>
            <w:r w:rsidRPr="006F36DA">
              <w:rPr>
                <w:rFonts w:ascii="Calibri" w:hAnsi="Calibri" w:cs="Calibri"/>
                <w:sz w:val="22"/>
                <w:szCs w:val="22"/>
              </w:rPr>
              <w:t>Vulcan Street</w:t>
            </w:r>
          </w:p>
          <w:p w14:paraId="4D9DF676" w14:textId="77777777" w:rsidR="00421686" w:rsidRPr="006F36DA" w:rsidRDefault="00421686" w:rsidP="00C80349">
            <w:pPr>
              <w:rPr>
                <w:rFonts w:ascii="Calibri" w:hAnsi="Calibri" w:cs="Calibri"/>
                <w:sz w:val="22"/>
                <w:szCs w:val="22"/>
              </w:rPr>
            </w:pPr>
            <w:r w:rsidRPr="006F36DA">
              <w:rPr>
                <w:rFonts w:ascii="Calibri" w:hAnsi="Calibri" w:cs="Calibri"/>
                <w:sz w:val="22"/>
                <w:szCs w:val="22"/>
              </w:rPr>
              <w:t>Oldham</w:t>
            </w:r>
          </w:p>
          <w:p w14:paraId="4004E73B" w14:textId="77777777" w:rsidR="00421686" w:rsidRPr="006F36DA" w:rsidRDefault="00421686" w:rsidP="00C80349">
            <w:pPr>
              <w:rPr>
                <w:rFonts w:ascii="Calibri" w:hAnsi="Calibri" w:cs="Calibri"/>
                <w:sz w:val="22"/>
                <w:szCs w:val="22"/>
              </w:rPr>
            </w:pPr>
            <w:r w:rsidRPr="006F36DA">
              <w:rPr>
                <w:rFonts w:ascii="Calibri" w:hAnsi="Calibri" w:cs="Calibri"/>
                <w:sz w:val="22"/>
                <w:szCs w:val="22"/>
              </w:rPr>
              <w:t>OL1 4LA</w:t>
            </w:r>
          </w:p>
          <w:p w14:paraId="17279E86" w14:textId="77777777" w:rsidR="00421686" w:rsidRPr="006F36DA" w:rsidRDefault="00421686" w:rsidP="00DC3F6C">
            <w:pPr>
              <w:pStyle w:val="Heading3"/>
              <w:numPr>
                <w:ilvl w:val="0"/>
                <w:numId w:val="0"/>
              </w:numPr>
              <w:ind w:left="601"/>
              <w:outlineLvl w:val="2"/>
              <w:rPr>
                <w:rFonts w:cs="Calibri"/>
                <w:color w:val="auto"/>
                <w:szCs w:val="22"/>
              </w:rPr>
            </w:pPr>
          </w:p>
          <w:p w14:paraId="65F93738" w14:textId="77777777" w:rsidR="00421686" w:rsidRPr="006F36DA" w:rsidRDefault="00421686" w:rsidP="00DC3F6C">
            <w:pPr>
              <w:pStyle w:val="Heading3"/>
              <w:numPr>
                <w:ilvl w:val="0"/>
                <w:numId w:val="0"/>
              </w:numPr>
              <w:ind w:left="601" w:hanging="601"/>
              <w:outlineLvl w:val="2"/>
              <w:rPr>
                <w:rFonts w:cs="Calibri"/>
                <w:color w:val="auto"/>
                <w:szCs w:val="22"/>
              </w:rPr>
            </w:pPr>
          </w:p>
        </w:tc>
      </w:tr>
      <w:tr w:rsidR="00421686" w:rsidRPr="008F12EF" w14:paraId="5D5AE100" w14:textId="77777777" w:rsidTr="00110697">
        <w:trPr>
          <w:trHeight w:val="1145"/>
        </w:trPr>
        <w:tc>
          <w:tcPr>
            <w:tcW w:w="2341" w:type="dxa"/>
          </w:tcPr>
          <w:p w14:paraId="34AD5F0D" w14:textId="77777777" w:rsidR="00421686" w:rsidRPr="006F36DA" w:rsidRDefault="00421686" w:rsidP="00942E27">
            <w:pPr>
              <w:pStyle w:val="MainBody"/>
              <w:numPr>
                <w:ilvl w:val="0"/>
                <w:numId w:val="0"/>
              </w:numPr>
              <w:spacing w:before="240" w:after="240"/>
              <w:ind w:left="601" w:hanging="601"/>
              <w:jc w:val="right"/>
              <w:rPr>
                <w:rFonts w:cs="Calibri"/>
                <w:szCs w:val="22"/>
              </w:rPr>
            </w:pPr>
            <w:r w:rsidRPr="006F36DA">
              <w:rPr>
                <w:rFonts w:cs="Calibri"/>
                <w:szCs w:val="22"/>
              </w:rPr>
              <w:t>Email:</w:t>
            </w:r>
          </w:p>
        </w:tc>
        <w:tc>
          <w:tcPr>
            <w:tcW w:w="7383" w:type="dxa"/>
          </w:tcPr>
          <w:p w14:paraId="7A244AEA" w14:textId="77777777" w:rsidR="00421686" w:rsidRPr="006F36DA" w:rsidRDefault="00421686" w:rsidP="00DC3F6C">
            <w:pPr>
              <w:pStyle w:val="MainBody"/>
              <w:numPr>
                <w:ilvl w:val="0"/>
                <w:numId w:val="0"/>
              </w:numPr>
              <w:spacing w:before="240" w:after="240"/>
              <w:ind w:left="601" w:hanging="601"/>
              <w:rPr>
                <w:rFonts w:cs="Calibri"/>
                <w:szCs w:val="22"/>
              </w:rPr>
            </w:pPr>
            <w:r w:rsidRPr="006F36DA">
              <w:rPr>
                <w:rFonts w:cs="Calibri"/>
                <w:szCs w:val="22"/>
              </w:rPr>
              <w:t>licensing@oldham.gov.uk</w:t>
            </w:r>
          </w:p>
        </w:tc>
      </w:tr>
      <w:tr w:rsidR="00421686" w:rsidRPr="008F12EF" w14:paraId="13080A63" w14:textId="77777777" w:rsidTr="00110697">
        <w:trPr>
          <w:trHeight w:val="891"/>
        </w:trPr>
        <w:tc>
          <w:tcPr>
            <w:tcW w:w="2341" w:type="dxa"/>
          </w:tcPr>
          <w:p w14:paraId="0276AFB8" w14:textId="77777777" w:rsidR="00421686" w:rsidRPr="006F36DA" w:rsidRDefault="00DC3F6C" w:rsidP="00942E27">
            <w:pPr>
              <w:pStyle w:val="MainBody"/>
              <w:numPr>
                <w:ilvl w:val="0"/>
                <w:numId w:val="0"/>
              </w:numPr>
              <w:spacing w:before="240" w:after="240"/>
              <w:ind w:left="601" w:hanging="601"/>
              <w:jc w:val="right"/>
              <w:rPr>
                <w:rFonts w:cs="Calibri"/>
                <w:szCs w:val="22"/>
              </w:rPr>
            </w:pPr>
            <w:r w:rsidRPr="006F36DA">
              <w:rPr>
                <w:rFonts w:cs="Calibri"/>
                <w:szCs w:val="22"/>
              </w:rPr>
              <w:t>We</w:t>
            </w:r>
            <w:r w:rsidR="00421686" w:rsidRPr="006F36DA">
              <w:rPr>
                <w:rFonts w:cs="Calibri"/>
                <w:szCs w:val="22"/>
              </w:rPr>
              <w:t>bsite:</w:t>
            </w:r>
          </w:p>
        </w:tc>
        <w:tc>
          <w:tcPr>
            <w:tcW w:w="7383" w:type="dxa"/>
          </w:tcPr>
          <w:p w14:paraId="1E3FDCD8" w14:textId="77777777" w:rsidR="00A56AF0" w:rsidRPr="006F36DA" w:rsidRDefault="00A56AF0" w:rsidP="00A56AF0">
            <w:pPr>
              <w:pStyle w:val="Heading2"/>
              <w:numPr>
                <w:ilvl w:val="0"/>
                <w:numId w:val="0"/>
              </w:numPr>
              <w:spacing w:before="240" w:after="240"/>
              <w:ind w:right="200"/>
              <w:outlineLvl w:val="1"/>
              <w:rPr>
                <w:rFonts w:cs="Calibri"/>
                <w:i/>
                <w:iCs/>
                <w:sz w:val="22"/>
              </w:rPr>
            </w:pPr>
            <w:bookmarkStart w:id="2" w:name="_Hlk84507907"/>
            <w:r w:rsidRPr="006F36DA">
              <w:rPr>
                <w:rStyle w:val="Emphasis"/>
                <w:rFonts w:cs="Calibri"/>
                <w:i w:val="0"/>
                <w:iCs w:val="0"/>
                <w:sz w:val="22"/>
              </w:rPr>
              <w:t>www.oldham.gov.uk/taxis</w:t>
            </w:r>
            <w:bookmarkEnd w:id="2"/>
          </w:p>
        </w:tc>
      </w:tr>
    </w:tbl>
    <w:p w14:paraId="3683401F" w14:textId="77777777" w:rsidR="0005710C" w:rsidRPr="008F12EF" w:rsidRDefault="0005710C" w:rsidP="00EA4705">
      <w:pPr>
        <w:pStyle w:val="MainBody-NoNumbering"/>
        <w:spacing w:before="240" w:after="240"/>
        <w:ind w:right="200"/>
        <w:rPr>
          <w:rFonts w:ascii="Arial" w:hAnsi="Arial"/>
          <w:color w:val="C0C0C0"/>
          <w:szCs w:val="22"/>
        </w:rPr>
      </w:pPr>
    </w:p>
    <w:p w14:paraId="643FBC07" w14:textId="77777777" w:rsidR="0005710C" w:rsidRPr="008F12EF" w:rsidRDefault="0005710C" w:rsidP="00EA4705">
      <w:pPr>
        <w:pStyle w:val="MainBody-NoNumbering"/>
        <w:spacing w:before="240" w:after="240"/>
        <w:ind w:right="200"/>
        <w:rPr>
          <w:rFonts w:ascii="Arial" w:hAnsi="Arial"/>
          <w:color w:val="C0C0C0"/>
          <w:szCs w:val="22"/>
        </w:rPr>
      </w:pPr>
    </w:p>
    <w:p w14:paraId="7C1D3F6B" w14:textId="77777777" w:rsidR="0005710C" w:rsidRPr="008F12EF" w:rsidRDefault="0005710C" w:rsidP="00EA4705">
      <w:pPr>
        <w:pStyle w:val="MainBody-NoNumbering"/>
        <w:spacing w:before="240" w:after="240"/>
        <w:ind w:right="200"/>
        <w:rPr>
          <w:rFonts w:ascii="Arial" w:hAnsi="Arial"/>
          <w:color w:val="C0C0C0"/>
          <w:szCs w:val="22"/>
        </w:rPr>
      </w:pPr>
    </w:p>
    <w:p w14:paraId="0916D4C6" w14:textId="77777777" w:rsidR="003A60AA" w:rsidRPr="008F12EF" w:rsidRDefault="003A60AA" w:rsidP="00EA4705">
      <w:pPr>
        <w:pStyle w:val="MainBody-NoNumbering"/>
        <w:spacing w:before="240" w:after="240"/>
        <w:ind w:right="200"/>
        <w:jc w:val="center"/>
        <w:rPr>
          <w:rFonts w:ascii="Arial" w:hAnsi="Arial"/>
          <w:color w:val="C0C0C0"/>
          <w:szCs w:val="22"/>
        </w:rPr>
        <w:sectPr w:rsidR="003A60AA" w:rsidRPr="008F12EF" w:rsidSect="00405523">
          <w:headerReference w:type="default" r:id="rId9"/>
          <w:footerReference w:type="even" r:id="rId10"/>
          <w:footerReference w:type="default" r:id="rId11"/>
          <w:pgSz w:w="11906" w:h="16838" w:code="9"/>
          <w:pgMar w:top="719" w:right="567" w:bottom="1440" w:left="567" w:header="709" w:footer="709" w:gutter="0"/>
          <w:cols w:space="720"/>
          <w:titlePg/>
          <w:docGrid w:linePitch="360"/>
        </w:sectPr>
      </w:pPr>
    </w:p>
    <w:p w14:paraId="4BED6ECB" w14:textId="655F7B32" w:rsidR="003D554E" w:rsidRPr="006F36DA" w:rsidRDefault="00D51527" w:rsidP="00D02105">
      <w:pPr>
        <w:pStyle w:val="Heading5"/>
        <w:numPr>
          <w:ilvl w:val="0"/>
          <w:numId w:val="0"/>
        </w:numPr>
        <w:ind w:left="851" w:hanging="250"/>
        <w:jc w:val="center"/>
        <w:rPr>
          <w:rFonts w:cs="Calibri"/>
          <w:b/>
          <w:bCs w:val="0"/>
          <w:sz w:val="32"/>
          <w:u w:val="single"/>
        </w:rPr>
      </w:pPr>
      <w:r w:rsidRPr="006F36DA">
        <w:rPr>
          <w:rFonts w:cs="Calibri"/>
          <w:b/>
          <w:bCs w:val="0"/>
          <w:sz w:val="32"/>
          <w:u w:val="single"/>
        </w:rPr>
        <w:t>Contents</w:t>
      </w:r>
    </w:p>
    <w:p w14:paraId="6EC04ACB" w14:textId="77777777" w:rsidR="00201D6A" w:rsidRPr="008F12EF" w:rsidRDefault="00201D6A" w:rsidP="00201D6A">
      <w:pPr>
        <w:rPr>
          <w:rFonts w:ascii="Arial" w:hAnsi="Arial" w:cs="Arial"/>
          <w:sz w:val="22"/>
          <w:szCs w:val="22"/>
        </w:rPr>
      </w:pPr>
    </w:p>
    <w:p w14:paraId="620240E9" w14:textId="3C36962F" w:rsidR="003C3A12" w:rsidRPr="006F36DA" w:rsidRDefault="00201D6A" w:rsidP="00D02105">
      <w:pPr>
        <w:pStyle w:val="TOC1"/>
        <w:rPr>
          <w:sz w:val="22"/>
          <w:szCs w:val="22"/>
        </w:rPr>
      </w:pPr>
      <w:r w:rsidRPr="008F12EF">
        <w:fldChar w:fldCharType="begin"/>
      </w:r>
      <w:r w:rsidRPr="008F12EF">
        <w:instrText xml:space="preserve"> TOC \h \z \t "Heading 1,1,Appendix Heading,1" </w:instrText>
      </w:r>
      <w:r w:rsidRPr="008F12EF">
        <w:fldChar w:fldCharType="separate"/>
      </w:r>
    </w:p>
    <w:p w14:paraId="0B810B88" w14:textId="58FE4F04" w:rsidR="003C3A12" w:rsidRPr="006F36DA" w:rsidRDefault="00AA6D23" w:rsidP="00D02105">
      <w:pPr>
        <w:pStyle w:val="TOC1"/>
        <w:rPr>
          <w:sz w:val="22"/>
          <w:szCs w:val="22"/>
        </w:rPr>
      </w:pPr>
      <w:hyperlink w:anchor="_Toc505939257" w:history="1">
        <w:r w:rsidR="003C3A12" w:rsidRPr="006F36DA">
          <w:rPr>
            <w:rStyle w:val="Hyperlink"/>
            <w:sz w:val="22"/>
            <w:szCs w:val="22"/>
          </w:rPr>
          <w:t>1.</w:t>
        </w:r>
        <w:r w:rsidR="003C3A12" w:rsidRPr="006F36DA">
          <w:rPr>
            <w:sz w:val="22"/>
            <w:szCs w:val="22"/>
          </w:rPr>
          <w:tab/>
        </w:r>
        <w:r w:rsidR="003C3A12" w:rsidRPr="006F36DA">
          <w:rPr>
            <w:rStyle w:val="Hyperlink"/>
            <w:sz w:val="22"/>
            <w:szCs w:val="22"/>
          </w:rPr>
          <w:t>Introduction</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_Toc505939257 \h </w:instrText>
        </w:r>
        <w:r w:rsidR="003C3A12" w:rsidRPr="006F36DA">
          <w:rPr>
            <w:webHidden/>
            <w:sz w:val="22"/>
            <w:szCs w:val="22"/>
          </w:rPr>
        </w:r>
        <w:r w:rsidR="003C3A12" w:rsidRPr="006F36DA">
          <w:rPr>
            <w:webHidden/>
            <w:sz w:val="22"/>
            <w:szCs w:val="22"/>
          </w:rPr>
          <w:fldChar w:fldCharType="separate"/>
        </w:r>
        <w:r w:rsidR="00D81A04">
          <w:rPr>
            <w:webHidden/>
            <w:sz w:val="22"/>
            <w:szCs w:val="22"/>
          </w:rPr>
          <w:t>4</w:t>
        </w:r>
        <w:r w:rsidR="003C3A12" w:rsidRPr="006F36DA">
          <w:rPr>
            <w:webHidden/>
            <w:sz w:val="22"/>
            <w:szCs w:val="22"/>
          </w:rPr>
          <w:fldChar w:fldCharType="end"/>
        </w:r>
      </w:hyperlink>
    </w:p>
    <w:p w14:paraId="70A40E8F" w14:textId="3B4ABCA9" w:rsidR="003C3A12" w:rsidRPr="006F36DA" w:rsidRDefault="00AA6D23" w:rsidP="00D02105">
      <w:pPr>
        <w:pStyle w:val="TOC1"/>
        <w:rPr>
          <w:sz w:val="22"/>
          <w:szCs w:val="22"/>
        </w:rPr>
      </w:pPr>
      <w:hyperlink w:anchor="_Toc505939258" w:history="1">
        <w:r w:rsidR="003C3A12" w:rsidRPr="006F36DA">
          <w:rPr>
            <w:rStyle w:val="Hyperlink"/>
            <w:sz w:val="22"/>
            <w:szCs w:val="22"/>
          </w:rPr>
          <w:t>2.</w:t>
        </w:r>
        <w:r w:rsidR="003C3A12" w:rsidRPr="006F36DA">
          <w:rPr>
            <w:sz w:val="22"/>
            <w:szCs w:val="22"/>
          </w:rPr>
          <w:tab/>
        </w:r>
        <w:r w:rsidR="003C3A12" w:rsidRPr="006F36DA">
          <w:rPr>
            <w:rStyle w:val="Hyperlink"/>
            <w:sz w:val="22"/>
            <w:szCs w:val="22"/>
          </w:rPr>
          <w:t>Vehicles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_Toc505939258 \h </w:instrText>
        </w:r>
        <w:r w:rsidR="003C3A12" w:rsidRPr="006F36DA">
          <w:rPr>
            <w:webHidden/>
            <w:sz w:val="22"/>
            <w:szCs w:val="22"/>
          </w:rPr>
        </w:r>
        <w:r w:rsidR="003C3A12" w:rsidRPr="006F36DA">
          <w:rPr>
            <w:webHidden/>
            <w:sz w:val="22"/>
            <w:szCs w:val="22"/>
          </w:rPr>
          <w:fldChar w:fldCharType="separate"/>
        </w:r>
        <w:r w:rsidR="00D81A04">
          <w:rPr>
            <w:webHidden/>
            <w:sz w:val="22"/>
            <w:szCs w:val="22"/>
          </w:rPr>
          <w:t>6</w:t>
        </w:r>
        <w:r w:rsidR="003C3A12" w:rsidRPr="006F36DA">
          <w:rPr>
            <w:webHidden/>
            <w:sz w:val="22"/>
            <w:szCs w:val="22"/>
          </w:rPr>
          <w:fldChar w:fldCharType="end"/>
        </w:r>
      </w:hyperlink>
    </w:p>
    <w:p w14:paraId="60CF7FF4" w14:textId="1FA3356A" w:rsidR="003C3A12" w:rsidRPr="006F36DA" w:rsidRDefault="00AA6D23" w:rsidP="00D02105">
      <w:pPr>
        <w:pStyle w:val="TOC1"/>
        <w:rPr>
          <w:sz w:val="22"/>
          <w:szCs w:val="22"/>
        </w:rPr>
      </w:pPr>
      <w:hyperlink w:anchor="_Toc505939259" w:history="1">
        <w:r w:rsidR="003C3A12" w:rsidRPr="006F36DA">
          <w:rPr>
            <w:rStyle w:val="Hyperlink"/>
            <w:sz w:val="22"/>
            <w:szCs w:val="22"/>
          </w:rPr>
          <w:t>3.</w:t>
        </w:r>
        <w:r w:rsidR="003C3A12" w:rsidRPr="006F36DA">
          <w:rPr>
            <w:sz w:val="22"/>
            <w:szCs w:val="22"/>
          </w:rPr>
          <w:tab/>
        </w:r>
        <w:r w:rsidR="003C3A12" w:rsidRPr="006F36DA">
          <w:rPr>
            <w:rStyle w:val="Hyperlink"/>
            <w:sz w:val="22"/>
            <w:szCs w:val="22"/>
          </w:rPr>
          <w:t>Drivers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_Toc505939259 \h </w:instrText>
        </w:r>
        <w:r w:rsidR="003C3A12" w:rsidRPr="006F36DA">
          <w:rPr>
            <w:webHidden/>
            <w:sz w:val="22"/>
            <w:szCs w:val="22"/>
          </w:rPr>
        </w:r>
        <w:r w:rsidR="003C3A12" w:rsidRPr="006F36DA">
          <w:rPr>
            <w:webHidden/>
            <w:sz w:val="22"/>
            <w:szCs w:val="22"/>
          </w:rPr>
          <w:fldChar w:fldCharType="separate"/>
        </w:r>
        <w:r w:rsidR="00D81A04">
          <w:rPr>
            <w:webHidden/>
            <w:sz w:val="22"/>
            <w:szCs w:val="22"/>
          </w:rPr>
          <w:t>15</w:t>
        </w:r>
        <w:r w:rsidR="003C3A12" w:rsidRPr="006F36DA">
          <w:rPr>
            <w:webHidden/>
            <w:sz w:val="22"/>
            <w:szCs w:val="22"/>
          </w:rPr>
          <w:fldChar w:fldCharType="end"/>
        </w:r>
      </w:hyperlink>
    </w:p>
    <w:p w14:paraId="136CA529" w14:textId="13516F36" w:rsidR="003C3A12" w:rsidRPr="006F36DA" w:rsidRDefault="00AA6D23" w:rsidP="00D02105">
      <w:pPr>
        <w:pStyle w:val="TOC1"/>
        <w:rPr>
          <w:sz w:val="22"/>
          <w:szCs w:val="22"/>
        </w:rPr>
      </w:pPr>
      <w:hyperlink w:anchor="_Toc505939260" w:history="1">
        <w:r w:rsidR="003C3A12" w:rsidRPr="006F36DA">
          <w:rPr>
            <w:rStyle w:val="Hyperlink"/>
            <w:sz w:val="22"/>
            <w:szCs w:val="22"/>
          </w:rPr>
          <w:t>4.</w:t>
        </w:r>
        <w:r w:rsidR="003C3A12" w:rsidRPr="006F36DA">
          <w:rPr>
            <w:sz w:val="22"/>
            <w:szCs w:val="22"/>
          </w:rPr>
          <w:tab/>
        </w:r>
        <w:r w:rsidR="003C3A12" w:rsidRPr="006F36DA">
          <w:rPr>
            <w:rStyle w:val="Hyperlink"/>
            <w:sz w:val="22"/>
            <w:szCs w:val="22"/>
          </w:rPr>
          <w:t>Operators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_Toc505939260 \h </w:instrText>
        </w:r>
        <w:r w:rsidR="003C3A12" w:rsidRPr="006F36DA">
          <w:rPr>
            <w:webHidden/>
            <w:sz w:val="22"/>
            <w:szCs w:val="22"/>
          </w:rPr>
        </w:r>
        <w:r w:rsidR="003C3A12" w:rsidRPr="006F36DA">
          <w:rPr>
            <w:webHidden/>
            <w:sz w:val="22"/>
            <w:szCs w:val="22"/>
          </w:rPr>
          <w:fldChar w:fldCharType="separate"/>
        </w:r>
        <w:r w:rsidR="00D81A04">
          <w:rPr>
            <w:webHidden/>
            <w:sz w:val="22"/>
            <w:szCs w:val="22"/>
          </w:rPr>
          <w:t>20</w:t>
        </w:r>
        <w:r w:rsidR="003C3A12" w:rsidRPr="006F36DA">
          <w:rPr>
            <w:webHidden/>
            <w:sz w:val="22"/>
            <w:szCs w:val="22"/>
          </w:rPr>
          <w:fldChar w:fldCharType="end"/>
        </w:r>
      </w:hyperlink>
    </w:p>
    <w:p w14:paraId="4A08D07D" w14:textId="266C04CF" w:rsidR="003C3A12" w:rsidRPr="006F36DA" w:rsidRDefault="00AA6D23" w:rsidP="00D02105">
      <w:pPr>
        <w:pStyle w:val="TOC1"/>
        <w:rPr>
          <w:sz w:val="22"/>
          <w:szCs w:val="22"/>
        </w:rPr>
      </w:pPr>
      <w:hyperlink w:anchor="_Toc505939261" w:history="1">
        <w:r w:rsidR="003C3A12" w:rsidRPr="006F36DA">
          <w:rPr>
            <w:rStyle w:val="Hyperlink"/>
            <w:sz w:val="22"/>
            <w:szCs w:val="22"/>
          </w:rPr>
          <w:t>5.</w:t>
        </w:r>
        <w:r w:rsidR="003C3A12" w:rsidRPr="006F36DA">
          <w:rPr>
            <w:sz w:val="22"/>
            <w:szCs w:val="22"/>
          </w:rPr>
          <w:tab/>
        </w:r>
        <w:r w:rsidR="003C3A12" w:rsidRPr="006F36DA">
          <w:rPr>
            <w:rStyle w:val="Hyperlink"/>
            <w:sz w:val="22"/>
            <w:szCs w:val="22"/>
          </w:rPr>
          <w:t>Enforcement</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_Toc505939261 \h </w:instrText>
        </w:r>
        <w:r w:rsidR="003C3A12" w:rsidRPr="006F36DA">
          <w:rPr>
            <w:webHidden/>
            <w:sz w:val="22"/>
            <w:szCs w:val="22"/>
          </w:rPr>
        </w:r>
        <w:r w:rsidR="003C3A12" w:rsidRPr="006F36DA">
          <w:rPr>
            <w:webHidden/>
            <w:sz w:val="22"/>
            <w:szCs w:val="22"/>
          </w:rPr>
          <w:fldChar w:fldCharType="separate"/>
        </w:r>
        <w:r w:rsidR="00D81A04">
          <w:rPr>
            <w:webHidden/>
            <w:sz w:val="22"/>
            <w:szCs w:val="22"/>
          </w:rPr>
          <w:t>21</w:t>
        </w:r>
        <w:r w:rsidR="003C3A12" w:rsidRPr="006F36DA">
          <w:rPr>
            <w:webHidden/>
            <w:sz w:val="22"/>
            <w:szCs w:val="22"/>
          </w:rPr>
          <w:fldChar w:fldCharType="end"/>
        </w:r>
      </w:hyperlink>
    </w:p>
    <w:p w14:paraId="4F3326E6" w14:textId="61A22666" w:rsidR="003C3A12" w:rsidRPr="006F36DA" w:rsidRDefault="00AA6D23" w:rsidP="00D02105">
      <w:pPr>
        <w:pStyle w:val="TOC1"/>
        <w:rPr>
          <w:sz w:val="22"/>
          <w:szCs w:val="22"/>
        </w:rPr>
      </w:pPr>
      <w:hyperlink w:anchor="_Toc505939262" w:history="1">
        <w:r w:rsidR="003C3A12" w:rsidRPr="006F36DA">
          <w:rPr>
            <w:rStyle w:val="Hyperlink"/>
            <w:sz w:val="22"/>
            <w:szCs w:val="22"/>
          </w:rPr>
          <w:t>6.</w:t>
        </w:r>
        <w:r w:rsidR="003C3A12" w:rsidRPr="006F36DA">
          <w:rPr>
            <w:sz w:val="22"/>
            <w:szCs w:val="22"/>
          </w:rPr>
          <w:tab/>
        </w:r>
        <w:r w:rsidR="003C3A12" w:rsidRPr="006F36DA">
          <w:rPr>
            <w:rStyle w:val="Hyperlink"/>
            <w:sz w:val="22"/>
            <w:szCs w:val="22"/>
          </w:rPr>
          <w:t>Offences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_Toc505939262 \h </w:instrText>
        </w:r>
        <w:r w:rsidR="003C3A12" w:rsidRPr="006F36DA">
          <w:rPr>
            <w:webHidden/>
            <w:sz w:val="22"/>
            <w:szCs w:val="22"/>
          </w:rPr>
        </w:r>
        <w:r w:rsidR="003C3A12" w:rsidRPr="006F36DA">
          <w:rPr>
            <w:webHidden/>
            <w:sz w:val="22"/>
            <w:szCs w:val="22"/>
          </w:rPr>
          <w:fldChar w:fldCharType="separate"/>
        </w:r>
        <w:r w:rsidR="00D81A04">
          <w:rPr>
            <w:webHidden/>
            <w:sz w:val="22"/>
            <w:szCs w:val="22"/>
          </w:rPr>
          <w:t>22</w:t>
        </w:r>
        <w:r w:rsidR="003C3A12" w:rsidRPr="006F36DA">
          <w:rPr>
            <w:webHidden/>
            <w:sz w:val="22"/>
            <w:szCs w:val="22"/>
          </w:rPr>
          <w:fldChar w:fldCharType="end"/>
        </w:r>
      </w:hyperlink>
    </w:p>
    <w:p w14:paraId="78681713" w14:textId="5DD384B1" w:rsidR="003C3A12" w:rsidRPr="006F36DA" w:rsidRDefault="00AA6D23" w:rsidP="00D02105">
      <w:pPr>
        <w:pStyle w:val="TOC1"/>
        <w:rPr>
          <w:sz w:val="22"/>
          <w:szCs w:val="22"/>
        </w:rPr>
      </w:pPr>
      <w:hyperlink w:anchor="_Toc505939263" w:history="1">
        <w:r w:rsidR="003C3A12" w:rsidRPr="006F36DA">
          <w:rPr>
            <w:rStyle w:val="Hyperlink"/>
            <w:sz w:val="22"/>
            <w:szCs w:val="22"/>
          </w:rPr>
          <w:t>7.</w:t>
        </w:r>
        <w:r w:rsidR="003C3A12" w:rsidRPr="006F36DA">
          <w:rPr>
            <w:sz w:val="22"/>
            <w:szCs w:val="22"/>
          </w:rPr>
          <w:tab/>
        </w:r>
        <w:r w:rsidR="003C3A12" w:rsidRPr="006F36DA">
          <w:rPr>
            <w:rStyle w:val="Hyperlink"/>
            <w:sz w:val="22"/>
            <w:szCs w:val="22"/>
          </w:rPr>
          <w:t>Delegated Powers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_Toc505939263 \h </w:instrText>
        </w:r>
        <w:r w:rsidR="003C3A12" w:rsidRPr="006F36DA">
          <w:rPr>
            <w:webHidden/>
            <w:sz w:val="22"/>
            <w:szCs w:val="22"/>
          </w:rPr>
        </w:r>
        <w:r w:rsidR="003C3A12" w:rsidRPr="006F36DA">
          <w:rPr>
            <w:webHidden/>
            <w:sz w:val="22"/>
            <w:szCs w:val="22"/>
          </w:rPr>
          <w:fldChar w:fldCharType="separate"/>
        </w:r>
        <w:r w:rsidR="00D81A04">
          <w:rPr>
            <w:webHidden/>
            <w:sz w:val="22"/>
            <w:szCs w:val="22"/>
          </w:rPr>
          <w:t>22</w:t>
        </w:r>
        <w:r w:rsidR="003C3A12" w:rsidRPr="006F36DA">
          <w:rPr>
            <w:webHidden/>
            <w:sz w:val="22"/>
            <w:szCs w:val="22"/>
          </w:rPr>
          <w:fldChar w:fldCharType="end"/>
        </w:r>
      </w:hyperlink>
    </w:p>
    <w:p w14:paraId="4C4A25B8" w14:textId="23D2B076" w:rsidR="003C3A12" w:rsidRPr="006F36DA" w:rsidRDefault="00AA6D23" w:rsidP="00D02105">
      <w:pPr>
        <w:pStyle w:val="TOC1"/>
        <w:rPr>
          <w:sz w:val="22"/>
          <w:szCs w:val="22"/>
        </w:rPr>
      </w:pPr>
      <w:hyperlink w:anchor="_Toc505939264" w:history="1">
        <w:r w:rsidR="003C3A12" w:rsidRPr="006F36DA">
          <w:rPr>
            <w:rStyle w:val="Hyperlink"/>
            <w:sz w:val="22"/>
            <w:szCs w:val="22"/>
          </w:rPr>
          <w:t>8.</w:t>
        </w:r>
        <w:r w:rsidR="003C3A12" w:rsidRPr="006F36DA">
          <w:rPr>
            <w:sz w:val="22"/>
            <w:szCs w:val="22"/>
          </w:rPr>
          <w:tab/>
        </w:r>
        <w:r w:rsidR="003C3A12" w:rsidRPr="006F36DA">
          <w:rPr>
            <w:rStyle w:val="Hyperlink"/>
            <w:sz w:val="22"/>
            <w:szCs w:val="22"/>
          </w:rPr>
          <w:t>Fares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_Toc505939264 \h </w:instrText>
        </w:r>
        <w:r w:rsidR="003C3A12" w:rsidRPr="006F36DA">
          <w:rPr>
            <w:webHidden/>
            <w:sz w:val="22"/>
            <w:szCs w:val="22"/>
          </w:rPr>
        </w:r>
        <w:r w:rsidR="003C3A12" w:rsidRPr="006F36DA">
          <w:rPr>
            <w:webHidden/>
            <w:sz w:val="22"/>
            <w:szCs w:val="22"/>
          </w:rPr>
          <w:fldChar w:fldCharType="separate"/>
        </w:r>
        <w:r w:rsidR="00D81A04">
          <w:rPr>
            <w:webHidden/>
            <w:sz w:val="22"/>
            <w:szCs w:val="22"/>
          </w:rPr>
          <w:t>22</w:t>
        </w:r>
        <w:r w:rsidR="003C3A12" w:rsidRPr="006F36DA">
          <w:rPr>
            <w:webHidden/>
            <w:sz w:val="22"/>
            <w:szCs w:val="22"/>
          </w:rPr>
          <w:fldChar w:fldCharType="end"/>
        </w:r>
      </w:hyperlink>
    </w:p>
    <w:p w14:paraId="5395DA63" w14:textId="78FF729B" w:rsidR="003C3A12" w:rsidRPr="006F36DA" w:rsidRDefault="00AA6D23" w:rsidP="00D02105">
      <w:pPr>
        <w:pStyle w:val="TOC1"/>
        <w:rPr>
          <w:sz w:val="22"/>
          <w:szCs w:val="22"/>
        </w:rPr>
      </w:pPr>
      <w:hyperlink w:anchor="_Toc505939265" w:history="1">
        <w:r w:rsidR="003C3A12" w:rsidRPr="006F36DA">
          <w:rPr>
            <w:rStyle w:val="Hyperlink"/>
            <w:sz w:val="22"/>
            <w:szCs w:val="22"/>
          </w:rPr>
          <w:t>9.</w:t>
        </w:r>
        <w:r w:rsidR="003C3A12" w:rsidRPr="006F36DA">
          <w:rPr>
            <w:sz w:val="22"/>
            <w:szCs w:val="22"/>
          </w:rPr>
          <w:tab/>
        </w:r>
        <w:r w:rsidR="003C3A12" w:rsidRPr="006F36DA">
          <w:rPr>
            <w:rStyle w:val="Hyperlink"/>
            <w:sz w:val="22"/>
            <w:szCs w:val="22"/>
          </w:rPr>
          <w:t>Fees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_Toc505939265 \h </w:instrText>
        </w:r>
        <w:r w:rsidR="003C3A12" w:rsidRPr="006F36DA">
          <w:rPr>
            <w:webHidden/>
            <w:sz w:val="22"/>
            <w:szCs w:val="22"/>
          </w:rPr>
        </w:r>
        <w:r w:rsidR="003C3A12" w:rsidRPr="006F36DA">
          <w:rPr>
            <w:webHidden/>
            <w:sz w:val="22"/>
            <w:szCs w:val="22"/>
          </w:rPr>
          <w:fldChar w:fldCharType="separate"/>
        </w:r>
        <w:r w:rsidR="00D81A04">
          <w:rPr>
            <w:webHidden/>
            <w:sz w:val="22"/>
            <w:szCs w:val="22"/>
          </w:rPr>
          <w:t>23</w:t>
        </w:r>
        <w:r w:rsidR="003C3A12" w:rsidRPr="006F36DA">
          <w:rPr>
            <w:webHidden/>
            <w:sz w:val="22"/>
            <w:szCs w:val="22"/>
          </w:rPr>
          <w:fldChar w:fldCharType="end"/>
        </w:r>
      </w:hyperlink>
    </w:p>
    <w:p w14:paraId="36E7D9F0" w14:textId="7B69C0E3" w:rsidR="003C3A12" w:rsidRPr="006F36DA" w:rsidRDefault="00AA6D23" w:rsidP="00D02105">
      <w:pPr>
        <w:pStyle w:val="TOC1"/>
        <w:rPr>
          <w:sz w:val="22"/>
          <w:szCs w:val="22"/>
        </w:rPr>
      </w:pPr>
      <w:hyperlink w:anchor="_Toc505939266" w:history="1">
        <w:r w:rsidR="003C3A12" w:rsidRPr="006F36DA">
          <w:rPr>
            <w:rStyle w:val="Hyperlink"/>
            <w:sz w:val="22"/>
            <w:szCs w:val="22"/>
          </w:rPr>
          <w:t>10.</w:t>
        </w:r>
        <w:r w:rsidR="003C3A12" w:rsidRPr="006F36DA">
          <w:rPr>
            <w:sz w:val="22"/>
            <w:szCs w:val="22"/>
          </w:rPr>
          <w:tab/>
        </w:r>
        <w:r w:rsidR="003C3A12" w:rsidRPr="006F36DA">
          <w:rPr>
            <w:rStyle w:val="Hyperlink"/>
            <w:sz w:val="22"/>
            <w:szCs w:val="22"/>
          </w:rPr>
          <w:t>Hackney Carriage Stands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_Toc505939266 \h </w:instrText>
        </w:r>
        <w:r w:rsidR="003C3A12" w:rsidRPr="006F36DA">
          <w:rPr>
            <w:webHidden/>
            <w:sz w:val="22"/>
            <w:szCs w:val="22"/>
          </w:rPr>
        </w:r>
        <w:r w:rsidR="003C3A12" w:rsidRPr="006F36DA">
          <w:rPr>
            <w:webHidden/>
            <w:sz w:val="22"/>
            <w:szCs w:val="22"/>
          </w:rPr>
          <w:fldChar w:fldCharType="separate"/>
        </w:r>
        <w:r w:rsidR="00D81A04">
          <w:rPr>
            <w:webHidden/>
            <w:sz w:val="22"/>
            <w:szCs w:val="22"/>
          </w:rPr>
          <w:t>23</w:t>
        </w:r>
        <w:r w:rsidR="003C3A12" w:rsidRPr="006F36DA">
          <w:rPr>
            <w:webHidden/>
            <w:sz w:val="22"/>
            <w:szCs w:val="22"/>
          </w:rPr>
          <w:fldChar w:fldCharType="end"/>
        </w:r>
      </w:hyperlink>
    </w:p>
    <w:p w14:paraId="77A09B15" w14:textId="2BD1C5F1" w:rsidR="003C3A12" w:rsidRPr="006F36DA" w:rsidRDefault="00AA6D23" w:rsidP="00D02105">
      <w:pPr>
        <w:pStyle w:val="TOC1"/>
        <w:rPr>
          <w:sz w:val="22"/>
          <w:szCs w:val="22"/>
        </w:rPr>
      </w:pPr>
      <w:hyperlink w:anchor="_Toc505939267" w:history="1">
        <w:r w:rsidR="003C3A12" w:rsidRPr="006F36DA">
          <w:rPr>
            <w:rStyle w:val="Hyperlink"/>
            <w:sz w:val="22"/>
            <w:szCs w:val="22"/>
          </w:rPr>
          <w:t>11.</w:t>
        </w:r>
        <w:r w:rsidR="003C3A12" w:rsidRPr="006F36DA">
          <w:rPr>
            <w:sz w:val="22"/>
            <w:szCs w:val="22"/>
          </w:rPr>
          <w:tab/>
        </w:r>
        <w:r w:rsidR="003C3A12" w:rsidRPr="006F36DA">
          <w:rPr>
            <w:rStyle w:val="Hyperlink"/>
            <w:sz w:val="22"/>
            <w:szCs w:val="22"/>
          </w:rPr>
          <w:t>Public Registers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_Toc505939267 \h </w:instrText>
        </w:r>
        <w:r w:rsidR="003C3A12" w:rsidRPr="006F36DA">
          <w:rPr>
            <w:webHidden/>
            <w:sz w:val="22"/>
            <w:szCs w:val="22"/>
          </w:rPr>
        </w:r>
        <w:r w:rsidR="003C3A12" w:rsidRPr="006F36DA">
          <w:rPr>
            <w:webHidden/>
            <w:sz w:val="22"/>
            <w:szCs w:val="22"/>
          </w:rPr>
          <w:fldChar w:fldCharType="separate"/>
        </w:r>
        <w:r w:rsidR="00D81A04">
          <w:rPr>
            <w:webHidden/>
            <w:sz w:val="22"/>
            <w:szCs w:val="22"/>
          </w:rPr>
          <w:t>23</w:t>
        </w:r>
        <w:r w:rsidR="003C3A12" w:rsidRPr="006F36DA">
          <w:rPr>
            <w:webHidden/>
            <w:sz w:val="22"/>
            <w:szCs w:val="22"/>
          </w:rPr>
          <w:fldChar w:fldCharType="end"/>
        </w:r>
      </w:hyperlink>
    </w:p>
    <w:p w14:paraId="676A7F18" w14:textId="009D628C" w:rsidR="003C3A12" w:rsidRPr="006F36DA" w:rsidRDefault="00AA6D23" w:rsidP="00D02105">
      <w:pPr>
        <w:pStyle w:val="TOC1"/>
        <w:rPr>
          <w:sz w:val="22"/>
          <w:szCs w:val="22"/>
        </w:rPr>
      </w:pPr>
      <w:hyperlink w:anchor="_Toc505939268" w:history="1">
        <w:r w:rsidR="003C3A12" w:rsidRPr="006F36DA">
          <w:rPr>
            <w:rStyle w:val="Hyperlink"/>
            <w:sz w:val="22"/>
            <w:szCs w:val="22"/>
          </w:rPr>
          <w:t>Appendix A</w:t>
        </w:r>
        <w:r w:rsidR="00C02FDF">
          <w:rPr>
            <w:rStyle w:val="Hyperlink"/>
            <w:sz w:val="22"/>
            <w:szCs w:val="22"/>
          </w:rPr>
          <w:t xml:space="preserve"> – PRIVATE HIRE VEHICLE CONDITIONS </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_Toc505939268 \h </w:instrText>
        </w:r>
        <w:r w:rsidR="003C3A12" w:rsidRPr="006F36DA">
          <w:rPr>
            <w:webHidden/>
            <w:sz w:val="22"/>
            <w:szCs w:val="22"/>
          </w:rPr>
        </w:r>
        <w:r w:rsidR="003C3A12" w:rsidRPr="006F36DA">
          <w:rPr>
            <w:webHidden/>
            <w:sz w:val="22"/>
            <w:szCs w:val="22"/>
          </w:rPr>
          <w:fldChar w:fldCharType="separate"/>
        </w:r>
        <w:r w:rsidR="00D81A04">
          <w:rPr>
            <w:webHidden/>
            <w:sz w:val="22"/>
            <w:szCs w:val="22"/>
          </w:rPr>
          <w:t>24</w:t>
        </w:r>
        <w:r w:rsidR="003C3A12" w:rsidRPr="006F36DA">
          <w:rPr>
            <w:webHidden/>
            <w:sz w:val="22"/>
            <w:szCs w:val="22"/>
          </w:rPr>
          <w:fldChar w:fldCharType="end"/>
        </w:r>
      </w:hyperlink>
    </w:p>
    <w:p w14:paraId="7B9AAF54" w14:textId="436EA1E3" w:rsidR="003C3A12" w:rsidRPr="006F36DA" w:rsidRDefault="00AA6D23" w:rsidP="00D02105">
      <w:pPr>
        <w:pStyle w:val="TOC1"/>
        <w:rPr>
          <w:sz w:val="22"/>
          <w:szCs w:val="22"/>
        </w:rPr>
      </w:pPr>
      <w:hyperlink w:anchor="_Toc505939269" w:history="1">
        <w:r w:rsidR="003C3A12" w:rsidRPr="006F36DA">
          <w:rPr>
            <w:rStyle w:val="Hyperlink"/>
            <w:sz w:val="22"/>
            <w:szCs w:val="22"/>
          </w:rPr>
          <w:t>Appendix B</w:t>
        </w:r>
        <w:r w:rsidR="00C02FDF">
          <w:rPr>
            <w:rStyle w:val="Hyperlink"/>
            <w:sz w:val="22"/>
            <w:szCs w:val="22"/>
          </w:rPr>
          <w:t xml:space="preserve"> - HACKNEY CARRIAGE VEHICLE CONDITIONS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_Toc505939269 \h </w:instrText>
        </w:r>
        <w:r w:rsidR="003C3A12" w:rsidRPr="006F36DA">
          <w:rPr>
            <w:webHidden/>
            <w:sz w:val="22"/>
            <w:szCs w:val="22"/>
          </w:rPr>
        </w:r>
        <w:r w:rsidR="003C3A12" w:rsidRPr="006F36DA">
          <w:rPr>
            <w:webHidden/>
            <w:sz w:val="22"/>
            <w:szCs w:val="22"/>
          </w:rPr>
          <w:fldChar w:fldCharType="separate"/>
        </w:r>
        <w:r w:rsidR="00D81A04">
          <w:rPr>
            <w:webHidden/>
            <w:sz w:val="22"/>
            <w:szCs w:val="22"/>
          </w:rPr>
          <w:t>30</w:t>
        </w:r>
        <w:r w:rsidR="003C3A12" w:rsidRPr="006F36DA">
          <w:rPr>
            <w:webHidden/>
            <w:sz w:val="22"/>
            <w:szCs w:val="22"/>
          </w:rPr>
          <w:fldChar w:fldCharType="end"/>
        </w:r>
      </w:hyperlink>
    </w:p>
    <w:p w14:paraId="78453421" w14:textId="2CDC8BC5" w:rsidR="003C3A12" w:rsidRPr="006F36DA" w:rsidRDefault="00AA6D23" w:rsidP="00D02105">
      <w:pPr>
        <w:pStyle w:val="TOC1"/>
        <w:rPr>
          <w:sz w:val="22"/>
          <w:szCs w:val="22"/>
        </w:rPr>
      </w:pPr>
      <w:hyperlink w:anchor="_Toc505939270" w:history="1">
        <w:r w:rsidR="003C3A12" w:rsidRPr="006F36DA">
          <w:rPr>
            <w:rStyle w:val="Hyperlink"/>
            <w:sz w:val="22"/>
            <w:szCs w:val="22"/>
          </w:rPr>
          <w:t>Appendix C</w:t>
        </w:r>
        <w:r w:rsidR="00C02FDF">
          <w:rPr>
            <w:rStyle w:val="Hyperlink"/>
            <w:sz w:val="22"/>
            <w:szCs w:val="22"/>
          </w:rPr>
          <w:t xml:space="preserve"> - PRIVATE HIRE DRIVER CONDITIONS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_Toc505939270 \h </w:instrText>
        </w:r>
        <w:r w:rsidR="003C3A12" w:rsidRPr="006F36DA">
          <w:rPr>
            <w:webHidden/>
            <w:sz w:val="22"/>
            <w:szCs w:val="22"/>
          </w:rPr>
        </w:r>
        <w:r w:rsidR="003C3A12" w:rsidRPr="006F36DA">
          <w:rPr>
            <w:webHidden/>
            <w:sz w:val="22"/>
            <w:szCs w:val="22"/>
          </w:rPr>
          <w:fldChar w:fldCharType="separate"/>
        </w:r>
        <w:r w:rsidR="00D81A04">
          <w:rPr>
            <w:webHidden/>
            <w:sz w:val="22"/>
            <w:szCs w:val="22"/>
          </w:rPr>
          <w:t>36</w:t>
        </w:r>
        <w:r w:rsidR="003C3A12" w:rsidRPr="006F36DA">
          <w:rPr>
            <w:webHidden/>
            <w:sz w:val="22"/>
            <w:szCs w:val="22"/>
          </w:rPr>
          <w:fldChar w:fldCharType="end"/>
        </w:r>
      </w:hyperlink>
    </w:p>
    <w:p w14:paraId="11EDD7B1" w14:textId="039F9640" w:rsidR="003C3A12" w:rsidRPr="006F36DA" w:rsidRDefault="00AA6D23" w:rsidP="00D02105">
      <w:pPr>
        <w:pStyle w:val="TOC1"/>
        <w:rPr>
          <w:sz w:val="22"/>
          <w:szCs w:val="22"/>
        </w:rPr>
      </w:pPr>
      <w:hyperlink w:anchor="_Toc505939271" w:history="1">
        <w:r w:rsidR="003C3A12" w:rsidRPr="006F36DA">
          <w:rPr>
            <w:rStyle w:val="Hyperlink"/>
            <w:sz w:val="22"/>
            <w:szCs w:val="22"/>
          </w:rPr>
          <w:t>Appendix D</w:t>
        </w:r>
        <w:r w:rsidR="00C02FDF">
          <w:rPr>
            <w:rStyle w:val="Hyperlink"/>
            <w:sz w:val="22"/>
            <w:szCs w:val="22"/>
          </w:rPr>
          <w:t xml:space="preserve"> - PRIVATE HIRE OPERATOR CONDITIONS</w:t>
        </w:r>
        <w:r w:rsidR="003C3A12" w:rsidRPr="006F36DA">
          <w:rPr>
            <w:webHidden/>
            <w:sz w:val="22"/>
            <w:szCs w:val="22"/>
          </w:rPr>
          <w:tab/>
        </w:r>
        <w:r w:rsidR="003C3A12" w:rsidRPr="006F36DA">
          <w:rPr>
            <w:webHidden/>
            <w:sz w:val="22"/>
            <w:szCs w:val="22"/>
          </w:rPr>
          <w:fldChar w:fldCharType="begin"/>
        </w:r>
        <w:r w:rsidR="003C3A12" w:rsidRPr="006F36DA">
          <w:rPr>
            <w:webHidden/>
            <w:sz w:val="22"/>
            <w:szCs w:val="22"/>
          </w:rPr>
          <w:instrText xml:space="preserve"> PAGEREF _Toc505939271 \h </w:instrText>
        </w:r>
        <w:r w:rsidR="003C3A12" w:rsidRPr="006F36DA">
          <w:rPr>
            <w:webHidden/>
            <w:sz w:val="22"/>
            <w:szCs w:val="22"/>
          </w:rPr>
        </w:r>
        <w:r w:rsidR="003C3A12" w:rsidRPr="006F36DA">
          <w:rPr>
            <w:webHidden/>
            <w:sz w:val="22"/>
            <w:szCs w:val="22"/>
          </w:rPr>
          <w:fldChar w:fldCharType="separate"/>
        </w:r>
        <w:r w:rsidR="00D81A04">
          <w:rPr>
            <w:webHidden/>
            <w:sz w:val="22"/>
            <w:szCs w:val="22"/>
          </w:rPr>
          <w:t>42</w:t>
        </w:r>
        <w:r w:rsidR="003C3A12" w:rsidRPr="006F36DA">
          <w:rPr>
            <w:webHidden/>
            <w:sz w:val="22"/>
            <w:szCs w:val="22"/>
          </w:rPr>
          <w:fldChar w:fldCharType="end"/>
        </w:r>
      </w:hyperlink>
    </w:p>
    <w:p w14:paraId="6C7864F5" w14:textId="065B28C6" w:rsidR="003C3A12" w:rsidRPr="006F36DA" w:rsidRDefault="00AA6D23" w:rsidP="00D02105">
      <w:pPr>
        <w:pStyle w:val="TOC1"/>
        <w:rPr>
          <w:sz w:val="22"/>
          <w:szCs w:val="22"/>
        </w:rPr>
      </w:pPr>
      <w:hyperlink w:anchor="_Toc505939272" w:history="1">
        <w:r w:rsidR="003C3A12" w:rsidRPr="006F36DA">
          <w:rPr>
            <w:rStyle w:val="Hyperlink"/>
            <w:sz w:val="22"/>
            <w:szCs w:val="22"/>
          </w:rPr>
          <w:t xml:space="preserve">Appendix </w:t>
        </w:r>
        <w:r w:rsidR="00C02FDF">
          <w:rPr>
            <w:rStyle w:val="Hyperlink"/>
            <w:sz w:val="22"/>
            <w:szCs w:val="22"/>
          </w:rPr>
          <w:t>E – HACKNEY CARRIAGE BYLAWS</w:t>
        </w:r>
        <w:r w:rsidR="003C3A12" w:rsidRPr="006F36DA">
          <w:rPr>
            <w:webHidden/>
            <w:sz w:val="22"/>
            <w:szCs w:val="22"/>
          </w:rPr>
          <w:tab/>
        </w:r>
      </w:hyperlink>
      <w:r w:rsidR="00C02FDF">
        <w:rPr>
          <w:sz w:val="22"/>
          <w:szCs w:val="22"/>
        </w:rPr>
        <w:t>48</w:t>
      </w:r>
    </w:p>
    <w:p w14:paraId="61C60C07" w14:textId="2B021C3B" w:rsidR="00201D6A" w:rsidRPr="00C02FDF" w:rsidRDefault="00201D6A" w:rsidP="00201D6A">
      <w:pPr>
        <w:rPr>
          <w:rFonts w:asciiTheme="minorHAnsi" w:hAnsiTheme="minorHAnsi" w:cstheme="minorHAnsi"/>
          <w:sz w:val="22"/>
          <w:szCs w:val="22"/>
        </w:rPr>
      </w:pPr>
      <w:r w:rsidRPr="008F12EF">
        <w:rPr>
          <w:rFonts w:ascii="Arial" w:hAnsi="Arial" w:cs="Arial"/>
          <w:sz w:val="22"/>
          <w:szCs w:val="22"/>
        </w:rPr>
        <w:fldChar w:fldCharType="end"/>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Pr>
          <w:rFonts w:ascii="Arial" w:hAnsi="Arial" w:cs="Arial"/>
          <w:sz w:val="22"/>
          <w:szCs w:val="22"/>
        </w:rPr>
        <w:tab/>
      </w:r>
      <w:r w:rsidR="00C02FDF" w:rsidRPr="00C02FDF">
        <w:rPr>
          <w:rFonts w:asciiTheme="minorHAnsi" w:hAnsiTheme="minorHAnsi" w:cstheme="minorHAnsi"/>
          <w:sz w:val="22"/>
          <w:szCs w:val="22"/>
        </w:rPr>
        <w:t>APPENDIX F – LIST OF OFFENCES ………………………………………………</w:t>
      </w:r>
      <w:r w:rsidR="00C02FDF">
        <w:rPr>
          <w:rFonts w:asciiTheme="minorHAnsi" w:hAnsiTheme="minorHAnsi" w:cstheme="minorHAnsi"/>
          <w:sz w:val="22"/>
          <w:szCs w:val="22"/>
        </w:rPr>
        <w:t>…………………………………..</w:t>
      </w:r>
      <w:r w:rsidR="00C02FDF" w:rsidRPr="00C02FDF">
        <w:rPr>
          <w:rFonts w:asciiTheme="minorHAnsi" w:hAnsiTheme="minorHAnsi" w:cstheme="minorHAnsi"/>
          <w:sz w:val="22"/>
          <w:szCs w:val="22"/>
        </w:rPr>
        <w:t>.5</w:t>
      </w:r>
      <w:r w:rsidR="00D81A04">
        <w:rPr>
          <w:rFonts w:asciiTheme="minorHAnsi" w:hAnsiTheme="minorHAnsi" w:cstheme="minorHAnsi"/>
          <w:sz w:val="22"/>
          <w:szCs w:val="22"/>
        </w:rPr>
        <w:t>4</w:t>
      </w:r>
    </w:p>
    <w:p w14:paraId="05C860A8" w14:textId="22E026C4" w:rsidR="00201D6A" w:rsidRPr="008F12EF" w:rsidRDefault="00C02FDF" w:rsidP="00521B32">
      <w:pPr>
        <w:rPr>
          <w:rFonts w:ascii="Arial" w:hAnsi="Arial" w:cs="Arial"/>
          <w:sz w:val="22"/>
          <w:szCs w:val="22"/>
        </w:rPr>
        <w:sectPr w:rsidR="00201D6A" w:rsidRPr="008F12EF" w:rsidSect="0005710C">
          <w:pgSz w:w="11906" w:h="16838" w:code="9"/>
          <w:pgMar w:top="719" w:right="567" w:bottom="1440" w:left="567" w:header="709" w:footer="709" w:gutter="0"/>
          <w:cols w:space="720"/>
          <w:docGrid w:linePitch="360"/>
        </w:sectPr>
      </w:pPr>
      <w:r w:rsidRPr="00C02FDF">
        <w:rPr>
          <w:rFonts w:asciiTheme="minorHAnsi" w:hAnsiTheme="minorHAnsi" w:cstheme="minorHAnsi"/>
          <w:sz w:val="22"/>
          <w:szCs w:val="22"/>
        </w:rPr>
        <w:tab/>
      </w:r>
      <w:r w:rsidRPr="00C02FDF">
        <w:rPr>
          <w:rFonts w:asciiTheme="minorHAnsi" w:hAnsiTheme="minorHAnsi" w:cstheme="minorHAnsi"/>
          <w:sz w:val="22"/>
          <w:szCs w:val="22"/>
        </w:rPr>
        <w:tab/>
      </w:r>
      <w:r w:rsidRPr="00C02FDF">
        <w:rPr>
          <w:rFonts w:asciiTheme="minorHAnsi" w:hAnsiTheme="minorHAnsi" w:cstheme="minorHAnsi"/>
          <w:sz w:val="22"/>
          <w:szCs w:val="22"/>
        </w:rPr>
        <w:tab/>
      </w:r>
    </w:p>
    <w:p w14:paraId="7330C706" w14:textId="77777777" w:rsidR="000E6BD1" w:rsidRPr="006F36DA" w:rsidRDefault="000E6BD1" w:rsidP="003B1F3F">
      <w:pPr>
        <w:pStyle w:val="Heading1"/>
        <w:spacing w:before="240" w:after="240"/>
        <w:ind w:right="200"/>
        <w:rPr>
          <w:rFonts w:cs="Calibri"/>
          <w:sz w:val="32"/>
          <w:szCs w:val="32"/>
        </w:rPr>
      </w:pPr>
      <w:bookmarkStart w:id="3" w:name="_Toc328399885"/>
      <w:bookmarkStart w:id="4" w:name="_Toc328400099"/>
      <w:bookmarkStart w:id="5" w:name="_Toc328400175"/>
      <w:bookmarkStart w:id="6" w:name="_Toc505939257"/>
      <w:r w:rsidRPr="006F36DA">
        <w:rPr>
          <w:rFonts w:cs="Calibri"/>
          <w:sz w:val="32"/>
          <w:szCs w:val="32"/>
        </w:rPr>
        <w:t>Introduction</w:t>
      </w:r>
      <w:bookmarkEnd w:id="3"/>
      <w:bookmarkEnd w:id="4"/>
      <w:bookmarkEnd w:id="5"/>
      <w:bookmarkEnd w:id="6"/>
      <w:r w:rsidRPr="006F36DA">
        <w:rPr>
          <w:rFonts w:cs="Calibri"/>
          <w:sz w:val="32"/>
          <w:szCs w:val="32"/>
        </w:rPr>
        <w:t xml:space="preserve"> </w:t>
      </w:r>
    </w:p>
    <w:p w14:paraId="315021A6" w14:textId="77777777" w:rsidR="00005B4C" w:rsidRPr="006F36DA" w:rsidRDefault="00BC5958" w:rsidP="003B1F3F">
      <w:pPr>
        <w:pStyle w:val="Heading2"/>
        <w:spacing w:before="240" w:after="240"/>
        <w:ind w:right="200"/>
        <w:rPr>
          <w:rFonts w:cs="Calibri"/>
          <w:b/>
          <w:bCs/>
          <w:sz w:val="22"/>
        </w:rPr>
      </w:pPr>
      <w:bookmarkStart w:id="7" w:name="_Toc328400176"/>
      <w:r w:rsidRPr="006F36DA">
        <w:rPr>
          <w:rFonts w:cs="Calibri"/>
          <w:b/>
          <w:bCs/>
          <w:sz w:val="22"/>
        </w:rPr>
        <w:t>Powers and Duties</w:t>
      </w:r>
      <w:bookmarkEnd w:id="7"/>
      <w:r w:rsidRPr="006F36DA">
        <w:rPr>
          <w:rFonts w:cs="Calibri"/>
          <w:b/>
          <w:bCs/>
          <w:sz w:val="22"/>
        </w:rPr>
        <w:t xml:space="preserve"> </w:t>
      </w:r>
    </w:p>
    <w:p w14:paraId="6A27A981" w14:textId="77777777" w:rsidR="009E7CEF" w:rsidRPr="006F36DA" w:rsidRDefault="00BC5958" w:rsidP="007A5C4B">
      <w:pPr>
        <w:pStyle w:val="Heading3"/>
        <w:jc w:val="both"/>
        <w:rPr>
          <w:rFonts w:cs="Calibri"/>
          <w:szCs w:val="22"/>
        </w:rPr>
      </w:pPr>
      <w:r w:rsidRPr="006F36DA">
        <w:rPr>
          <w:rFonts w:cs="Calibri"/>
          <w:szCs w:val="22"/>
        </w:rPr>
        <w:t xml:space="preserve">The Licensing of </w:t>
      </w:r>
      <w:r w:rsidR="002630EE" w:rsidRPr="006F36DA">
        <w:rPr>
          <w:rFonts w:cs="Calibri"/>
          <w:szCs w:val="22"/>
        </w:rPr>
        <w:t xml:space="preserve">hackney carriages dates back to </w:t>
      </w:r>
      <w:r w:rsidRPr="006F36DA">
        <w:rPr>
          <w:rFonts w:cs="Calibri"/>
          <w:szCs w:val="22"/>
        </w:rPr>
        <w:t>1847 and for private hire vehicle</w:t>
      </w:r>
      <w:r w:rsidR="00825E97" w:rsidRPr="006F36DA">
        <w:rPr>
          <w:rFonts w:cs="Calibri"/>
          <w:szCs w:val="22"/>
        </w:rPr>
        <w:t>s</w:t>
      </w:r>
      <w:r w:rsidRPr="006F36DA">
        <w:rPr>
          <w:rFonts w:cs="Calibri"/>
          <w:szCs w:val="22"/>
        </w:rPr>
        <w:t xml:space="preserve"> (outside </w:t>
      </w:r>
      <w:r w:rsidR="00EF4F68" w:rsidRPr="006F36DA">
        <w:rPr>
          <w:rFonts w:cs="Calibri"/>
          <w:szCs w:val="22"/>
        </w:rPr>
        <w:t xml:space="preserve">London) </w:t>
      </w:r>
      <w:r w:rsidR="002630EE" w:rsidRPr="006F36DA">
        <w:rPr>
          <w:rFonts w:cs="Calibri"/>
          <w:szCs w:val="22"/>
        </w:rPr>
        <w:t xml:space="preserve">to </w:t>
      </w:r>
      <w:r w:rsidRPr="006F36DA">
        <w:rPr>
          <w:rFonts w:cs="Calibri"/>
          <w:szCs w:val="22"/>
        </w:rPr>
        <w:t>1976</w:t>
      </w:r>
      <w:r w:rsidR="0003180F" w:rsidRPr="006F36DA">
        <w:rPr>
          <w:rFonts w:cs="Calibri"/>
          <w:szCs w:val="22"/>
        </w:rPr>
        <w:t>.</w:t>
      </w:r>
    </w:p>
    <w:p w14:paraId="0E9EAFA7" w14:textId="77777777" w:rsidR="00C242F8" w:rsidRPr="006F36DA" w:rsidRDefault="004944F1" w:rsidP="00846AE5">
      <w:pPr>
        <w:pStyle w:val="Heading3"/>
        <w:tabs>
          <w:tab w:val="left" w:pos="851"/>
          <w:tab w:val="left" w:pos="993"/>
        </w:tabs>
        <w:jc w:val="both"/>
        <w:rPr>
          <w:rFonts w:cs="Calibri"/>
          <w:szCs w:val="22"/>
        </w:rPr>
      </w:pPr>
      <w:r w:rsidRPr="006F36DA">
        <w:rPr>
          <w:rFonts w:cs="Calibri"/>
          <w:szCs w:val="22"/>
        </w:rPr>
        <w:t>T</w:t>
      </w:r>
      <w:r w:rsidR="00BC5958" w:rsidRPr="006F36DA">
        <w:rPr>
          <w:rFonts w:cs="Calibri"/>
          <w:szCs w:val="22"/>
        </w:rPr>
        <w:t xml:space="preserve">he </w:t>
      </w:r>
      <w:r w:rsidR="004844D2" w:rsidRPr="006F36DA">
        <w:rPr>
          <w:rFonts w:cs="Calibri"/>
          <w:szCs w:val="22"/>
        </w:rPr>
        <w:t>Local Govern</w:t>
      </w:r>
      <w:r w:rsidR="002630EE" w:rsidRPr="006F36DA">
        <w:rPr>
          <w:rFonts w:cs="Calibri"/>
          <w:szCs w:val="22"/>
        </w:rPr>
        <w:t xml:space="preserve">ment (Miscellaneous </w:t>
      </w:r>
      <w:r w:rsidR="00BC5958" w:rsidRPr="006F36DA">
        <w:rPr>
          <w:rFonts w:cs="Calibri"/>
          <w:szCs w:val="22"/>
        </w:rPr>
        <w:t xml:space="preserve">Provisions) </w:t>
      </w:r>
      <w:r w:rsidR="002630EE" w:rsidRPr="006F36DA">
        <w:rPr>
          <w:rFonts w:cs="Calibri"/>
          <w:szCs w:val="22"/>
        </w:rPr>
        <w:t xml:space="preserve">Act 1976, as amended (‘the 1976 </w:t>
      </w:r>
      <w:r w:rsidR="00BC5958" w:rsidRPr="006F36DA">
        <w:rPr>
          <w:rFonts w:cs="Calibri"/>
          <w:szCs w:val="22"/>
        </w:rPr>
        <w:t xml:space="preserve">Act’) </w:t>
      </w:r>
      <w:r w:rsidR="00C242F8" w:rsidRPr="006F36DA">
        <w:rPr>
          <w:rFonts w:cs="Calibri"/>
          <w:szCs w:val="22"/>
        </w:rPr>
        <w:t>places on Oldham Council</w:t>
      </w:r>
      <w:r w:rsidR="00A23ABC" w:rsidRPr="006F36DA">
        <w:rPr>
          <w:rFonts w:cs="Calibri"/>
          <w:szCs w:val="22"/>
        </w:rPr>
        <w:t>,</w:t>
      </w:r>
      <w:r w:rsidR="002630EE" w:rsidRPr="006F36DA">
        <w:rPr>
          <w:rFonts w:cs="Calibri"/>
          <w:szCs w:val="22"/>
        </w:rPr>
        <w:t xml:space="preserve"> as the Licensing </w:t>
      </w:r>
      <w:r w:rsidR="00C242F8" w:rsidRPr="006F36DA">
        <w:rPr>
          <w:rFonts w:cs="Calibri"/>
          <w:szCs w:val="22"/>
        </w:rPr>
        <w:t>Authority (‘</w:t>
      </w:r>
      <w:r w:rsidR="00BA2F39" w:rsidRPr="006F36DA">
        <w:rPr>
          <w:rFonts w:cs="Calibri"/>
          <w:szCs w:val="22"/>
        </w:rPr>
        <w:t>The Council</w:t>
      </w:r>
      <w:r w:rsidR="00F74E28" w:rsidRPr="006F36DA">
        <w:rPr>
          <w:rFonts w:cs="Calibri"/>
          <w:szCs w:val="22"/>
        </w:rPr>
        <w:t>’)</w:t>
      </w:r>
      <w:r w:rsidR="00A23ABC" w:rsidRPr="006F36DA">
        <w:rPr>
          <w:rFonts w:cs="Calibri"/>
          <w:szCs w:val="22"/>
        </w:rPr>
        <w:t>,</w:t>
      </w:r>
      <w:r w:rsidR="00C242F8" w:rsidRPr="006F36DA">
        <w:rPr>
          <w:rFonts w:cs="Calibri"/>
          <w:szCs w:val="22"/>
        </w:rPr>
        <w:t xml:space="preserve"> the </w:t>
      </w:r>
      <w:r w:rsidR="00A23ABC" w:rsidRPr="006F36DA">
        <w:rPr>
          <w:rFonts w:cs="Calibri"/>
          <w:szCs w:val="22"/>
        </w:rPr>
        <w:t>duty to carry out</w:t>
      </w:r>
      <w:r w:rsidR="002630EE" w:rsidRPr="006F36DA">
        <w:rPr>
          <w:rFonts w:cs="Calibri"/>
          <w:szCs w:val="22"/>
        </w:rPr>
        <w:t xml:space="preserve"> </w:t>
      </w:r>
      <w:r w:rsidR="00EF4F68" w:rsidRPr="006F36DA">
        <w:rPr>
          <w:rFonts w:cs="Calibri"/>
          <w:szCs w:val="22"/>
        </w:rPr>
        <w:t xml:space="preserve">its licensing </w:t>
      </w:r>
      <w:r w:rsidR="00C242F8" w:rsidRPr="006F36DA">
        <w:rPr>
          <w:rFonts w:cs="Calibri"/>
          <w:szCs w:val="22"/>
        </w:rPr>
        <w:t>functio</w:t>
      </w:r>
      <w:r w:rsidR="00BA2F39" w:rsidRPr="006F36DA">
        <w:rPr>
          <w:rFonts w:cs="Calibri"/>
          <w:szCs w:val="22"/>
        </w:rPr>
        <w:t xml:space="preserve">ns in respect of </w:t>
      </w:r>
      <w:r w:rsidR="002630EE" w:rsidRPr="006F36DA">
        <w:rPr>
          <w:rFonts w:cs="Calibri"/>
          <w:szCs w:val="22"/>
        </w:rPr>
        <w:t xml:space="preserve">the hackney </w:t>
      </w:r>
      <w:r w:rsidR="00A23ABC" w:rsidRPr="006F36DA">
        <w:rPr>
          <w:rFonts w:cs="Calibri"/>
          <w:szCs w:val="22"/>
        </w:rPr>
        <w:t>c</w:t>
      </w:r>
      <w:r w:rsidR="00C242F8" w:rsidRPr="006F36DA">
        <w:rPr>
          <w:rFonts w:cs="Calibri"/>
          <w:szCs w:val="22"/>
        </w:rPr>
        <w:t xml:space="preserve">arriage and private hire trades. </w:t>
      </w:r>
    </w:p>
    <w:p w14:paraId="78C561D2" w14:textId="77777777" w:rsidR="000E6BD1" w:rsidRPr="006F36DA" w:rsidRDefault="004944F1" w:rsidP="007A5C4B">
      <w:pPr>
        <w:pStyle w:val="Heading3"/>
        <w:jc w:val="both"/>
        <w:rPr>
          <w:rFonts w:cs="Calibri"/>
          <w:szCs w:val="22"/>
        </w:rPr>
      </w:pPr>
      <w:r w:rsidRPr="006F36DA">
        <w:rPr>
          <w:rFonts w:cs="Calibri"/>
          <w:szCs w:val="22"/>
        </w:rPr>
        <w:t>I</w:t>
      </w:r>
      <w:r w:rsidR="000E6BD1" w:rsidRPr="006F36DA">
        <w:rPr>
          <w:rFonts w:cs="Calibri"/>
          <w:szCs w:val="22"/>
        </w:rPr>
        <w:t>n carrying out</w:t>
      </w:r>
      <w:r w:rsidR="001A3298" w:rsidRPr="006F36DA">
        <w:rPr>
          <w:rFonts w:cs="Calibri"/>
          <w:szCs w:val="22"/>
        </w:rPr>
        <w:t xml:space="preserve"> its r</w:t>
      </w:r>
      <w:r w:rsidR="002630EE" w:rsidRPr="006F36DA">
        <w:rPr>
          <w:rFonts w:cs="Calibri"/>
          <w:szCs w:val="22"/>
        </w:rPr>
        <w:t xml:space="preserve">egulatory functions relating to </w:t>
      </w:r>
      <w:r w:rsidR="001A3298" w:rsidRPr="006F36DA">
        <w:rPr>
          <w:rFonts w:cs="Calibri"/>
          <w:szCs w:val="22"/>
        </w:rPr>
        <w:t>private hire and</w:t>
      </w:r>
      <w:r w:rsidR="00A23ABC" w:rsidRPr="006F36DA">
        <w:rPr>
          <w:rFonts w:cs="Calibri"/>
          <w:szCs w:val="22"/>
        </w:rPr>
        <w:t xml:space="preserve"> hackne</w:t>
      </w:r>
      <w:r w:rsidR="002630EE" w:rsidRPr="006F36DA">
        <w:rPr>
          <w:rFonts w:cs="Calibri"/>
          <w:szCs w:val="22"/>
        </w:rPr>
        <w:t>y carriage licen</w:t>
      </w:r>
      <w:r w:rsidR="00825E97" w:rsidRPr="006F36DA">
        <w:rPr>
          <w:rFonts w:cs="Calibri"/>
          <w:szCs w:val="22"/>
        </w:rPr>
        <w:t>s</w:t>
      </w:r>
      <w:r w:rsidR="002630EE" w:rsidRPr="006F36DA">
        <w:rPr>
          <w:rFonts w:cs="Calibri"/>
          <w:szCs w:val="22"/>
        </w:rPr>
        <w:t xml:space="preserve">ing, the </w:t>
      </w:r>
      <w:r w:rsidR="001A3298" w:rsidRPr="006F36DA">
        <w:rPr>
          <w:rFonts w:cs="Calibri"/>
          <w:szCs w:val="22"/>
        </w:rPr>
        <w:t>C</w:t>
      </w:r>
      <w:r w:rsidR="00EF4F68" w:rsidRPr="006F36DA">
        <w:rPr>
          <w:rFonts w:cs="Calibri"/>
          <w:szCs w:val="22"/>
        </w:rPr>
        <w:t xml:space="preserve">ouncil </w:t>
      </w:r>
      <w:r w:rsidR="000E6BD1" w:rsidRPr="006F36DA">
        <w:rPr>
          <w:rFonts w:cs="Calibri"/>
          <w:szCs w:val="22"/>
        </w:rPr>
        <w:t>will have re</w:t>
      </w:r>
      <w:r w:rsidR="00EF4F68" w:rsidRPr="006F36DA">
        <w:rPr>
          <w:rFonts w:cs="Calibri"/>
          <w:szCs w:val="22"/>
        </w:rPr>
        <w:t>gard to this polic</w:t>
      </w:r>
      <w:r w:rsidR="002630EE" w:rsidRPr="006F36DA">
        <w:rPr>
          <w:rFonts w:cs="Calibri"/>
          <w:szCs w:val="22"/>
        </w:rPr>
        <w:t xml:space="preserve">y document. </w:t>
      </w:r>
      <w:r w:rsidR="00AA38B4" w:rsidRPr="006F36DA">
        <w:rPr>
          <w:rFonts w:cs="Calibri"/>
          <w:szCs w:val="22"/>
        </w:rPr>
        <w:t>N</w:t>
      </w:r>
      <w:r w:rsidR="001A3298" w:rsidRPr="006F36DA">
        <w:rPr>
          <w:rFonts w:cs="Calibri"/>
          <w:szCs w:val="22"/>
        </w:rPr>
        <w:t xml:space="preserve">otwithstanding the </w:t>
      </w:r>
      <w:r w:rsidR="008B1E2A" w:rsidRPr="006F36DA">
        <w:rPr>
          <w:rFonts w:cs="Calibri"/>
          <w:szCs w:val="22"/>
        </w:rPr>
        <w:t>existence</w:t>
      </w:r>
      <w:r w:rsidR="002630EE" w:rsidRPr="006F36DA">
        <w:rPr>
          <w:rFonts w:cs="Calibri"/>
          <w:szCs w:val="22"/>
        </w:rPr>
        <w:t xml:space="preserve"> of this policy, each </w:t>
      </w:r>
      <w:r w:rsidR="00EF4F68" w:rsidRPr="006F36DA">
        <w:rPr>
          <w:rFonts w:cs="Calibri"/>
          <w:szCs w:val="22"/>
        </w:rPr>
        <w:t>a</w:t>
      </w:r>
      <w:r w:rsidR="000E6BD1" w:rsidRPr="006F36DA">
        <w:rPr>
          <w:rFonts w:cs="Calibri"/>
          <w:szCs w:val="22"/>
        </w:rPr>
        <w:t>pplicatio</w:t>
      </w:r>
      <w:r w:rsidR="00C53B44" w:rsidRPr="006F36DA">
        <w:rPr>
          <w:rFonts w:cs="Calibri"/>
          <w:szCs w:val="22"/>
        </w:rPr>
        <w:t>n</w:t>
      </w:r>
      <w:r w:rsidR="00A23ABC" w:rsidRPr="006F36DA">
        <w:rPr>
          <w:rFonts w:cs="Calibri"/>
          <w:szCs w:val="22"/>
        </w:rPr>
        <w:t>,</w:t>
      </w:r>
      <w:r w:rsidR="00C53B44" w:rsidRPr="006F36DA">
        <w:rPr>
          <w:rFonts w:cs="Calibri"/>
          <w:szCs w:val="22"/>
        </w:rPr>
        <w:t xml:space="preserve"> or enforcement action</w:t>
      </w:r>
      <w:r w:rsidR="002630EE" w:rsidRPr="006F36DA">
        <w:rPr>
          <w:rFonts w:cs="Calibri"/>
          <w:szCs w:val="22"/>
        </w:rPr>
        <w:t xml:space="preserve">, will be </w:t>
      </w:r>
      <w:r w:rsidR="000E6BD1" w:rsidRPr="006F36DA">
        <w:rPr>
          <w:rFonts w:cs="Calibri"/>
          <w:szCs w:val="22"/>
        </w:rPr>
        <w:t>considered on its own merits.</w:t>
      </w:r>
    </w:p>
    <w:p w14:paraId="4746B26B" w14:textId="77777777" w:rsidR="00183CEE" w:rsidRPr="006F36DA" w:rsidRDefault="004944F1" w:rsidP="007A5C4B">
      <w:pPr>
        <w:pStyle w:val="Heading3"/>
        <w:jc w:val="both"/>
        <w:rPr>
          <w:rFonts w:cs="Calibri"/>
          <w:szCs w:val="22"/>
        </w:rPr>
      </w:pPr>
      <w:r w:rsidRPr="006F36DA">
        <w:rPr>
          <w:rFonts w:cs="Calibri"/>
          <w:szCs w:val="22"/>
        </w:rPr>
        <w:t>T</w:t>
      </w:r>
      <w:r w:rsidR="00183CEE" w:rsidRPr="006F36DA">
        <w:rPr>
          <w:rFonts w:cs="Calibri"/>
          <w:szCs w:val="22"/>
        </w:rPr>
        <w:t>his policy h</w:t>
      </w:r>
      <w:r w:rsidR="002630EE" w:rsidRPr="006F36DA">
        <w:rPr>
          <w:rFonts w:cs="Calibri"/>
          <w:szCs w:val="22"/>
        </w:rPr>
        <w:t xml:space="preserve">as been formed from a number of </w:t>
      </w:r>
      <w:r w:rsidR="004844D2" w:rsidRPr="006F36DA">
        <w:rPr>
          <w:rFonts w:cs="Calibri"/>
          <w:szCs w:val="22"/>
        </w:rPr>
        <w:t>previous documents</w:t>
      </w:r>
      <w:r w:rsidR="00A23ABC" w:rsidRPr="006F36DA">
        <w:rPr>
          <w:rFonts w:cs="Calibri"/>
          <w:szCs w:val="22"/>
        </w:rPr>
        <w:t>,</w:t>
      </w:r>
      <w:r w:rsidR="00183CEE" w:rsidRPr="006F36DA">
        <w:rPr>
          <w:rFonts w:cs="Calibri"/>
          <w:szCs w:val="22"/>
        </w:rPr>
        <w:t xml:space="preserve"> combining them into o</w:t>
      </w:r>
      <w:r w:rsidR="002630EE" w:rsidRPr="006F36DA">
        <w:rPr>
          <w:rFonts w:cs="Calibri"/>
          <w:szCs w:val="22"/>
        </w:rPr>
        <w:t xml:space="preserve">ne </w:t>
      </w:r>
      <w:r w:rsidR="00183CEE" w:rsidRPr="006F36DA">
        <w:rPr>
          <w:rFonts w:cs="Calibri"/>
          <w:szCs w:val="22"/>
        </w:rPr>
        <w:t xml:space="preserve">informative </w:t>
      </w:r>
      <w:r w:rsidR="00EF4F68" w:rsidRPr="006F36DA">
        <w:rPr>
          <w:rFonts w:cs="Calibri"/>
          <w:szCs w:val="22"/>
        </w:rPr>
        <w:t xml:space="preserve">and </w:t>
      </w:r>
      <w:r w:rsidR="00183CEE" w:rsidRPr="006F36DA">
        <w:rPr>
          <w:rFonts w:cs="Calibri"/>
          <w:szCs w:val="22"/>
        </w:rPr>
        <w:t>compr</w:t>
      </w:r>
      <w:r w:rsidR="00C53B44" w:rsidRPr="006F36DA">
        <w:rPr>
          <w:rFonts w:cs="Calibri"/>
          <w:szCs w:val="22"/>
        </w:rPr>
        <w:t>ehensive gu</w:t>
      </w:r>
      <w:r w:rsidR="002630EE" w:rsidRPr="006F36DA">
        <w:rPr>
          <w:rFonts w:cs="Calibri"/>
          <w:szCs w:val="22"/>
        </w:rPr>
        <w:t xml:space="preserve">ide. It sets out the </w:t>
      </w:r>
      <w:r w:rsidR="00EF4F68" w:rsidRPr="006F36DA">
        <w:rPr>
          <w:rFonts w:cs="Calibri"/>
          <w:szCs w:val="22"/>
        </w:rPr>
        <w:t xml:space="preserve">requirements and </w:t>
      </w:r>
      <w:r w:rsidR="00C53B44" w:rsidRPr="006F36DA">
        <w:rPr>
          <w:rFonts w:cs="Calibri"/>
          <w:szCs w:val="22"/>
        </w:rPr>
        <w:t>s</w:t>
      </w:r>
      <w:r w:rsidR="002630EE" w:rsidRPr="006F36DA">
        <w:rPr>
          <w:rFonts w:cs="Calibri"/>
          <w:szCs w:val="22"/>
        </w:rPr>
        <w:t xml:space="preserve">tandards which are </w:t>
      </w:r>
      <w:r w:rsidR="004844D2" w:rsidRPr="006F36DA">
        <w:rPr>
          <w:rFonts w:cs="Calibri"/>
          <w:szCs w:val="22"/>
        </w:rPr>
        <w:t xml:space="preserve">expected </w:t>
      </w:r>
      <w:r w:rsidR="00183CEE" w:rsidRPr="006F36DA">
        <w:rPr>
          <w:rFonts w:cs="Calibri"/>
          <w:szCs w:val="22"/>
        </w:rPr>
        <w:t>of all those involve</w:t>
      </w:r>
      <w:r w:rsidR="00EF4F68" w:rsidRPr="006F36DA">
        <w:rPr>
          <w:rFonts w:cs="Calibri"/>
          <w:szCs w:val="22"/>
        </w:rPr>
        <w:t xml:space="preserve">d in </w:t>
      </w:r>
      <w:r w:rsidR="00183CEE" w:rsidRPr="006F36DA">
        <w:rPr>
          <w:rFonts w:cs="Calibri"/>
          <w:szCs w:val="22"/>
        </w:rPr>
        <w:t xml:space="preserve">Oldham’s </w:t>
      </w:r>
      <w:r w:rsidR="004844D2" w:rsidRPr="006F36DA">
        <w:rPr>
          <w:rFonts w:cs="Calibri"/>
          <w:szCs w:val="22"/>
        </w:rPr>
        <w:t xml:space="preserve">hackney carriage and private hire </w:t>
      </w:r>
      <w:r w:rsidR="00183CEE" w:rsidRPr="006F36DA">
        <w:rPr>
          <w:rFonts w:cs="Calibri"/>
          <w:szCs w:val="22"/>
        </w:rPr>
        <w:t>trades.</w:t>
      </w:r>
    </w:p>
    <w:p w14:paraId="7E3799E5" w14:textId="0F321539" w:rsidR="000E6BD1" w:rsidRDefault="000E6BD1" w:rsidP="007A5C4B">
      <w:pPr>
        <w:pStyle w:val="Heading3"/>
        <w:jc w:val="both"/>
        <w:rPr>
          <w:rFonts w:cs="Calibri"/>
          <w:szCs w:val="22"/>
        </w:rPr>
      </w:pPr>
      <w:r w:rsidRPr="006F36DA">
        <w:rPr>
          <w:rFonts w:cs="Calibri"/>
          <w:szCs w:val="22"/>
        </w:rPr>
        <w:t>Applicants for licen</w:t>
      </w:r>
      <w:r w:rsidR="002630EE" w:rsidRPr="006F36DA">
        <w:rPr>
          <w:rFonts w:cs="Calibri"/>
          <w:szCs w:val="22"/>
        </w:rPr>
        <w:t xml:space="preserve">ces are particularly </w:t>
      </w:r>
      <w:r w:rsidR="00EF4F68" w:rsidRPr="006F36DA">
        <w:rPr>
          <w:rFonts w:cs="Calibri"/>
          <w:szCs w:val="22"/>
        </w:rPr>
        <w:t xml:space="preserve">encouraged </w:t>
      </w:r>
      <w:r w:rsidRPr="006F36DA">
        <w:rPr>
          <w:rFonts w:cs="Calibri"/>
          <w:szCs w:val="22"/>
        </w:rPr>
        <w:t xml:space="preserve">to read the contents carefully. </w:t>
      </w:r>
    </w:p>
    <w:p w14:paraId="0F64DA9E" w14:textId="0D4DC553" w:rsidR="00717811" w:rsidRDefault="00717811" w:rsidP="00717811">
      <w:pPr>
        <w:pStyle w:val="MainBody"/>
        <w:spacing w:before="240" w:after="240"/>
      </w:pPr>
      <w:r>
        <w:t>This authority is under a duty to protect the public funds it administers, and to this end may use the information you have provided for the prevention and detection of fraud.  It may also share this information with other bodies responsible for auditing or administering public funds for these purposes.</w:t>
      </w:r>
    </w:p>
    <w:p w14:paraId="7B97AACF" w14:textId="63A8B573" w:rsidR="00717811" w:rsidRPr="00717811" w:rsidRDefault="00717811" w:rsidP="00717811">
      <w:pPr>
        <w:pStyle w:val="MainBody"/>
        <w:spacing w:before="240" w:after="240"/>
      </w:pPr>
      <w:r w:rsidRPr="00717811">
        <w:t xml:space="preserve">The Council reserves the right to undertake such relevant checks that it deems necessary on the suitability of applicants. This would include checks with DVLA, Motor Insurers and other agencies, partners and Councils. </w:t>
      </w:r>
    </w:p>
    <w:p w14:paraId="3617DD07" w14:textId="77777777" w:rsidR="00183CEE" w:rsidRPr="006F36DA" w:rsidRDefault="00183CEE" w:rsidP="007A5C4B">
      <w:pPr>
        <w:pStyle w:val="Heading2"/>
        <w:spacing w:before="240" w:after="240"/>
        <w:ind w:right="200"/>
        <w:jc w:val="both"/>
        <w:rPr>
          <w:rFonts w:cs="Calibri"/>
          <w:b/>
          <w:sz w:val="22"/>
        </w:rPr>
      </w:pPr>
      <w:bookmarkStart w:id="8" w:name="_Toc328400177"/>
      <w:r w:rsidRPr="006F36DA">
        <w:rPr>
          <w:rFonts w:cs="Calibri"/>
          <w:b/>
          <w:sz w:val="22"/>
        </w:rPr>
        <w:t>Objectives</w:t>
      </w:r>
      <w:bookmarkEnd w:id="8"/>
      <w:r w:rsidRPr="006F36DA">
        <w:rPr>
          <w:rFonts w:cs="Calibri"/>
          <w:b/>
          <w:sz w:val="22"/>
        </w:rPr>
        <w:t xml:space="preserve"> </w:t>
      </w:r>
    </w:p>
    <w:p w14:paraId="4C8732AE" w14:textId="77777777" w:rsidR="000E6BD1" w:rsidRPr="006F36DA" w:rsidRDefault="000E6BD1" w:rsidP="007A5C4B">
      <w:pPr>
        <w:pStyle w:val="Heading3"/>
        <w:jc w:val="both"/>
        <w:rPr>
          <w:rFonts w:cs="Calibri"/>
          <w:szCs w:val="22"/>
        </w:rPr>
      </w:pPr>
      <w:r w:rsidRPr="006F36DA">
        <w:rPr>
          <w:rFonts w:cs="Calibri"/>
          <w:szCs w:val="22"/>
        </w:rPr>
        <w:t xml:space="preserve">The </w:t>
      </w:r>
      <w:r w:rsidR="00CA04C1" w:rsidRPr="006F36DA">
        <w:rPr>
          <w:rFonts w:cs="Calibri"/>
          <w:szCs w:val="22"/>
        </w:rPr>
        <w:t>Council has</w:t>
      </w:r>
      <w:r w:rsidR="00900B91" w:rsidRPr="006F36DA">
        <w:rPr>
          <w:rFonts w:cs="Calibri"/>
          <w:szCs w:val="22"/>
        </w:rPr>
        <w:t xml:space="preserve"> </w:t>
      </w:r>
      <w:r w:rsidRPr="006F36DA">
        <w:rPr>
          <w:rFonts w:cs="Calibri"/>
          <w:szCs w:val="22"/>
        </w:rPr>
        <w:t xml:space="preserve">set </w:t>
      </w:r>
      <w:r w:rsidR="00EF4F68" w:rsidRPr="006F36DA">
        <w:rPr>
          <w:rFonts w:cs="Calibri"/>
          <w:szCs w:val="22"/>
        </w:rPr>
        <w:t xml:space="preserve">the following </w:t>
      </w:r>
      <w:r w:rsidR="00BA2F39" w:rsidRPr="006F36DA">
        <w:rPr>
          <w:rFonts w:cs="Calibri"/>
          <w:szCs w:val="22"/>
        </w:rPr>
        <w:t>o</w:t>
      </w:r>
      <w:r w:rsidR="00900B91" w:rsidRPr="006F36DA">
        <w:rPr>
          <w:rFonts w:cs="Calibri"/>
          <w:szCs w:val="22"/>
        </w:rPr>
        <w:t xml:space="preserve">bjectives </w:t>
      </w:r>
      <w:r w:rsidR="002630EE" w:rsidRPr="006F36DA">
        <w:rPr>
          <w:rFonts w:cs="Calibri"/>
          <w:szCs w:val="22"/>
        </w:rPr>
        <w:t xml:space="preserve">in </w:t>
      </w:r>
      <w:r w:rsidRPr="006F36DA">
        <w:rPr>
          <w:rFonts w:cs="Calibri"/>
          <w:szCs w:val="22"/>
        </w:rPr>
        <w:t xml:space="preserve">relation to the licensing of </w:t>
      </w:r>
      <w:r w:rsidR="00EF4F68" w:rsidRPr="006F36DA">
        <w:rPr>
          <w:rFonts w:cs="Calibri"/>
          <w:szCs w:val="22"/>
        </w:rPr>
        <w:t xml:space="preserve">the private hire </w:t>
      </w:r>
      <w:r w:rsidR="002630EE" w:rsidRPr="006F36DA">
        <w:rPr>
          <w:rFonts w:cs="Calibri"/>
          <w:szCs w:val="22"/>
        </w:rPr>
        <w:t xml:space="preserve">and </w:t>
      </w:r>
      <w:r w:rsidR="00BA2F39" w:rsidRPr="006F36DA">
        <w:rPr>
          <w:rFonts w:cs="Calibri"/>
          <w:szCs w:val="22"/>
        </w:rPr>
        <w:t xml:space="preserve">hackney </w:t>
      </w:r>
      <w:r w:rsidR="00183CEE" w:rsidRPr="006F36DA">
        <w:rPr>
          <w:rFonts w:cs="Calibri"/>
          <w:szCs w:val="22"/>
        </w:rPr>
        <w:t>carriage trades</w:t>
      </w:r>
      <w:r w:rsidR="0032259C" w:rsidRPr="006F36DA">
        <w:rPr>
          <w:rFonts w:cs="Calibri"/>
          <w:szCs w:val="22"/>
        </w:rPr>
        <w:t xml:space="preserve"> and aims to </w:t>
      </w:r>
      <w:r w:rsidR="002630EE" w:rsidRPr="006F36DA">
        <w:rPr>
          <w:rFonts w:cs="Calibri"/>
          <w:szCs w:val="22"/>
        </w:rPr>
        <w:t xml:space="preserve">regulate the </w:t>
      </w:r>
      <w:r w:rsidR="00BA2F39" w:rsidRPr="006F36DA">
        <w:rPr>
          <w:rFonts w:cs="Calibri"/>
          <w:szCs w:val="22"/>
        </w:rPr>
        <w:t xml:space="preserve">trades in order </w:t>
      </w:r>
      <w:r w:rsidR="0032259C" w:rsidRPr="006F36DA">
        <w:rPr>
          <w:rFonts w:cs="Calibri"/>
          <w:szCs w:val="22"/>
        </w:rPr>
        <w:t xml:space="preserve">to </w:t>
      </w:r>
      <w:r w:rsidR="00BA2F39" w:rsidRPr="006F36DA">
        <w:rPr>
          <w:rFonts w:cs="Calibri"/>
          <w:szCs w:val="22"/>
        </w:rPr>
        <w:t xml:space="preserve">promote </w:t>
      </w:r>
      <w:r w:rsidR="00EF4F68" w:rsidRPr="006F36DA">
        <w:rPr>
          <w:rFonts w:cs="Calibri"/>
          <w:szCs w:val="22"/>
        </w:rPr>
        <w:t xml:space="preserve">these </w:t>
      </w:r>
      <w:r w:rsidR="00CA04C1" w:rsidRPr="006F36DA">
        <w:rPr>
          <w:rFonts w:cs="Calibri"/>
          <w:szCs w:val="22"/>
        </w:rPr>
        <w:t>objectives: -</w:t>
      </w:r>
      <w:r w:rsidR="00900B91" w:rsidRPr="006F36DA">
        <w:rPr>
          <w:rFonts w:cs="Calibri"/>
          <w:szCs w:val="22"/>
        </w:rPr>
        <w:t xml:space="preserve"> </w:t>
      </w:r>
    </w:p>
    <w:p w14:paraId="79B00E94" w14:textId="77777777" w:rsidR="00C242F8" w:rsidRPr="006F36DA" w:rsidRDefault="000E6BD1" w:rsidP="007A5C4B">
      <w:pPr>
        <w:numPr>
          <w:ilvl w:val="0"/>
          <w:numId w:val="1"/>
        </w:numPr>
        <w:tabs>
          <w:tab w:val="clear" w:pos="840"/>
          <w:tab w:val="num" w:pos="960"/>
        </w:tabs>
        <w:ind w:leftChars="250" w:left="860"/>
        <w:jc w:val="both"/>
        <w:rPr>
          <w:rFonts w:ascii="Calibri" w:hAnsi="Calibri" w:cs="Calibri"/>
          <w:sz w:val="22"/>
          <w:szCs w:val="22"/>
        </w:rPr>
      </w:pPr>
      <w:r w:rsidRPr="006F36DA">
        <w:rPr>
          <w:rFonts w:ascii="Calibri" w:hAnsi="Calibri" w:cs="Calibri"/>
          <w:sz w:val="22"/>
          <w:szCs w:val="22"/>
        </w:rPr>
        <w:t>ensuring passengers have safe journeys at a transparent price;</w:t>
      </w:r>
    </w:p>
    <w:p w14:paraId="722C4E01" w14:textId="77777777" w:rsidR="00C242F8" w:rsidRPr="006F36DA" w:rsidRDefault="000E6BD1" w:rsidP="007A5C4B">
      <w:pPr>
        <w:numPr>
          <w:ilvl w:val="0"/>
          <w:numId w:val="1"/>
        </w:numPr>
        <w:tabs>
          <w:tab w:val="clear" w:pos="840"/>
          <w:tab w:val="num" w:pos="960"/>
        </w:tabs>
        <w:ind w:leftChars="250" w:left="860"/>
        <w:jc w:val="both"/>
        <w:rPr>
          <w:rFonts w:ascii="Calibri" w:hAnsi="Calibri" w:cs="Calibri"/>
          <w:sz w:val="22"/>
          <w:szCs w:val="22"/>
        </w:rPr>
      </w:pPr>
      <w:r w:rsidRPr="006F36DA">
        <w:rPr>
          <w:rFonts w:ascii="Calibri" w:hAnsi="Calibri" w:cs="Calibri"/>
          <w:sz w:val="22"/>
          <w:szCs w:val="22"/>
        </w:rPr>
        <w:t>ensuring that vehicles are safe, accessible and reducing t</w:t>
      </w:r>
      <w:r w:rsidR="00C242F8" w:rsidRPr="006F36DA">
        <w:rPr>
          <w:rFonts w:ascii="Calibri" w:hAnsi="Calibri" w:cs="Calibri"/>
          <w:sz w:val="22"/>
          <w:szCs w:val="22"/>
        </w:rPr>
        <w:t>heir impact on the environment;</w:t>
      </w:r>
    </w:p>
    <w:p w14:paraId="28B98183" w14:textId="77777777" w:rsidR="00C242F8" w:rsidRPr="006F36DA" w:rsidRDefault="000E6BD1" w:rsidP="007A5C4B">
      <w:pPr>
        <w:numPr>
          <w:ilvl w:val="0"/>
          <w:numId w:val="1"/>
        </w:numPr>
        <w:tabs>
          <w:tab w:val="clear" w:pos="840"/>
          <w:tab w:val="num" w:pos="960"/>
        </w:tabs>
        <w:ind w:leftChars="250" w:left="860"/>
        <w:jc w:val="both"/>
        <w:rPr>
          <w:rFonts w:ascii="Calibri" w:hAnsi="Calibri" w:cs="Calibri"/>
          <w:sz w:val="22"/>
          <w:szCs w:val="22"/>
        </w:rPr>
      </w:pPr>
      <w:r w:rsidRPr="006F36DA">
        <w:rPr>
          <w:rFonts w:ascii="Calibri" w:hAnsi="Calibri" w:cs="Calibri"/>
          <w:sz w:val="22"/>
          <w:szCs w:val="22"/>
        </w:rPr>
        <w:t>ensuring drivers are safe an</w:t>
      </w:r>
      <w:r w:rsidR="00C242F8" w:rsidRPr="006F36DA">
        <w:rPr>
          <w:rFonts w:ascii="Calibri" w:hAnsi="Calibri" w:cs="Calibri"/>
          <w:sz w:val="22"/>
          <w:szCs w:val="22"/>
        </w:rPr>
        <w:t>d know what they are doing; and</w:t>
      </w:r>
    </w:p>
    <w:p w14:paraId="6FAA4FE2" w14:textId="77777777" w:rsidR="00E4663C" w:rsidRPr="006F36DA" w:rsidRDefault="000E6BD1" w:rsidP="007A5C4B">
      <w:pPr>
        <w:numPr>
          <w:ilvl w:val="0"/>
          <w:numId w:val="1"/>
        </w:numPr>
        <w:tabs>
          <w:tab w:val="clear" w:pos="840"/>
          <w:tab w:val="num" w:pos="960"/>
        </w:tabs>
        <w:ind w:leftChars="250" w:left="860"/>
        <w:jc w:val="both"/>
        <w:rPr>
          <w:rFonts w:ascii="Calibri" w:hAnsi="Calibri" w:cs="Calibri"/>
          <w:sz w:val="22"/>
          <w:szCs w:val="22"/>
        </w:rPr>
      </w:pPr>
      <w:r w:rsidRPr="006F36DA">
        <w:rPr>
          <w:rFonts w:ascii="Calibri" w:hAnsi="Calibri" w:cs="Calibri"/>
          <w:sz w:val="22"/>
          <w:szCs w:val="22"/>
        </w:rPr>
        <w:t>the provide a quality service to the public within the borough.</w:t>
      </w:r>
    </w:p>
    <w:p w14:paraId="73C79460" w14:textId="77777777" w:rsidR="00E4663C" w:rsidRPr="006F36DA" w:rsidRDefault="00E4663C" w:rsidP="007A5C4B">
      <w:pPr>
        <w:numPr>
          <w:ilvl w:val="0"/>
          <w:numId w:val="1"/>
        </w:numPr>
        <w:tabs>
          <w:tab w:val="clear" w:pos="840"/>
          <w:tab w:val="num" w:pos="960"/>
        </w:tabs>
        <w:ind w:leftChars="250" w:left="860"/>
        <w:jc w:val="both"/>
        <w:rPr>
          <w:rFonts w:ascii="Calibri" w:hAnsi="Calibri" w:cs="Calibri"/>
          <w:sz w:val="22"/>
          <w:szCs w:val="22"/>
        </w:rPr>
      </w:pPr>
      <w:r w:rsidRPr="006F36DA">
        <w:rPr>
          <w:rFonts w:ascii="Calibri" w:hAnsi="Calibri" w:cs="Calibri"/>
          <w:sz w:val="22"/>
          <w:szCs w:val="22"/>
        </w:rPr>
        <w:t>the protection of children and vulnerable adults</w:t>
      </w:r>
    </w:p>
    <w:p w14:paraId="4A9409B5" w14:textId="77777777" w:rsidR="0032259C" w:rsidRPr="006F36DA" w:rsidRDefault="0032259C" w:rsidP="007A5C4B">
      <w:pPr>
        <w:pStyle w:val="Heading2"/>
        <w:spacing w:before="240" w:after="240"/>
        <w:ind w:right="200"/>
        <w:jc w:val="both"/>
        <w:rPr>
          <w:rFonts w:cs="Calibri"/>
          <w:b/>
          <w:sz w:val="22"/>
        </w:rPr>
      </w:pPr>
      <w:bookmarkStart w:id="9" w:name="_Toc328400178"/>
      <w:r w:rsidRPr="006F36DA">
        <w:rPr>
          <w:rFonts w:cs="Calibri"/>
          <w:b/>
          <w:sz w:val="22"/>
        </w:rPr>
        <w:t>Implementation</w:t>
      </w:r>
      <w:bookmarkEnd w:id="9"/>
      <w:r w:rsidRPr="006F36DA">
        <w:rPr>
          <w:rFonts w:cs="Calibri"/>
          <w:b/>
          <w:sz w:val="22"/>
        </w:rPr>
        <w:t xml:space="preserve"> </w:t>
      </w:r>
    </w:p>
    <w:p w14:paraId="2C452EB6" w14:textId="346BB5ED" w:rsidR="0032259C" w:rsidRPr="006F36DA" w:rsidRDefault="00B24865" w:rsidP="007A5C4B">
      <w:pPr>
        <w:pStyle w:val="Heading3"/>
        <w:jc w:val="both"/>
        <w:rPr>
          <w:rFonts w:cs="Calibri"/>
          <w:szCs w:val="22"/>
        </w:rPr>
      </w:pPr>
      <w:r w:rsidRPr="006F36DA">
        <w:rPr>
          <w:rFonts w:cs="Calibri"/>
          <w:szCs w:val="22"/>
        </w:rPr>
        <w:t>This</w:t>
      </w:r>
      <w:r w:rsidR="0032259C" w:rsidRPr="006F36DA">
        <w:rPr>
          <w:rFonts w:cs="Calibri"/>
          <w:szCs w:val="22"/>
        </w:rPr>
        <w:t xml:space="preserve"> policy shall </w:t>
      </w:r>
      <w:r w:rsidR="00BA2F39" w:rsidRPr="006F36DA">
        <w:rPr>
          <w:rFonts w:cs="Calibri"/>
          <w:szCs w:val="22"/>
        </w:rPr>
        <w:t>take effect from</w:t>
      </w:r>
      <w:r w:rsidR="00E4663C" w:rsidRPr="006F36DA">
        <w:rPr>
          <w:rFonts w:cs="Calibri"/>
          <w:szCs w:val="22"/>
        </w:rPr>
        <w:t xml:space="preserve"> </w:t>
      </w:r>
      <w:r w:rsidR="00BF749C">
        <w:rPr>
          <w:rFonts w:cs="Calibri"/>
          <w:szCs w:val="22"/>
        </w:rPr>
        <w:t>22</w:t>
      </w:r>
      <w:r w:rsidR="00BF749C" w:rsidRPr="00BF749C">
        <w:rPr>
          <w:rFonts w:cs="Calibri"/>
          <w:szCs w:val="22"/>
          <w:vertAlign w:val="superscript"/>
        </w:rPr>
        <w:t>nd</w:t>
      </w:r>
      <w:r w:rsidR="00BF749C">
        <w:rPr>
          <w:rFonts w:cs="Calibri"/>
          <w:szCs w:val="22"/>
        </w:rPr>
        <w:t xml:space="preserve"> March 2022</w:t>
      </w:r>
      <w:r w:rsidR="005021F8" w:rsidRPr="006F36DA">
        <w:rPr>
          <w:rFonts w:cs="Calibri"/>
          <w:szCs w:val="22"/>
        </w:rPr>
        <w:t xml:space="preserve"> in its revised form</w:t>
      </w:r>
      <w:r w:rsidR="002630EE" w:rsidRPr="006F36DA">
        <w:rPr>
          <w:rFonts w:cs="Calibri"/>
          <w:szCs w:val="22"/>
        </w:rPr>
        <w:t xml:space="preserve"> </w:t>
      </w:r>
      <w:r w:rsidR="008346AE" w:rsidRPr="006F36DA">
        <w:rPr>
          <w:rFonts w:cs="Calibri"/>
          <w:szCs w:val="22"/>
        </w:rPr>
        <w:t xml:space="preserve">and </w:t>
      </w:r>
      <w:r w:rsidR="0032259C" w:rsidRPr="006F36DA">
        <w:rPr>
          <w:rFonts w:cs="Calibri"/>
          <w:szCs w:val="22"/>
        </w:rPr>
        <w:t>the</w:t>
      </w:r>
      <w:r w:rsidR="00BA2F39" w:rsidRPr="006F36DA">
        <w:rPr>
          <w:rFonts w:cs="Calibri"/>
          <w:szCs w:val="22"/>
        </w:rPr>
        <w:t xml:space="preserve"> Council</w:t>
      </w:r>
      <w:r w:rsidR="002630EE" w:rsidRPr="006F36DA">
        <w:rPr>
          <w:rFonts w:cs="Calibri"/>
          <w:szCs w:val="22"/>
        </w:rPr>
        <w:t xml:space="preserve"> expects licence-holders to comply </w:t>
      </w:r>
      <w:r w:rsidR="0032259C" w:rsidRPr="006F36DA">
        <w:rPr>
          <w:rFonts w:cs="Calibri"/>
          <w:szCs w:val="22"/>
        </w:rPr>
        <w:t>with its terms immediately.</w:t>
      </w:r>
    </w:p>
    <w:p w14:paraId="751DBA4E" w14:textId="77777777" w:rsidR="001D14B0" w:rsidRPr="006F36DA" w:rsidRDefault="0032259C" w:rsidP="007A5C4B">
      <w:pPr>
        <w:pStyle w:val="Heading3"/>
        <w:jc w:val="both"/>
        <w:rPr>
          <w:rFonts w:cs="Calibri"/>
          <w:szCs w:val="22"/>
        </w:rPr>
      </w:pPr>
      <w:r w:rsidRPr="006F36DA">
        <w:rPr>
          <w:rFonts w:cs="Calibri"/>
          <w:szCs w:val="22"/>
        </w:rPr>
        <w:t>T</w:t>
      </w:r>
      <w:r w:rsidR="005C09E3" w:rsidRPr="006F36DA">
        <w:rPr>
          <w:rFonts w:cs="Calibri"/>
          <w:szCs w:val="22"/>
        </w:rPr>
        <w:t xml:space="preserve">he </w:t>
      </w:r>
      <w:r w:rsidR="00BA2F39" w:rsidRPr="006F36DA">
        <w:rPr>
          <w:rFonts w:cs="Calibri"/>
          <w:szCs w:val="22"/>
        </w:rPr>
        <w:t>Council</w:t>
      </w:r>
      <w:r w:rsidR="005C09E3" w:rsidRPr="006F36DA">
        <w:rPr>
          <w:rFonts w:cs="Calibri"/>
          <w:szCs w:val="22"/>
        </w:rPr>
        <w:t xml:space="preserve"> will kee</w:t>
      </w:r>
      <w:r w:rsidR="00EF4F68" w:rsidRPr="006F36DA">
        <w:rPr>
          <w:rFonts w:cs="Calibri"/>
          <w:szCs w:val="22"/>
        </w:rPr>
        <w:t xml:space="preserve">p this policy under </w:t>
      </w:r>
      <w:r w:rsidR="002630EE" w:rsidRPr="006F36DA">
        <w:rPr>
          <w:rFonts w:cs="Calibri"/>
          <w:szCs w:val="22"/>
        </w:rPr>
        <w:t xml:space="preserve">review </w:t>
      </w:r>
      <w:r w:rsidRPr="006F36DA">
        <w:rPr>
          <w:rFonts w:cs="Calibri"/>
          <w:szCs w:val="22"/>
        </w:rPr>
        <w:t>and will, wh</w:t>
      </w:r>
      <w:r w:rsidR="002630EE" w:rsidRPr="006F36DA">
        <w:rPr>
          <w:rFonts w:cs="Calibri"/>
          <w:szCs w:val="22"/>
        </w:rPr>
        <w:t xml:space="preserve">ere appropriate, consult on any </w:t>
      </w:r>
      <w:r w:rsidR="00BA2F39" w:rsidRPr="006F36DA">
        <w:rPr>
          <w:rFonts w:cs="Calibri"/>
          <w:szCs w:val="22"/>
        </w:rPr>
        <w:t xml:space="preserve">proposed </w:t>
      </w:r>
      <w:r w:rsidRPr="006F36DA">
        <w:rPr>
          <w:rFonts w:cs="Calibri"/>
          <w:szCs w:val="22"/>
        </w:rPr>
        <w:t xml:space="preserve">revisions. </w:t>
      </w:r>
    </w:p>
    <w:p w14:paraId="10813966" w14:textId="5A45DC4F" w:rsidR="00414BC4" w:rsidRDefault="0032259C" w:rsidP="007A5C4B">
      <w:pPr>
        <w:pStyle w:val="Heading3"/>
        <w:jc w:val="both"/>
        <w:rPr>
          <w:rFonts w:cs="Calibri"/>
          <w:szCs w:val="22"/>
        </w:rPr>
      </w:pPr>
      <w:r w:rsidRPr="006F36DA">
        <w:rPr>
          <w:rFonts w:cs="Calibri"/>
          <w:szCs w:val="22"/>
        </w:rPr>
        <w:t>From the effective</w:t>
      </w:r>
      <w:r w:rsidR="002630EE" w:rsidRPr="006F36DA">
        <w:rPr>
          <w:rFonts w:cs="Calibri"/>
          <w:szCs w:val="22"/>
        </w:rPr>
        <w:t xml:space="preserve"> date</w:t>
      </w:r>
      <w:r w:rsidR="00CA04C1" w:rsidRPr="006F36DA">
        <w:rPr>
          <w:rFonts w:cs="Calibri"/>
          <w:szCs w:val="22"/>
        </w:rPr>
        <w:t>,</w:t>
      </w:r>
      <w:r w:rsidR="002630EE" w:rsidRPr="006F36DA">
        <w:rPr>
          <w:rFonts w:cs="Calibri"/>
          <w:szCs w:val="22"/>
        </w:rPr>
        <w:t xml:space="preserve"> this policy will override </w:t>
      </w:r>
      <w:r w:rsidRPr="006F36DA">
        <w:rPr>
          <w:rFonts w:cs="Calibri"/>
          <w:szCs w:val="22"/>
        </w:rPr>
        <w:t>and supersede all existing polic</w:t>
      </w:r>
      <w:r w:rsidR="002630EE" w:rsidRPr="006F36DA">
        <w:rPr>
          <w:rFonts w:cs="Calibri"/>
          <w:szCs w:val="22"/>
        </w:rPr>
        <w:t xml:space="preserve">ies in relation to </w:t>
      </w:r>
      <w:r w:rsidR="005C09E3" w:rsidRPr="006F36DA">
        <w:rPr>
          <w:rFonts w:cs="Calibri"/>
          <w:szCs w:val="22"/>
        </w:rPr>
        <w:t xml:space="preserve">hackney carriage and private hire licensing. </w:t>
      </w:r>
    </w:p>
    <w:p w14:paraId="1EDA96A2" w14:textId="68FEE8EB" w:rsidR="00717811" w:rsidRDefault="00717811" w:rsidP="00717811">
      <w:pPr>
        <w:pStyle w:val="Heading2"/>
        <w:numPr>
          <w:ilvl w:val="0"/>
          <w:numId w:val="0"/>
        </w:numPr>
        <w:spacing w:before="240" w:after="240"/>
        <w:ind w:left="601" w:right="200"/>
      </w:pPr>
    </w:p>
    <w:p w14:paraId="163A5ED5" w14:textId="61E0A8DC" w:rsidR="00717811" w:rsidRDefault="00717811" w:rsidP="00717811">
      <w:pPr>
        <w:pStyle w:val="MainBody"/>
        <w:numPr>
          <w:ilvl w:val="0"/>
          <w:numId w:val="0"/>
        </w:numPr>
        <w:spacing w:before="240" w:after="240"/>
        <w:ind w:left="601"/>
      </w:pPr>
    </w:p>
    <w:p w14:paraId="02BAF676" w14:textId="77777777" w:rsidR="00717811" w:rsidRPr="00717811" w:rsidRDefault="00717811" w:rsidP="00717811">
      <w:pPr>
        <w:pStyle w:val="MainBody"/>
        <w:numPr>
          <w:ilvl w:val="0"/>
          <w:numId w:val="0"/>
        </w:numPr>
        <w:spacing w:before="240" w:after="240"/>
        <w:ind w:left="601"/>
      </w:pPr>
    </w:p>
    <w:p w14:paraId="4883C9A8" w14:textId="77777777" w:rsidR="006F4F56" w:rsidRPr="006F36DA" w:rsidRDefault="006F4F56" w:rsidP="007A5C4B">
      <w:pPr>
        <w:pStyle w:val="Heading2"/>
        <w:spacing w:before="240" w:after="240"/>
        <w:ind w:right="200"/>
        <w:jc w:val="both"/>
        <w:rPr>
          <w:rFonts w:cs="Calibri"/>
          <w:b/>
          <w:sz w:val="22"/>
        </w:rPr>
      </w:pPr>
      <w:bookmarkStart w:id="10" w:name="_Toc328400179"/>
      <w:r w:rsidRPr="006F36DA">
        <w:rPr>
          <w:rFonts w:cs="Calibri"/>
          <w:b/>
          <w:sz w:val="22"/>
        </w:rPr>
        <w:t>Partnership working</w:t>
      </w:r>
      <w:bookmarkEnd w:id="10"/>
      <w:r w:rsidRPr="006F36DA">
        <w:rPr>
          <w:rFonts w:cs="Calibri"/>
          <w:b/>
          <w:sz w:val="22"/>
        </w:rPr>
        <w:t xml:space="preserve"> </w:t>
      </w:r>
    </w:p>
    <w:p w14:paraId="02DC1670" w14:textId="77777777" w:rsidR="006F4F56" w:rsidRPr="006F36DA" w:rsidRDefault="006F4F56" w:rsidP="007A5C4B">
      <w:pPr>
        <w:pStyle w:val="Heading3"/>
        <w:jc w:val="both"/>
        <w:rPr>
          <w:rFonts w:cs="Calibri"/>
          <w:szCs w:val="22"/>
        </w:rPr>
      </w:pPr>
      <w:r w:rsidRPr="006F36DA">
        <w:rPr>
          <w:rFonts w:cs="Calibri"/>
          <w:szCs w:val="22"/>
        </w:rPr>
        <w:t xml:space="preserve">The </w:t>
      </w:r>
      <w:r w:rsidR="00FB5FDE" w:rsidRPr="006F36DA">
        <w:rPr>
          <w:rFonts w:cs="Calibri"/>
          <w:szCs w:val="22"/>
        </w:rPr>
        <w:t>Council will</w:t>
      </w:r>
      <w:r w:rsidR="0093143C" w:rsidRPr="006F36DA">
        <w:rPr>
          <w:rFonts w:cs="Calibri"/>
          <w:szCs w:val="22"/>
        </w:rPr>
        <w:t xml:space="preserve"> work in partnership </w:t>
      </w:r>
      <w:r w:rsidR="002630EE" w:rsidRPr="006F36DA">
        <w:rPr>
          <w:rFonts w:cs="Calibri"/>
          <w:szCs w:val="22"/>
        </w:rPr>
        <w:t xml:space="preserve">with the </w:t>
      </w:r>
      <w:r w:rsidRPr="006F36DA">
        <w:rPr>
          <w:rFonts w:cs="Calibri"/>
          <w:szCs w:val="22"/>
        </w:rPr>
        <w:t>following</w:t>
      </w:r>
      <w:r w:rsidR="0093143C" w:rsidRPr="006F36DA">
        <w:rPr>
          <w:rFonts w:cs="Calibri"/>
          <w:szCs w:val="22"/>
        </w:rPr>
        <w:t xml:space="preserve"> agencies to promote the </w:t>
      </w:r>
      <w:r w:rsidR="00EF4F68" w:rsidRPr="006F36DA">
        <w:rPr>
          <w:rFonts w:cs="Calibri"/>
          <w:szCs w:val="22"/>
        </w:rPr>
        <w:t xml:space="preserve">policy </w:t>
      </w:r>
      <w:r w:rsidR="00F74E28" w:rsidRPr="006F36DA">
        <w:rPr>
          <w:rFonts w:cs="Calibri"/>
          <w:szCs w:val="22"/>
        </w:rPr>
        <w:t>objectives: -</w:t>
      </w:r>
    </w:p>
    <w:p w14:paraId="50558973" w14:textId="6D102310" w:rsidR="00692C2A" w:rsidRPr="006F36DA"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l</w:t>
      </w:r>
      <w:r w:rsidR="006F4F56" w:rsidRPr="006F36DA">
        <w:rPr>
          <w:rFonts w:ascii="Calibri" w:hAnsi="Calibri" w:cs="Calibri"/>
          <w:bCs/>
          <w:sz w:val="22"/>
          <w:szCs w:val="22"/>
        </w:rPr>
        <w:t>ocal hackney carriage and private hire trade;</w:t>
      </w:r>
    </w:p>
    <w:p w14:paraId="7C86D48C" w14:textId="77777777" w:rsidR="00692C2A" w:rsidRPr="006F36DA"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p</w:t>
      </w:r>
      <w:r w:rsidR="006F4F56" w:rsidRPr="006F36DA">
        <w:rPr>
          <w:rFonts w:ascii="Calibri" w:hAnsi="Calibri" w:cs="Calibri"/>
          <w:bCs/>
          <w:sz w:val="22"/>
          <w:szCs w:val="22"/>
        </w:rPr>
        <w:t>rivate hire and hackn</w:t>
      </w:r>
      <w:r w:rsidR="00692C2A" w:rsidRPr="006F36DA">
        <w:rPr>
          <w:rFonts w:ascii="Calibri" w:hAnsi="Calibri" w:cs="Calibri"/>
          <w:bCs/>
          <w:sz w:val="22"/>
          <w:szCs w:val="22"/>
        </w:rPr>
        <w:t>ey carriage trade associations;</w:t>
      </w:r>
    </w:p>
    <w:p w14:paraId="5B94F28C" w14:textId="77777777" w:rsidR="00692C2A" w:rsidRPr="006F36DA" w:rsidRDefault="006F4F56"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Greater Manchester</w:t>
      </w:r>
      <w:r w:rsidR="00692C2A" w:rsidRPr="006F36DA">
        <w:rPr>
          <w:rFonts w:ascii="Calibri" w:hAnsi="Calibri" w:cs="Calibri"/>
          <w:bCs/>
          <w:sz w:val="22"/>
          <w:szCs w:val="22"/>
        </w:rPr>
        <w:t xml:space="preserve"> Police;</w:t>
      </w:r>
    </w:p>
    <w:p w14:paraId="7C29D014" w14:textId="77777777" w:rsidR="00692C2A" w:rsidRPr="006F36DA"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l</w:t>
      </w:r>
      <w:r w:rsidR="00231111" w:rsidRPr="006F36DA">
        <w:rPr>
          <w:rFonts w:ascii="Calibri" w:hAnsi="Calibri" w:cs="Calibri"/>
          <w:bCs/>
          <w:sz w:val="22"/>
          <w:szCs w:val="22"/>
        </w:rPr>
        <w:t>ocal residents;</w:t>
      </w:r>
    </w:p>
    <w:p w14:paraId="6B208CB1" w14:textId="77777777" w:rsidR="00692C2A" w:rsidRPr="006F36DA"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d</w:t>
      </w:r>
      <w:r w:rsidR="00231111" w:rsidRPr="006F36DA">
        <w:rPr>
          <w:rFonts w:ascii="Calibri" w:hAnsi="Calibri" w:cs="Calibri"/>
          <w:bCs/>
          <w:sz w:val="22"/>
          <w:szCs w:val="22"/>
        </w:rPr>
        <w:t>isability groups;</w:t>
      </w:r>
      <w:r w:rsidR="00692C2A" w:rsidRPr="006F36DA">
        <w:rPr>
          <w:rFonts w:ascii="Calibri" w:hAnsi="Calibri" w:cs="Calibri"/>
          <w:bCs/>
          <w:sz w:val="22"/>
          <w:szCs w:val="22"/>
        </w:rPr>
        <w:t xml:space="preserve"> </w:t>
      </w:r>
    </w:p>
    <w:p w14:paraId="5AC26533" w14:textId="77777777" w:rsidR="00692C2A" w:rsidRPr="006F36DA"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6F36DA">
        <w:rPr>
          <w:rFonts w:ascii="Calibri" w:hAnsi="Calibri" w:cs="Calibri"/>
          <w:bCs/>
          <w:sz w:val="22"/>
          <w:szCs w:val="22"/>
        </w:rPr>
        <w:t>s</w:t>
      </w:r>
      <w:r w:rsidR="00231111" w:rsidRPr="006F36DA">
        <w:rPr>
          <w:rFonts w:ascii="Calibri" w:hAnsi="Calibri" w:cs="Calibri"/>
          <w:bCs/>
          <w:sz w:val="22"/>
          <w:szCs w:val="22"/>
        </w:rPr>
        <w:t>ervice users;</w:t>
      </w:r>
    </w:p>
    <w:p w14:paraId="6EB13BF4" w14:textId="77777777" w:rsidR="00692C2A" w:rsidRPr="009D1793" w:rsidRDefault="00231111"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9D1793">
        <w:rPr>
          <w:rFonts w:ascii="Calibri" w:hAnsi="Calibri" w:cs="Calibri"/>
          <w:bCs/>
          <w:sz w:val="22"/>
          <w:szCs w:val="22"/>
        </w:rPr>
        <w:t>Vehicle Operator Services Agency (VOSA);</w:t>
      </w:r>
    </w:p>
    <w:p w14:paraId="2055E519" w14:textId="77777777" w:rsidR="00692C2A" w:rsidRPr="009D1793" w:rsidRDefault="00231111"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9D1793">
        <w:rPr>
          <w:rFonts w:ascii="Calibri" w:hAnsi="Calibri" w:cs="Calibri"/>
          <w:bCs/>
          <w:sz w:val="22"/>
          <w:szCs w:val="22"/>
        </w:rPr>
        <w:t>HM Revenue and Customs</w:t>
      </w:r>
      <w:r w:rsidR="00DD07BD" w:rsidRPr="009D1793">
        <w:rPr>
          <w:rFonts w:ascii="Calibri" w:hAnsi="Calibri" w:cs="Calibri"/>
          <w:bCs/>
          <w:sz w:val="22"/>
          <w:szCs w:val="22"/>
        </w:rPr>
        <w:t>;</w:t>
      </w:r>
      <w:r w:rsidR="00692C2A" w:rsidRPr="009D1793">
        <w:rPr>
          <w:rFonts w:ascii="Calibri" w:hAnsi="Calibri" w:cs="Calibri"/>
          <w:bCs/>
          <w:sz w:val="22"/>
          <w:szCs w:val="22"/>
        </w:rPr>
        <w:t xml:space="preserve"> </w:t>
      </w:r>
    </w:p>
    <w:p w14:paraId="1A42A176" w14:textId="4C3DBFA6" w:rsidR="00692C2A" w:rsidRDefault="00231111"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9D1793">
        <w:rPr>
          <w:rFonts w:ascii="Calibri" w:hAnsi="Calibri" w:cs="Calibri"/>
          <w:bCs/>
          <w:sz w:val="22"/>
          <w:szCs w:val="22"/>
        </w:rPr>
        <w:t>Department of Works and Pensions</w:t>
      </w:r>
      <w:r w:rsidR="00DD07BD" w:rsidRPr="009D1793">
        <w:rPr>
          <w:rFonts w:ascii="Calibri" w:hAnsi="Calibri" w:cs="Calibri"/>
          <w:bCs/>
          <w:sz w:val="22"/>
          <w:szCs w:val="22"/>
        </w:rPr>
        <w:t>;</w:t>
      </w:r>
    </w:p>
    <w:p w14:paraId="77EE3172" w14:textId="77B922A3" w:rsidR="00EA7223" w:rsidRDefault="00EA7223" w:rsidP="007A5C4B">
      <w:pPr>
        <w:pStyle w:val="BodyText"/>
        <w:numPr>
          <w:ilvl w:val="0"/>
          <w:numId w:val="2"/>
        </w:numPr>
        <w:tabs>
          <w:tab w:val="clear" w:pos="840"/>
          <w:tab w:val="num" w:pos="960"/>
        </w:tabs>
        <w:ind w:leftChars="250" w:left="860"/>
        <w:jc w:val="both"/>
        <w:rPr>
          <w:rFonts w:ascii="Calibri" w:hAnsi="Calibri" w:cs="Calibri"/>
          <w:bCs/>
          <w:sz w:val="22"/>
          <w:szCs w:val="22"/>
        </w:rPr>
      </w:pPr>
      <w:r>
        <w:rPr>
          <w:rFonts w:ascii="Calibri" w:hAnsi="Calibri" w:cs="Calibri"/>
          <w:bCs/>
          <w:sz w:val="22"/>
          <w:szCs w:val="22"/>
        </w:rPr>
        <w:t>Department of Environment, Food and Rural Affairs</w:t>
      </w:r>
    </w:p>
    <w:p w14:paraId="1472AFF8" w14:textId="03F4EEDB" w:rsidR="00EA7223" w:rsidRDefault="00EA7223" w:rsidP="007A5C4B">
      <w:pPr>
        <w:pStyle w:val="BodyText"/>
        <w:numPr>
          <w:ilvl w:val="0"/>
          <w:numId w:val="2"/>
        </w:numPr>
        <w:tabs>
          <w:tab w:val="clear" w:pos="840"/>
          <w:tab w:val="num" w:pos="960"/>
        </w:tabs>
        <w:ind w:leftChars="250" w:left="860"/>
        <w:jc w:val="both"/>
        <w:rPr>
          <w:rFonts w:ascii="Calibri" w:hAnsi="Calibri" w:cs="Calibri"/>
          <w:bCs/>
          <w:sz w:val="22"/>
          <w:szCs w:val="22"/>
        </w:rPr>
      </w:pPr>
      <w:r>
        <w:rPr>
          <w:rFonts w:ascii="Calibri" w:hAnsi="Calibri" w:cs="Calibri"/>
          <w:bCs/>
          <w:sz w:val="22"/>
          <w:szCs w:val="22"/>
        </w:rPr>
        <w:t>Home Office</w:t>
      </w:r>
    </w:p>
    <w:p w14:paraId="667BFF01" w14:textId="756A6C87" w:rsidR="00EA7223" w:rsidRPr="009D1793" w:rsidRDefault="00EA7223" w:rsidP="007A5C4B">
      <w:pPr>
        <w:pStyle w:val="BodyText"/>
        <w:numPr>
          <w:ilvl w:val="0"/>
          <w:numId w:val="2"/>
        </w:numPr>
        <w:tabs>
          <w:tab w:val="clear" w:pos="840"/>
          <w:tab w:val="num" w:pos="960"/>
        </w:tabs>
        <w:ind w:leftChars="250" w:left="860"/>
        <w:jc w:val="both"/>
        <w:rPr>
          <w:rFonts w:ascii="Calibri" w:hAnsi="Calibri" w:cs="Calibri"/>
          <w:bCs/>
          <w:sz w:val="22"/>
          <w:szCs w:val="22"/>
        </w:rPr>
      </w:pPr>
      <w:r>
        <w:rPr>
          <w:rFonts w:ascii="Calibri" w:hAnsi="Calibri" w:cs="Calibri"/>
          <w:bCs/>
          <w:sz w:val="22"/>
          <w:szCs w:val="22"/>
        </w:rPr>
        <w:t>Department for Transport</w:t>
      </w:r>
    </w:p>
    <w:p w14:paraId="0938FA3F" w14:textId="77777777" w:rsidR="008F19D7" w:rsidRPr="009D1793" w:rsidRDefault="00BD2013"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9D1793">
        <w:rPr>
          <w:rFonts w:ascii="Calibri" w:hAnsi="Calibri" w:cs="Calibri"/>
          <w:bCs/>
          <w:sz w:val="22"/>
          <w:szCs w:val="22"/>
        </w:rPr>
        <w:t>Other</w:t>
      </w:r>
      <w:r w:rsidR="00692C2A" w:rsidRPr="009D1793">
        <w:rPr>
          <w:rFonts w:ascii="Calibri" w:hAnsi="Calibri" w:cs="Calibri"/>
          <w:bCs/>
          <w:sz w:val="22"/>
          <w:szCs w:val="22"/>
        </w:rPr>
        <w:t xml:space="preserve"> Greater Manchester </w:t>
      </w:r>
      <w:r w:rsidRPr="009D1793">
        <w:rPr>
          <w:rFonts w:ascii="Calibri" w:hAnsi="Calibri" w:cs="Calibri"/>
          <w:bCs/>
          <w:sz w:val="22"/>
          <w:szCs w:val="22"/>
        </w:rPr>
        <w:t>Councils</w:t>
      </w:r>
      <w:r w:rsidR="00692C2A" w:rsidRPr="009D1793">
        <w:rPr>
          <w:rFonts w:ascii="Calibri" w:hAnsi="Calibri" w:cs="Calibri"/>
          <w:bCs/>
          <w:sz w:val="22"/>
          <w:szCs w:val="22"/>
        </w:rPr>
        <w:t>;</w:t>
      </w:r>
    </w:p>
    <w:p w14:paraId="69E4F636" w14:textId="77777777" w:rsidR="00260E4B" w:rsidRPr="009D1793" w:rsidRDefault="002E17DB" w:rsidP="007A5C4B">
      <w:pPr>
        <w:pStyle w:val="BodyText"/>
        <w:numPr>
          <w:ilvl w:val="0"/>
          <w:numId w:val="2"/>
        </w:numPr>
        <w:tabs>
          <w:tab w:val="clear" w:pos="840"/>
          <w:tab w:val="num" w:pos="960"/>
        </w:tabs>
        <w:ind w:leftChars="250" w:left="860"/>
        <w:jc w:val="both"/>
        <w:rPr>
          <w:rFonts w:ascii="Calibri" w:hAnsi="Calibri" w:cs="Calibri"/>
          <w:bCs/>
          <w:sz w:val="22"/>
          <w:szCs w:val="22"/>
        </w:rPr>
      </w:pPr>
      <w:r w:rsidRPr="009D1793">
        <w:rPr>
          <w:rFonts w:ascii="Calibri" w:hAnsi="Calibri" w:cs="Calibri"/>
          <w:sz w:val="22"/>
          <w:szCs w:val="22"/>
        </w:rPr>
        <w:t>o</w:t>
      </w:r>
      <w:r w:rsidR="00231111" w:rsidRPr="009D1793">
        <w:rPr>
          <w:rFonts w:ascii="Calibri" w:hAnsi="Calibri" w:cs="Calibri"/>
          <w:sz w:val="22"/>
          <w:szCs w:val="22"/>
        </w:rPr>
        <w:t>ther C</w:t>
      </w:r>
      <w:r w:rsidR="00DD07BD" w:rsidRPr="009D1793">
        <w:rPr>
          <w:rFonts w:ascii="Calibri" w:hAnsi="Calibri" w:cs="Calibri"/>
          <w:sz w:val="22"/>
          <w:szCs w:val="22"/>
        </w:rPr>
        <w:t>o</w:t>
      </w:r>
      <w:r w:rsidR="00231111" w:rsidRPr="009D1793">
        <w:rPr>
          <w:rFonts w:ascii="Calibri" w:hAnsi="Calibri" w:cs="Calibri"/>
          <w:sz w:val="22"/>
          <w:szCs w:val="22"/>
        </w:rPr>
        <w:t>uncil</w:t>
      </w:r>
      <w:r w:rsidR="00DD07BD" w:rsidRPr="009D1793">
        <w:rPr>
          <w:rFonts w:ascii="Calibri" w:hAnsi="Calibri" w:cs="Calibri"/>
          <w:sz w:val="22"/>
          <w:szCs w:val="22"/>
        </w:rPr>
        <w:t xml:space="preserve"> departments; </w:t>
      </w:r>
    </w:p>
    <w:p w14:paraId="0FC65FB8" w14:textId="77777777" w:rsidR="00CA300E" w:rsidRPr="006F36DA" w:rsidRDefault="0093143C" w:rsidP="0071788C">
      <w:pPr>
        <w:pStyle w:val="Heading2"/>
        <w:tabs>
          <w:tab w:val="left" w:pos="1134"/>
          <w:tab w:val="left" w:pos="1276"/>
        </w:tabs>
        <w:spacing w:before="240" w:after="240"/>
        <w:ind w:right="200"/>
        <w:jc w:val="both"/>
        <w:rPr>
          <w:rFonts w:cs="Calibri"/>
          <w:b/>
          <w:sz w:val="22"/>
        </w:rPr>
      </w:pPr>
      <w:bookmarkStart w:id="11" w:name="_Toc328400180"/>
      <w:r w:rsidRPr="006F36DA">
        <w:rPr>
          <w:rFonts w:cs="Calibri"/>
          <w:b/>
          <w:sz w:val="22"/>
        </w:rPr>
        <w:t>Licensing Profile</w:t>
      </w:r>
      <w:bookmarkEnd w:id="11"/>
    </w:p>
    <w:p w14:paraId="4852D11D" w14:textId="146044D8" w:rsidR="00CA300E" w:rsidRPr="006F36DA" w:rsidRDefault="00CA300E" w:rsidP="007A5C4B">
      <w:pPr>
        <w:pStyle w:val="Heading3"/>
        <w:jc w:val="both"/>
        <w:rPr>
          <w:rFonts w:cs="Calibri"/>
          <w:szCs w:val="22"/>
        </w:rPr>
      </w:pPr>
      <w:r w:rsidRPr="006F36DA">
        <w:rPr>
          <w:rFonts w:cs="Calibri"/>
          <w:szCs w:val="22"/>
        </w:rPr>
        <w:t>Hackney carriag</w:t>
      </w:r>
      <w:r w:rsidR="002630EE" w:rsidRPr="006F36DA">
        <w:rPr>
          <w:rFonts w:cs="Calibri"/>
          <w:szCs w:val="22"/>
        </w:rPr>
        <w:t xml:space="preserve">e and private hire vehicles are </w:t>
      </w:r>
      <w:r w:rsidRPr="006F36DA">
        <w:rPr>
          <w:rFonts w:cs="Calibri"/>
          <w:szCs w:val="22"/>
        </w:rPr>
        <w:t>vehicle</w:t>
      </w:r>
      <w:r w:rsidR="00825E97" w:rsidRPr="006F36DA">
        <w:rPr>
          <w:rFonts w:cs="Calibri"/>
          <w:szCs w:val="22"/>
        </w:rPr>
        <w:t>s</w:t>
      </w:r>
      <w:r w:rsidRPr="006F36DA">
        <w:rPr>
          <w:rFonts w:cs="Calibri"/>
          <w:szCs w:val="22"/>
        </w:rPr>
        <w:t xml:space="preserve"> l</w:t>
      </w:r>
      <w:r w:rsidR="002630EE" w:rsidRPr="006F36DA">
        <w:rPr>
          <w:rFonts w:cs="Calibri"/>
          <w:szCs w:val="22"/>
        </w:rPr>
        <w:t xml:space="preserve">icensed to carry no more than 8 </w:t>
      </w:r>
      <w:r w:rsidR="00EA7223" w:rsidRPr="006F36DA">
        <w:rPr>
          <w:rFonts w:cs="Calibri"/>
          <w:szCs w:val="22"/>
        </w:rPr>
        <w:t>passengers but</w:t>
      </w:r>
      <w:r w:rsidRPr="006F36DA">
        <w:rPr>
          <w:rFonts w:cs="Calibri"/>
          <w:szCs w:val="22"/>
        </w:rPr>
        <w:t xml:space="preserve"> may be licensed to carry less. </w:t>
      </w:r>
    </w:p>
    <w:p w14:paraId="2C2D1303" w14:textId="77777777" w:rsidR="00CA300E" w:rsidRPr="006F36DA" w:rsidRDefault="0093143C" w:rsidP="007A5C4B">
      <w:pPr>
        <w:pStyle w:val="Heading3"/>
        <w:jc w:val="both"/>
        <w:rPr>
          <w:rFonts w:cs="Calibri"/>
          <w:szCs w:val="22"/>
        </w:rPr>
      </w:pPr>
      <w:r w:rsidRPr="006F36DA">
        <w:rPr>
          <w:rFonts w:cs="Calibri"/>
          <w:szCs w:val="22"/>
        </w:rPr>
        <w:t>Hackney c</w:t>
      </w:r>
      <w:r w:rsidR="00755F52" w:rsidRPr="006F36DA">
        <w:rPr>
          <w:rFonts w:cs="Calibri"/>
          <w:szCs w:val="22"/>
        </w:rPr>
        <w:t>arriages</w:t>
      </w:r>
      <w:r w:rsidR="002630EE" w:rsidRPr="006F36DA">
        <w:rPr>
          <w:rFonts w:cs="Calibri"/>
          <w:szCs w:val="22"/>
        </w:rPr>
        <w:t xml:space="preserve"> may be used to ply for hire in </w:t>
      </w:r>
      <w:r w:rsidR="00755F52" w:rsidRPr="006F36DA">
        <w:rPr>
          <w:rFonts w:cs="Calibri"/>
          <w:szCs w:val="22"/>
        </w:rPr>
        <w:t xml:space="preserve">the street, </w:t>
      </w:r>
      <w:r w:rsidR="002630EE" w:rsidRPr="006F36DA">
        <w:rPr>
          <w:rFonts w:cs="Calibri"/>
          <w:szCs w:val="22"/>
        </w:rPr>
        <w:t xml:space="preserve">at ranks or stands and may take </w:t>
      </w:r>
      <w:r w:rsidR="00755F52" w:rsidRPr="006F36DA">
        <w:rPr>
          <w:rFonts w:cs="Calibri"/>
          <w:szCs w:val="22"/>
        </w:rPr>
        <w:t>bookings over the t</w:t>
      </w:r>
      <w:r w:rsidRPr="006F36DA">
        <w:rPr>
          <w:rFonts w:cs="Calibri"/>
          <w:szCs w:val="22"/>
        </w:rPr>
        <w:t>elephone. Private h</w:t>
      </w:r>
      <w:r w:rsidR="002630EE" w:rsidRPr="006F36DA">
        <w:rPr>
          <w:rFonts w:cs="Calibri"/>
          <w:szCs w:val="22"/>
        </w:rPr>
        <w:t xml:space="preserve">ire </w:t>
      </w:r>
      <w:r w:rsidRPr="006F36DA">
        <w:rPr>
          <w:rFonts w:cs="Calibri"/>
          <w:szCs w:val="22"/>
        </w:rPr>
        <w:t>v</w:t>
      </w:r>
      <w:r w:rsidR="00EF4F68" w:rsidRPr="006F36DA">
        <w:rPr>
          <w:rFonts w:cs="Calibri"/>
          <w:szCs w:val="22"/>
        </w:rPr>
        <w:t xml:space="preserve">ehicles </w:t>
      </w:r>
      <w:r w:rsidR="00755F52" w:rsidRPr="006F36DA">
        <w:rPr>
          <w:rFonts w:cs="Calibri"/>
          <w:szCs w:val="22"/>
        </w:rPr>
        <w:t xml:space="preserve">must </w:t>
      </w:r>
      <w:r w:rsidR="00CA300E" w:rsidRPr="006F36DA">
        <w:rPr>
          <w:rFonts w:cs="Calibri"/>
          <w:szCs w:val="22"/>
        </w:rPr>
        <w:t>be book</w:t>
      </w:r>
      <w:r w:rsidR="002630EE" w:rsidRPr="006F36DA">
        <w:rPr>
          <w:rFonts w:cs="Calibri"/>
          <w:szCs w:val="22"/>
        </w:rPr>
        <w:t xml:space="preserve">ed in advance, by the </w:t>
      </w:r>
      <w:r w:rsidR="00EF4F68" w:rsidRPr="006F36DA">
        <w:rPr>
          <w:rFonts w:cs="Calibri"/>
          <w:szCs w:val="22"/>
        </w:rPr>
        <w:t xml:space="preserve">customer, </w:t>
      </w:r>
      <w:r w:rsidR="00CA300E" w:rsidRPr="006F36DA">
        <w:rPr>
          <w:rFonts w:cs="Calibri"/>
          <w:szCs w:val="22"/>
        </w:rPr>
        <w:t>through a private hire operator</w:t>
      </w:r>
      <w:r w:rsidR="002630EE" w:rsidRPr="006F36DA">
        <w:rPr>
          <w:rFonts w:cs="Calibri"/>
          <w:szCs w:val="22"/>
        </w:rPr>
        <w:t xml:space="preserve">; and </w:t>
      </w:r>
      <w:r w:rsidR="00825E97" w:rsidRPr="006F36DA">
        <w:rPr>
          <w:rFonts w:cs="Calibri"/>
          <w:szCs w:val="22"/>
        </w:rPr>
        <w:t>cannot</w:t>
      </w:r>
      <w:r w:rsidR="00EF4F68" w:rsidRPr="006F36DA">
        <w:rPr>
          <w:rFonts w:cs="Calibri"/>
          <w:szCs w:val="22"/>
        </w:rPr>
        <w:t xml:space="preserve"> be </w:t>
      </w:r>
      <w:r w:rsidR="002630EE" w:rsidRPr="006F36DA">
        <w:rPr>
          <w:rFonts w:cs="Calibri"/>
          <w:szCs w:val="22"/>
        </w:rPr>
        <w:t xml:space="preserve">hailed in the </w:t>
      </w:r>
      <w:r w:rsidR="00F75C42" w:rsidRPr="006F36DA">
        <w:rPr>
          <w:rFonts w:cs="Calibri"/>
          <w:szCs w:val="22"/>
        </w:rPr>
        <w:t xml:space="preserve">street or stand at a rank. </w:t>
      </w:r>
    </w:p>
    <w:p w14:paraId="583F2CE2" w14:textId="77777777" w:rsidR="00005B4C" w:rsidRPr="006F36DA" w:rsidRDefault="00005B4C" w:rsidP="007A5C4B">
      <w:pPr>
        <w:pStyle w:val="Heading3"/>
        <w:jc w:val="both"/>
        <w:rPr>
          <w:rFonts w:cs="Calibri"/>
          <w:szCs w:val="22"/>
        </w:rPr>
        <w:sectPr w:rsidR="00005B4C" w:rsidRPr="006F36DA" w:rsidSect="00005B4C">
          <w:pgSz w:w="11906" w:h="16838" w:code="9"/>
          <w:pgMar w:top="720" w:right="567" w:bottom="794" w:left="567" w:header="709" w:footer="709" w:gutter="0"/>
          <w:cols w:space="720"/>
          <w:docGrid w:linePitch="360"/>
        </w:sectPr>
      </w:pPr>
    </w:p>
    <w:p w14:paraId="0AA9CF4B" w14:textId="77777777" w:rsidR="002630EE" w:rsidRPr="006F36DA" w:rsidRDefault="00755F52" w:rsidP="007A5C4B">
      <w:pPr>
        <w:pStyle w:val="Heading3"/>
        <w:jc w:val="both"/>
        <w:rPr>
          <w:rFonts w:cs="Calibri"/>
          <w:szCs w:val="22"/>
        </w:rPr>
      </w:pPr>
      <w:r w:rsidRPr="006F36DA">
        <w:rPr>
          <w:rFonts w:cs="Calibri"/>
          <w:szCs w:val="22"/>
        </w:rPr>
        <w:t>Strictly speaking</w:t>
      </w:r>
      <w:r w:rsidR="002630EE" w:rsidRPr="006F36DA">
        <w:rPr>
          <w:rFonts w:cs="Calibri"/>
          <w:szCs w:val="22"/>
        </w:rPr>
        <w:t xml:space="preserve"> a ‘taxi’ is a licensed Hackney </w:t>
      </w:r>
      <w:r w:rsidRPr="006F36DA">
        <w:rPr>
          <w:rFonts w:cs="Calibri"/>
          <w:szCs w:val="22"/>
        </w:rPr>
        <w:t xml:space="preserve">Carriage but in this </w:t>
      </w:r>
      <w:r w:rsidR="001C27C1" w:rsidRPr="006F36DA">
        <w:rPr>
          <w:rFonts w:cs="Calibri"/>
          <w:szCs w:val="22"/>
        </w:rPr>
        <w:t>policy,</w:t>
      </w:r>
      <w:r w:rsidR="00EF4F68" w:rsidRPr="006F36DA">
        <w:rPr>
          <w:rFonts w:cs="Calibri"/>
          <w:szCs w:val="22"/>
        </w:rPr>
        <w:t xml:space="preserve"> it is used more </w:t>
      </w:r>
      <w:r w:rsidRPr="006F36DA">
        <w:rPr>
          <w:rFonts w:cs="Calibri"/>
          <w:szCs w:val="22"/>
        </w:rPr>
        <w:t>informally, as are t</w:t>
      </w:r>
      <w:r w:rsidR="002630EE" w:rsidRPr="006F36DA">
        <w:rPr>
          <w:rFonts w:cs="Calibri"/>
          <w:szCs w:val="22"/>
        </w:rPr>
        <w:t xml:space="preserve">he expressions the ‘taxi trade’ </w:t>
      </w:r>
      <w:r w:rsidRPr="006F36DA">
        <w:rPr>
          <w:rFonts w:cs="Calibri"/>
          <w:szCs w:val="22"/>
        </w:rPr>
        <w:t>and ‘taxi licensing’.</w:t>
      </w:r>
    </w:p>
    <w:p w14:paraId="2F822705" w14:textId="77777777" w:rsidR="003B5633" w:rsidRPr="006F36DA" w:rsidRDefault="00A23ABC" w:rsidP="007A5C4B">
      <w:pPr>
        <w:pStyle w:val="Heading3"/>
        <w:jc w:val="both"/>
        <w:rPr>
          <w:rFonts w:cs="Calibri"/>
          <w:szCs w:val="22"/>
        </w:rPr>
      </w:pPr>
      <w:r w:rsidRPr="006F36DA">
        <w:rPr>
          <w:rFonts w:cs="Calibri"/>
          <w:szCs w:val="22"/>
        </w:rPr>
        <w:t>The Council currently licence</w:t>
      </w:r>
      <w:r w:rsidR="00825E97" w:rsidRPr="006F36DA">
        <w:rPr>
          <w:rFonts w:cs="Calibri"/>
          <w:szCs w:val="22"/>
        </w:rPr>
        <w:t>s</w:t>
      </w:r>
      <w:r w:rsidR="0093143C" w:rsidRPr="006F36DA">
        <w:rPr>
          <w:rFonts w:cs="Calibri"/>
          <w:szCs w:val="22"/>
        </w:rPr>
        <w:t xml:space="preserve"> </w:t>
      </w:r>
      <w:r w:rsidR="00966BCD" w:rsidRPr="006F36DA">
        <w:rPr>
          <w:rFonts w:cs="Calibri"/>
          <w:szCs w:val="22"/>
        </w:rPr>
        <w:t xml:space="preserve">85 </w:t>
      </w:r>
      <w:r w:rsidR="002630EE" w:rsidRPr="006F36DA">
        <w:rPr>
          <w:rFonts w:cs="Calibri"/>
          <w:szCs w:val="22"/>
        </w:rPr>
        <w:t xml:space="preserve">hackney </w:t>
      </w:r>
      <w:r w:rsidR="004313CF" w:rsidRPr="006F36DA">
        <w:rPr>
          <w:rFonts w:cs="Calibri"/>
          <w:szCs w:val="22"/>
        </w:rPr>
        <w:t>carriage v</w:t>
      </w:r>
      <w:r w:rsidR="00966BCD" w:rsidRPr="006F36DA">
        <w:rPr>
          <w:rFonts w:cs="Calibri"/>
          <w:szCs w:val="22"/>
        </w:rPr>
        <w:t xml:space="preserve">ehicles and approximately </w:t>
      </w:r>
      <w:r w:rsidR="002F0D30" w:rsidRPr="006F36DA">
        <w:rPr>
          <w:rFonts w:cs="Calibri"/>
          <w:szCs w:val="22"/>
        </w:rPr>
        <w:t>1000</w:t>
      </w:r>
      <w:r w:rsidR="002630EE" w:rsidRPr="006F36DA">
        <w:rPr>
          <w:rFonts w:cs="Calibri"/>
          <w:szCs w:val="22"/>
        </w:rPr>
        <w:t xml:space="preserve"> private </w:t>
      </w:r>
      <w:r w:rsidR="004313CF" w:rsidRPr="006F36DA">
        <w:rPr>
          <w:rFonts w:cs="Calibri"/>
          <w:szCs w:val="22"/>
        </w:rPr>
        <w:t xml:space="preserve">hire </w:t>
      </w:r>
      <w:r w:rsidR="00966BCD" w:rsidRPr="006F36DA">
        <w:rPr>
          <w:rFonts w:cs="Calibri"/>
          <w:szCs w:val="22"/>
        </w:rPr>
        <w:t xml:space="preserve">vehicles as well as </w:t>
      </w:r>
      <w:r w:rsidR="00EF43BC" w:rsidRPr="006F36DA">
        <w:rPr>
          <w:rFonts w:cs="Calibri"/>
          <w:szCs w:val="22"/>
        </w:rPr>
        <w:t>28</w:t>
      </w:r>
      <w:r w:rsidR="00966BCD" w:rsidRPr="006F36DA">
        <w:rPr>
          <w:rFonts w:cs="Calibri"/>
          <w:szCs w:val="22"/>
        </w:rPr>
        <w:t xml:space="preserve"> private hire operators.</w:t>
      </w:r>
      <w:r w:rsidR="003B5633" w:rsidRPr="006F36DA">
        <w:rPr>
          <w:rFonts w:cs="Calibri"/>
          <w:szCs w:val="22"/>
        </w:rPr>
        <w:t xml:space="preserve"> </w:t>
      </w:r>
      <w:r w:rsidR="00966BCD" w:rsidRPr="006F36DA">
        <w:rPr>
          <w:rFonts w:cs="Calibri"/>
          <w:szCs w:val="22"/>
        </w:rPr>
        <w:t xml:space="preserve">It has </w:t>
      </w:r>
      <w:r w:rsidR="00414BC4" w:rsidRPr="006F36DA">
        <w:rPr>
          <w:rFonts w:cs="Calibri"/>
          <w:szCs w:val="22"/>
        </w:rPr>
        <w:t>approximately 1300</w:t>
      </w:r>
      <w:r w:rsidR="002F0D30" w:rsidRPr="006F36DA">
        <w:rPr>
          <w:rFonts w:cs="Calibri"/>
          <w:szCs w:val="22"/>
        </w:rPr>
        <w:t xml:space="preserve"> dual </w:t>
      </w:r>
      <w:r w:rsidR="00F60F60" w:rsidRPr="006F36DA">
        <w:rPr>
          <w:rFonts w:cs="Calibri"/>
          <w:szCs w:val="22"/>
        </w:rPr>
        <w:t>driver</w:t>
      </w:r>
      <w:r w:rsidR="002E17DB" w:rsidRPr="006F36DA">
        <w:rPr>
          <w:rFonts w:cs="Calibri"/>
          <w:szCs w:val="22"/>
        </w:rPr>
        <w:t>s.</w:t>
      </w:r>
    </w:p>
    <w:p w14:paraId="2F1FBC31" w14:textId="77777777" w:rsidR="006C4A34" w:rsidRPr="006F36DA" w:rsidRDefault="006C4A34" w:rsidP="007A5C4B">
      <w:pPr>
        <w:pStyle w:val="Heading2"/>
        <w:spacing w:before="240" w:after="240"/>
        <w:ind w:right="200"/>
        <w:jc w:val="both"/>
        <w:rPr>
          <w:rFonts w:cs="Calibri"/>
          <w:b/>
          <w:sz w:val="22"/>
        </w:rPr>
      </w:pPr>
      <w:r w:rsidRPr="006F36DA">
        <w:rPr>
          <w:rFonts w:cs="Calibri"/>
          <w:b/>
          <w:sz w:val="22"/>
        </w:rPr>
        <w:t xml:space="preserve">Application Procedure </w:t>
      </w:r>
    </w:p>
    <w:p w14:paraId="6F836150" w14:textId="77777777" w:rsidR="000A2B44" w:rsidRPr="006F36DA" w:rsidRDefault="006C4A34" w:rsidP="007A5C4B">
      <w:pPr>
        <w:pStyle w:val="Heading3"/>
        <w:jc w:val="both"/>
        <w:rPr>
          <w:rFonts w:cs="Calibri"/>
          <w:szCs w:val="22"/>
        </w:rPr>
      </w:pPr>
      <w:r w:rsidRPr="006F36DA">
        <w:rPr>
          <w:rFonts w:cs="Calibri"/>
          <w:szCs w:val="22"/>
        </w:rPr>
        <w:t xml:space="preserve">For specific details of the application </w:t>
      </w:r>
      <w:r w:rsidR="008F19D7" w:rsidRPr="006F36DA">
        <w:rPr>
          <w:rFonts w:cs="Calibri"/>
          <w:szCs w:val="22"/>
        </w:rPr>
        <w:t>procedures</w:t>
      </w:r>
      <w:r w:rsidRPr="006F36DA">
        <w:rPr>
          <w:rFonts w:cs="Calibri"/>
          <w:szCs w:val="22"/>
        </w:rPr>
        <w:t xml:space="preserve"> for any of the licences mentioned in this policy please </w:t>
      </w:r>
      <w:r w:rsidR="00414BC4" w:rsidRPr="006F36DA">
        <w:rPr>
          <w:rFonts w:cs="Calibri"/>
          <w:szCs w:val="22"/>
        </w:rPr>
        <w:t xml:space="preserve">visit the </w:t>
      </w:r>
      <w:r w:rsidRPr="006F36DA">
        <w:rPr>
          <w:rFonts w:cs="Calibri"/>
          <w:szCs w:val="22"/>
        </w:rPr>
        <w:t xml:space="preserve">Licensing web pages at </w:t>
      </w:r>
      <w:r w:rsidR="000A2B44" w:rsidRPr="006F36DA">
        <w:rPr>
          <w:rFonts w:cs="Calibri"/>
          <w:szCs w:val="22"/>
        </w:rPr>
        <w:t>–</w:t>
      </w:r>
      <w:r w:rsidRPr="006F36DA">
        <w:rPr>
          <w:rFonts w:cs="Calibri"/>
          <w:szCs w:val="22"/>
        </w:rPr>
        <w:t xml:space="preserve"> </w:t>
      </w:r>
      <w:hyperlink r:id="rId12" w:history="1">
        <w:r w:rsidR="000A2B44" w:rsidRPr="006F36DA">
          <w:rPr>
            <w:rStyle w:val="Hyperlink"/>
            <w:rFonts w:cs="Calibri"/>
            <w:szCs w:val="22"/>
          </w:rPr>
          <w:t>www.oldham.gov.uk/taxis</w:t>
        </w:r>
      </w:hyperlink>
    </w:p>
    <w:p w14:paraId="1E393F23" w14:textId="77777777" w:rsidR="00D77F01" w:rsidRPr="006F36DA" w:rsidRDefault="00D77F01" w:rsidP="007A5C4B">
      <w:pPr>
        <w:pStyle w:val="Heading2"/>
        <w:spacing w:before="240" w:after="240"/>
        <w:ind w:right="200"/>
        <w:jc w:val="both"/>
        <w:rPr>
          <w:rFonts w:cs="Calibri"/>
          <w:b/>
          <w:sz w:val="22"/>
        </w:rPr>
      </w:pPr>
      <w:r w:rsidRPr="006F36DA">
        <w:rPr>
          <w:rFonts w:cs="Calibri"/>
          <w:b/>
          <w:sz w:val="22"/>
        </w:rPr>
        <w:t>Timescales for Issuing Licences</w:t>
      </w:r>
    </w:p>
    <w:p w14:paraId="1537EBF9" w14:textId="77777777" w:rsidR="00F74E28" w:rsidRPr="006F36DA" w:rsidRDefault="00F74E28" w:rsidP="007A5C4B">
      <w:pPr>
        <w:pStyle w:val="Heading3"/>
        <w:jc w:val="both"/>
        <w:rPr>
          <w:rFonts w:cs="Calibri"/>
          <w:szCs w:val="22"/>
        </w:rPr>
      </w:pPr>
      <w:bookmarkStart w:id="12" w:name="_Toc328399886"/>
      <w:bookmarkStart w:id="13" w:name="_Toc328400100"/>
      <w:bookmarkStart w:id="14" w:name="_Toc328400181"/>
      <w:r w:rsidRPr="006F36DA">
        <w:rPr>
          <w:rFonts w:cs="Calibri"/>
          <w:szCs w:val="22"/>
        </w:rPr>
        <w:t xml:space="preserve">Licences, identification plates and badges will </w:t>
      </w:r>
      <w:r w:rsidR="002F0D30" w:rsidRPr="006F36DA">
        <w:rPr>
          <w:rFonts w:cs="Calibri"/>
          <w:szCs w:val="22"/>
        </w:rPr>
        <w:t>be</w:t>
      </w:r>
      <w:r w:rsidR="005062E7" w:rsidRPr="006F36DA">
        <w:rPr>
          <w:rFonts w:cs="Calibri"/>
          <w:szCs w:val="22"/>
        </w:rPr>
        <w:t xml:space="preserve"> </w:t>
      </w:r>
      <w:r w:rsidRPr="006F36DA">
        <w:rPr>
          <w:rFonts w:cs="Calibri"/>
          <w:szCs w:val="22"/>
        </w:rPr>
        <w:t>issued</w:t>
      </w:r>
      <w:r w:rsidR="002F0D30" w:rsidRPr="006F36DA">
        <w:rPr>
          <w:rFonts w:cs="Calibri"/>
          <w:szCs w:val="22"/>
        </w:rPr>
        <w:t xml:space="preserve"> within </w:t>
      </w:r>
      <w:r w:rsidR="005062E7" w:rsidRPr="006F36DA">
        <w:rPr>
          <w:rFonts w:cs="Calibri"/>
          <w:szCs w:val="22"/>
        </w:rPr>
        <w:t>5</w:t>
      </w:r>
      <w:r w:rsidR="002F0D30" w:rsidRPr="006F36DA">
        <w:rPr>
          <w:rFonts w:cs="Calibri"/>
          <w:szCs w:val="22"/>
        </w:rPr>
        <w:t xml:space="preserve"> working days</w:t>
      </w:r>
      <w:r w:rsidR="005062E7" w:rsidRPr="006F36DA">
        <w:rPr>
          <w:rFonts w:cs="Calibri"/>
          <w:szCs w:val="22"/>
        </w:rPr>
        <w:t xml:space="preserve"> once granted</w:t>
      </w:r>
      <w:r w:rsidR="002F0D30" w:rsidRPr="006F36DA">
        <w:rPr>
          <w:rFonts w:cs="Calibri"/>
          <w:szCs w:val="22"/>
        </w:rPr>
        <w:t xml:space="preserve">. </w:t>
      </w:r>
    </w:p>
    <w:p w14:paraId="1D646329" w14:textId="77777777" w:rsidR="009F3DC9" w:rsidRPr="006F36DA" w:rsidRDefault="009F3DC9" w:rsidP="007A5C4B">
      <w:pPr>
        <w:pStyle w:val="Heading2"/>
        <w:spacing w:before="240" w:after="240"/>
        <w:ind w:right="200"/>
        <w:jc w:val="both"/>
        <w:rPr>
          <w:rFonts w:cs="Calibri"/>
          <w:b/>
          <w:sz w:val="22"/>
        </w:rPr>
      </w:pPr>
      <w:r w:rsidRPr="006F36DA">
        <w:rPr>
          <w:rFonts w:cs="Calibri"/>
          <w:b/>
          <w:sz w:val="22"/>
        </w:rPr>
        <w:t>Power to Refuse Inactive Applications</w:t>
      </w:r>
    </w:p>
    <w:p w14:paraId="2F3CDC1C" w14:textId="77777777" w:rsidR="006A5BAA" w:rsidRPr="006F36DA" w:rsidRDefault="009F3DC9" w:rsidP="006A5BAA">
      <w:pPr>
        <w:pStyle w:val="MainBody"/>
        <w:spacing w:before="240" w:after="240"/>
        <w:jc w:val="both"/>
        <w:rPr>
          <w:rFonts w:cs="Calibri"/>
          <w:szCs w:val="22"/>
        </w:rPr>
      </w:pPr>
      <w:r w:rsidRPr="006F36DA">
        <w:rPr>
          <w:rFonts w:cs="Calibri"/>
          <w:szCs w:val="22"/>
        </w:rPr>
        <w:t xml:space="preserve">Where an application has been dormant for a period of six months or more where the applicant has either not progressed his application or has failed to submit required documents a Delegated Officer may refuse </w:t>
      </w:r>
      <w:r w:rsidR="00BD2013" w:rsidRPr="006F36DA">
        <w:rPr>
          <w:rFonts w:cs="Calibri"/>
          <w:szCs w:val="22"/>
        </w:rPr>
        <w:t>an</w:t>
      </w:r>
      <w:r w:rsidRPr="006F36DA">
        <w:rPr>
          <w:rFonts w:cs="Calibri"/>
          <w:szCs w:val="22"/>
        </w:rPr>
        <w:t xml:space="preserve"> application on the grounds that we cannot be satisfied </w:t>
      </w:r>
      <w:r w:rsidR="00BD2013" w:rsidRPr="006F36DA">
        <w:rPr>
          <w:rFonts w:cs="Calibri"/>
          <w:szCs w:val="22"/>
        </w:rPr>
        <w:t>they are</w:t>
      </w:r>
      <w:r w:rsidRPr="006F36DA">
        <w:rPr>
          <w:rFonts w:cs="Calibri"/>
          <w:szCs w:val="22"/>
        </w:rPr>
        <w:t xml:space="preserve"> a fit and proper person to hold a licence. A decision will only be made once the applicant has been given notice of the intention to refuse and given 14 days to respond.</w:t>
      </w:r>
      <w:r w:rsidR="00B65FE1" w:rsidRPr="006F36DA">
        <w:rPr>
          <w:rFonts w:cs="Calibri"/>
          <w:szCs w:val="22"/>
          <w:highlight w:val="yellow"/>
        </w:rPr>
        <w:t xml:space="preserve"> </w:t>
      </w:r>
    </w:p>
    <w:p w14:paraId="4CD4EB33" w14:textId="37170D3F" w:rsidR="00B65FE1" w:rsidRDefault="00B65FE1" w:rsidP="006A5BAA">
      <w:pPr>
        <w:pStyle w:val="MainBody"/>
        <w:spacing w:before="240" w:after="240"/>
        <w:jc w:val="both"/>
        <w:rPr>
          <w:rFonts w:cs="Calibri"/>
          <w:szCs w:val="22"/>
        </w:rPr>
      </w:pPr>
      <w:r w:rsidRPr="006F36DA">
        <w:rPr>
          <w:rFonts w:cs="Calibri"/>
          <w:szCs w:val="22"/>
        </w:rPr>
        <w:t xml:space="preserve">The Council at </w:t>
      </w:r>
      <w:r w:rsidR="00825E97" w:rsidRPr="006F36DA">
        <w:rPr>
          <w:rFonts w:cs="Calibri"/>
          <w:szCs w:val="22"/>
        </w:rPr>
        <w:t>its</w:t>
      </w:r>
      <w:r w:rsidRPr="006F36DA">
        <w:rPr>
          <w:rFonts w:cs="Calibri"/>
          <w:szCs w:val="22"/>
        </w:rPr>
        <w:t xml:space="preserve"> discretion may undertake such checks, deemed relevant and necessary, on the suitability of applicants. This may include, but is not limited to, Police, DVLA, </w:t>
      </w:r>
      <w:r w:rsidR="005062E7" w:rsidRPr="006F36DA">
        <w:rPr>
          <w:rFonts w:cs="Calibri"/>
          <w:szCs w:val="22"/>
        </w:rPr>
        <w:t>Government departments, multi-agency</w:t>
      </w:r>
      <w:r w:rsidRPr="006F36DA">
        <w:rPr>
          <w:rFonts w:cs="Calibri"/>
          <w:szCs w:val="22"/>
        </w:rPr>
        <w:t xml:space="preserve"> partners and councils. The Council reserves the right to request updated or additional information in relation to an </w:t>
      </w:r>
      <w:r w:rsidR="00825E97" w:rsidRPr="006F36DA">
        <w:rPr>
          <w:rFonts w:cs="Calibri"/>
          <w:szCs w:val="22"/>
        </w:rPr>
        <w:t>applicant’s</w:t>
      </w:r>
      <w:r w:rsidRPr="006F36DA">
        <w:rPr>
          <w:rFonts w:cs="Calibri"/>
          <w:szCs w:val="22"/>
        </w:rPr>
        <w:t xml:space="preserve"> fitness and suitability to hold a licence.</w:t>
      </w:r>
    </w:p>
    <w:p w14:paraId="1F4FD2E1" w14:textId="77777777" w:rsidR="00D51527" w:rsidRPr="006F36DA" w:rsidRDefault="00B21596" w:rsidP="007A5C4B">
      <w:pPr>
        <w:pStyle w:val="Heading1"/>
        <w:spacing w:before="240" w:after="240"/>
        <w:ind w:right="200"/>
        <w:jc w:val="both"/>
        <w:rPr>
          <w:rFonts w:cs="Calibri"/>
          <w:b w:val="0"/>
          <w:sz w:val="32"/>
          <w:szCs w:val="32"/>
        </w:rPr>
      </w:pPr>
      <w:bookmarkStart w:id="15" w:name="_Toc505939258"/>
      <w:r w:rsidRPr="006F36DA">
        <w:rPr>
          <w:rStyle w:val="Heading1Char"/>
          <w:rFonts w:cs="Calibri"/>
          <w:b/>
          <w:sz w:val="32"/>
          <w:szCs w:val="32"/>
        </w:rPr>
        <w:t>Vehicles</w:t>
      </w:r>
      <w:bookmarkEnd w:id="12"/>
      <w:bookmarkEnd w:id="13"/>
      <w:bookmarkEnd w:id="14"/>
      <w:bookmarkEnd w:id="15"/>
      <w:r w:rsidRPr="006F36DA">
        <w:rPr>
          <w:rFonts w:cs="Calibri"/>
          <w:b w:val="0"/>
          <w:sz w:val="32"/>
          <w:szCs w:val="32"/>
        </w:rPr>
        <w:t xml:space="preserve"> </w:t>
      </w:r>
    </w:p>
    <w:p w14:paraId="5459C2ED" w14:textId="77777777" w:rsidR="00725501" w:rsidRPr="006F36DA" w:rsidRDefault="00725501" w:rsidP="007A5C4B">
      <w:pPr>
        <w:pStyle w:val="Heading2"/>
        <w:spacing w:before="240" w:after="240"/>
        <w:ind w:right="200"/>
        <w:jc w:val="both"/>
        <w:rPr>
          <w:rFonts w:cs="Calibri"/>
          <w:b/>
          <w:sz w:val="22"/>
        </w:rPr>
      </w:pPr>
      <w:bookmarkStart w:id="16" w:name="_Toc328400182"/>
      <w:r w:rsidRPr="006F36DA">
        <w:rPr>
          <w:rFonts w:cs="Calibri"/>
          <w:b/>
          <w:sz w:val="22"/>
        </w:rPr>
        <w:t>Limitations of Numbers</w:t>
      </w:r>
      <w:bookmarkEnd w:id="16"/>
      <w:r w:rsidRPr="006F36DA">
        <w:rPr>
          <w:rFonts w:cs="Calibri"/>
          <w:b/>
          <w:sz w:val="22"/>
        </w:rPr>
        <w:t xml:space="preserve"> </w:t>
      </w:r>
    </w:p>
    <w:p w14:paraId="1297D8FD" w14:textId="77777777" w:rsidR="001C0216" w:rsidRPr="006F36DA" w:rsidRDefault="003B5633" w:rsidP="007A5C4B">
      <w:pPr>
        <w:pStyle w:val="Heading3"/>
        <w:jc w:val="both"/>
        <w:rPr>
          <w:rFonts w:cs="Calibri"/>
          <w:szCs w:val="22"/>
        </w:rPr>
      </w:pPr>
      <w:r w:rsidRPr="006F36DA">
        <w:rPr>
          <w:rFonts w:cs="Calibri"/>
          <w:szCs w:val="22"/>
        </w:rPr>
        <w:t>N</w:t>
      </w:r>
      <w:r w:rsidR="00725501" w:rsidRPr="006F36DA">
        <w:rPr>
          <w:rFonts w:cs="Calibri"/>
          <w:szCs w:val="22"/>
        </w:rPr>
        <w:t>o powers exist for</w:t>
      </w:r>
      <w:r w:rsidR="002630EE" w:rsidRPr="006F36DA">
        <w:rPr>
          <w:rFonts w:cs="Calibri"/>
          <w:szCs w:val="22"/>
        </w:rPr>
        <w:t xml:space="preserve"> licensing authorities to limit </w:t>
      </w:r>
      <w:r w:rsidR="00725501" w:rsidRPr="006F36DA">
        <w:rPr>
          <w:rFonts w:cs="Calibri"/>
          <w:szCs w:val="22"/>
        </w:rPr>
        <w:t xml:space="preserve">the number of </w:t>
      </w:r>
      <w:r w:rsidR="00A23ABC" w:rsidRPr="006F36DA">
        <w:rPr>
          <w:rFonts w:cs="Calibri"/>
          <w:szCs w:val="22"/>
        </w:rPr>
        <w:t>private hire vehicles</w:t>
      </w:r>
      <w:r w:rsidR="002630EE" w:rsidRPr="006F36DA">
        <w:rPr>
          <w:rFonts w:cs="Calibri"/>
          <w:szCs w:val="22"/>
        </w:rPr>
        <w:t xml:space="preserve"> they </w:t>
      </w:r>
      <w:r w:rsidR="00725501" w:rsidRPr="006F36DA">
        <w:rPr>
          <w:rFonts w:cs="Calibri"/>
          <w:szCs w:val="22"/>
        </w:rPr>
        <w:t xml:space="preserve">licence. </w:t>
      </w:r>
    </w:p>
    <w:p w14:paraId="666C220C" w14:textId="77777777" w:rsidR="00725501" w:rsidRPr="006F36DA" w:rsidRDefault="00AF715D" w:rsidP="007A5C4B">
      <w:pPr>
        <w:pStyle w:val="Heading3"/>
        <w:jc w:val="both"/>
        <w:rPr>
          <w:rFonts w:cs="Calibri"/>
          <w:szCs w:val="22"/>
        </w:rPr>
      </w:pPr>
      <w:r w:rsidRPr="006F36DA">
        <w:rPr>
          <w:rFonts w:cs="Calibri"/>
          <w:szCs w:val="22"/>
        </w:rPr>
        <w:t>I</w:t>
      </w:r>
      <w:r w:rsidR="001C0216" w:rsidRPr="006F36DA">
        <w:rPr>
          <w:rFonts w:cs="Calibri"/>
          <w:szCs w:val="22"/>
        </w:rPr>
        <w:t>n relation to hackney carriage vehicles, the</w:t>
      </w:r>
      <w:r w:rsidR="002630EE" w:rsidRPr="006F36DA">
        <w:rPr>
          <w:rFonts w:cs="Calibri"/>
          <w:szCs w:val="22"/>
        </w:rPr>
        <w:t xml:space="preserve"> </w:t>
      </w:r>
      <w:r w:rsidR="00725501" w:rsidRPr="006F36DA">
        <w:rPr>
          <w:rFonts w:cs="Calibri"/>
          <w:szCs w:val="22"/>
        </w:rPr>
        <w:t xml:space="preserve">current </w:t>
      </w:r>
      <w:r w:rsidR="00EF4F68" w:rsidRPr="006F36DA">
        <w:rPr>
          <w:rFonts w:cs="Calibri"/>
          <w:szCs w:val="22"/>
        </w:rPr>
        <w:t>legal provis</w:t>
      </w:r>
      <w:r w:rsidR="001C0216" w:rsidRPr="006F36DA">
        <w:rPr>
          <w:rFonts w:cs="Calibri"/>
          <w:szCs w:val="22"/>
        </w:rPr>
        <w:t xml:space="preserve">ion on quantity restrictions </w:t>
      </w:r>
      <w:r w:rsidR="002630EE" w:rsidRPr="006F36DA">
        <w:rPr>
          <w:rFonts w:cs="Calibri"/>
          <w:szCs w:val="22"/>
        </w:rPr>
        <w:t xml:space="preserve">is </w:t>
      </w:r>
      <w:r w:rsidR="00EF4F68" w:rsidRPr="006F36DA">
        <w:rPr>
          <w:rFonts w:cs="Calibri"/>
          <w:szCs w:val="22"/>
        </w:rPr>
        <w:t xml:space="preserve">set </w:t>
      </w:r>
      <w:r w:rsidR="001C0216" w:rsidRPr="006F36DA">
        <w:rPr>
          <w:rFonts w:cs="Calibri"/>
          <w:szCs w:val="22"/>
        </w:rPr>
        <w:t xml:space="preserve">out in </w:t>
      </w:r>
      <w:r w:rsidR="00725501" w:rsidRPr="006F36DA">
        <w:rPr>
          <w:rFonts w:cs="Calibri"/>
          <w:szCs w:val="22"/>
        </w:rPr>
        <w:t>section 16 of the Transport Act 1985</w:t>
      </w:r>
      <w:r w:rsidR="002630EE" w:rsidRPr="006F36DA">
        <w:rPr>
          <w:rFonts w:cs="Calibri"/>
          <w:szCs w:val="22"/>
        </w:rPr>
        <w:t xml:space="preserve">. </w:t>
      </w:r>
      <w:r w:rsidR="00EF4F68" w:rsidRPr="006F36DA">
        <w:rPr>
          <w:rFonts w:cs="Calibri"/>
          <w:szCs w:val="22"/>
        </w:rPr>
        <w:t xml:space="preserve">This provides </w:t>
      </w:r>
      <w:r w:rsidR="007B6C9D" w:rsidRPr="006F36DA">
        <w:rPr>
          <w:rFonts w:cs="Calibri"/>
          <w:szCs w:val="22"/>
        </w:rPr>
        <w:t>that the grant of</w:t>
      </w:r>
      <w:r w:rsidR="002630EE" w:rsidRPr="006F36DA">
        <w:rPr>
          <w:rFonts w:cs="Calibri"/>
          <w:szCs w:val="22"/>
        </w:rPr>
        <w:t xml:space="preserve"> a hackney carriage </w:t>
      </w:r>
      <w:r w:rsidR="00EF4F68" w:rsidRPr="006F36DA">
        <w:rPr>
          <w:rFonts w:cs="Calibri"/>
          <w:szCs w:val="22"/>
        </w:rPr>
        <w:t xml:space="preserve">licence may </w:t>
      </w:r>
      <w:r w:rsidR="007B6C9D" w:rsidRPr="006F36DA">
        <w:rPr>
          <w:rFonts w:cs="Calibri"/>
          <w:szCs w:val="22"/>
        </w:rPr>
        <w:t>be refused, for the</w:t>
      </w:r>
      <w:r w:rsidR="002630EE" w:rsidRPr="006F36DA">
        <w:rPr>
          <w:rFonts w:cs="Calibri"/>
          <w:szCs w:val="22"/>
        </w:rPr>
        <w:t xml:space="preserve"> purpose of </w:t>
      </w:r>
      <w:r w:rsidR="00EF4F68" w:rsidRPr="006F36DA">
        <w:rPr>
          <w:rFonts w:cs="Calibri"/>
          <w:szCs w:val="22"/>
        </w:rPr>
        <w:t xml:space="preserve">limiting the number </w:t>
      </w:r>
      <w:r w:rsidR="007B6C9D" w:rsidRPr="006F36DA">
        <w:rPr>
          <w:rFonts w:cs="Calibri"/>
          <w:szCs w:val="22"/>
        </w:rPr>
        <w:t>of licensed hackney</w:t>
      </w:r>
      <w:r w:rsidR="002630EE" w:rsidRPr="006F36DA">
        <w:rPr>
          <w:rFonts w:cs="Calibri"/>
          <w:szCs w:val="22"/>
        </w:rPr>
        <w:t xml:space="preserve"> carriage</w:t>
      </w:r>
      <w:r w:rsidR="00825E97" w:rsidRPr="006F36DA">
        <w:rPr>
          <w:rFonts w:cs="Calibri"/>
          <w:szCs w:val="22"/>
        </w:rPr>
        <w:t>s</w:t>
      </w:r>
      <w:r w:rsidR="002630EE" w:rsidRPr="006F36DA">
        <w:rPr>
          <w:rFonts w:cs="Calibri"/>
          <w:szCs w:val="22"/>
        </w:rPr>
        <w:t xml:space="preserve"> </w:t>
      </w:r>
      <w:r w:rsidR="00EF4F68" w:rsidRPr="006F36DA">
        <w:rPr>
          <w:rFonts w:cs="Calibri"/>
          <w:szCs w:val="22"/>
        </w:rPr>
        <w:t xml:space="preserve">‘if, but only if, the </w:t>
      </w:r>
      <w:r w:rsidR="007B6C9D" w:rsidRPr="006F36DA">
        <w:rPr>
          <w:rFonts w:cs="Calibri"/>
          <w:szCs w:val="22"/>
        </w:rPr>
        <w:t xml:space="preserve">local </w:t>
      </w:r>
      <w:r w:rsidR="003C6EB1" w:rsidRPr="006F36DA">
        <w:rPr>
          <w:rFonts w:cs="Calibri"/>
          <w:szCs w:val="22"/>
        </w:rPr>
        <w:t>authorit</w:t>
      </w:r>
      <w:r w:rsidR="002630EE" w:rsidRPr="006F36DA">
        <w:rPr>
          <w:rFonts w:cs="Calibri"/>
          <w:szCs w:val="22"/>
        </w:rPr>
        <w:t xml:space="preserve">y is satisfied that </w:t>
      </w:r>
      <w:r w:rsidR="00EF4F68" w:rsidRPr="006F36DA">
        <w:rPr>
          <w:rFonts w:cs="Calibri"/>
          <w:szCs w:val="22"/>
        </w:rPr>
        <w:t xml:space="preserve">there is no </w:t>
      </w:r>
      <w:r w:rsidR="003C6EB1" w:rsidRPr="006F36DA">
        <w:rPr>
          <w:rFonts w:cs="Calibri"/>
          <w:szCs w:val="22"/>
        </w:rPr>
        <w:t>significant dem</w:t>
      </w:r>
      <w:r w:rsidR="002630EE" w:rsidRPr="006F36DA">
        <w:rPr>
          <w:rFonts w:cs="Calibri"/>
          <w:szCs w:val="22"/>
        </w:rPr>
        <w:t xml:space="preserve">and for the services of </w:t>
      </w:r>
      <w:r w:rsidR="00EF4F68" w:rsidRPr="006F36DA">
        <w:rPr>
          <w:rFonts w:cs="Calibri"/>
          <w:szCs w:val="22"/>
        </w:rPr>
        <w:t xml:space="preserve">hackney </w:t>
      </w:r>
      <w:r w:rsidR="003C6EB1" w:rsidRPr="006F36DA">
        <w:rPr>
          <w:rFonts w:cs="Calibri"/>
          <w:szCs w:val="22"/>
        </w:rPr>
        <w:t>carriages (withi</w:t>
      </w:r>
      <w:r w:rsidR="002630EE" w:rsidRPr="006F36DA">
        <w:rPr>
          <w:rFonts w:cs="Calibri"/>
          <w:szCs w:val="22"/>
        </w:rPr>
        <w:t xml:space="preserve">n the area to which the </w:t>
      </w:r>
      <w:r w:rsidR="00EF4F68" w:rsidRPr="006F36DA">
        <w:rPr>
          <w:rFonts w:cs="Calibri"/>
          <w:szCs w:val="22"/>
        </w:rPr>
        <w:t xml:space="preserve">licence </w:t>
      </w:r>
      <w:r w:rsidR="003C6EB1" w:rsidRPr="006F36DA">
        <w:rPr>
          <w:rFonts w:cs="Calibri"/>
          <w:szCs w:val="22"/>
        </w:rPr>
        <w:t>would apply) which is unmet.’</w:t>
      </w:r>
    </w:p>
    <w:p w14:paraId="5D6312C7" w14:textId="77777777" w:rsidR="00260E4B" w:rsidRPr="006F36DA" w:rsidRDefault="003C6EB1" w:rsidP="007A5C4B">
      <w:pPr>
        <w:pStyle w:val="Heading3"/>
        <w:jc w:val="both"/>
        <w:rPr>
          <w:rFonts w:cs="Calibri"/>
          <w:szCs w:val="22"/>
        </w:rPr>
      </w:pPr>
      <w:r w:rsidRPr="006F36DA">
        <w:rPr>
          <w:rFonts w:cs="Calibri"/>
          <w:szCs w:val="22"/>
        </w:rPr>
        <w:t xml:space="preserve">The </w:t>
      </w:r>
      <w:r w:rsidR="00F60F60" w:rsidRPr="006F36DA">
        <w:rPr>
          <w:rFonts w:cs="Calibri"/>
          <w:szCs w:val="22"/>
        </w:rPr>
        <w:t xml:space="preserve">Council is satisfied that there is no </w:t>
      </w:r>
      <w:r w:rsidRPr="006F36DA">
        <w:rPr>
          <w:rFonts w:cs="Calibri"/>
          <w:szCs w:val="22"/>
        </w:rPr>
        <w:t>sign</w:t>
      </w:r>
      <w:r w:rsidR="002630EE" w:rsidRPr="006F36DA">
        <w:rPr>
          <w:rFonts w:cs="Calibri"/>
          <w:szCs w:val="22"/>
        </w:rPr>
        <w:t xml:space="preserve">ificant </w:t>
      </w:r>
      <w:r w:rsidRPr="006F36DA">
        <w:rPr>
          <w:rFonts w:cs="Calibri"/>
          <w:szCs w:val="22"/>
        </w:rPr>
        <w:t>u</w:t>
      </w:r>
      <w:r w:rsidR="00EF4F68" w:rsidRPr="006F36DA">
        <w:rPr>
          <w:rFonts w:cs="Calibri"/>
          <w:szCs w:val="22"/>
        </w:rPr>
        <w:t xml:space="preserve">nmet demand for the services of </w:t>
      </w:r>
      <w:r w:rsidR="002630EE" w:rsidRPr="006F36DA">
        <w:rPr>
          <w:rFonts w:cs="Calibri"/>
          <w:szCs w:val="22"/>
        </w:rPr>
        <w:t xml:space="preserve">hackney </w:t>
      </w:r>
      <w:r w:rsidR="00C93FBD" w:rsidRPr="006F36DA">
        <w:rPr>
          <w:rFonts w:cs="Calibri"/>
          <w:szCs w:val="22"/>
        </w:rPr>
        <w:t xml:space="preserve">carriages; </w:t>
      </w:r>
      <w:r w:rsidR="00F74E28" w:rsidRPr="006F36DA">
        <w:rPr>
          <w:rFonts w:cs="Calibri"/>
          <w:szCs w:val="22"/>
        </w:rPr>
        <w:t>therefore,</w:t>
      </w:r>
      <w:r w:rsidR="002630EE" w:rsidRPr="006F36DA">
        <w:rPr>
          <w:rFonts w:cs="Calibri"/>
          <w:szCs w:val="22"/>
        </w:rPr>
        <w:t xml:space="preserve"> the Council shall limit the </w:t>
      </w:r>
      <w:r w:rsidR="00361636" w:rsidRPr="006F36DA">
        <w:rPr>
          <w:rFonts w:cs="Calibri"/>
          <w:szCs w:val="22"/>
        </w:rPr>
        <w:t xml:space="preserve">number of hackney </w:t>
      </w:r>
      <w:r w:rsidR="00361636" w:rsidRPr="006F36DA">
        <w:rPr>
          <w:rFonts w:cs="Calibri"/>
          <w:szCs w:val="22"/>
        </w:rPr>
        <w:tab/>
        <w:t>carriages it licences to 85</w:t>
      </w:r>
      <w:r w:rsidR="002630EE" w:rsidRPr="006F36DA">
        <w:rPr>
          <w:rFonts w:cs="Calibri"/>
          <w:szCs w:val="22"/>
        </w:rPr>
        <w:t xml:space="preserve">. </w:t>
      </w:r>
      <w:r w:rsidR="00C93FBD" w:rsidRPr="006F36DA">
        <w:rPr>
          <w:rFonts w:cs="Calibri"/>
          <w:szCs w:val="22"/>
        </w:rPr>
        <w:t xml:space="preserve">The Council will </w:t>
      </w:r>
      <w:r w:rsidR="002630EE" w:rsidRPr="006F36DA">
        <w:rPr>
          <w:rFonts w:cs="Calibri"/>
          <w:szCs w:val="22"/>
        </w:rPr>
        <w:t xml:space="preserve">determine whether there is any </w:t>
      </w:r>
      <w:r w:rsidR="00361636" w:rsidRPr="006F36DA">
        <w:rPr>
          <w:rFonts w:cs="Calibri"/>
          <w:szCs w:val="22"/>
        </w:rPr>
        <w:t>significant unmet demand at regular intervals</w:t>
      </w:r>
      <w:r w:rsidR="00C93FBD" w:rsidRPr="006F36DA">
        <w:rPr>
          <w:rFonts w:cs="Calibri"/>
          <w:szCs w:val="22"/>
        </w:rPr>
        <w:t xml:space="preserve">. </w:t>
      </w:r>
    </w:p>
    <w:p w14:paraId="3CD45620" w14:textId="77777777" w:rsidR="00B74654" w:rsidRPr="006F36DA" w:rsidRDefault="00B74654" w:rsidP="007A5C4B">
      <w:pPr>
        <w:pStyle w:val="Heading2"/>
        <w:spacing w:before="240" w:after="240"/>
        <w:ind w:right="200"/>
        <w:jc w:val="both"/>
        <w:rPr>
          <w:rFonts w:cs="Calibri"/>
          <w:b/>
          <w:sz w:val="22"/>
        </w:rPr>
      </w:pPr>
      <w:bookmarkStart w:id="17" w:name="_Toc328400183"/>
      <w:r w:rsidRPr="006F36DA">
        <w:rPr>
          <w:rFonts w:cs="Calibri"/>
          <w:b/>
          <w:sz w:val="22"/>
        </w:rPr>
        <w:t>Exemptions from Control</w:t>
      </w:r>
      <w:bookmarkEnd w:id="17"/>
    </w:p>
    <w:p w14:paraId="38F8F0CD" w14:textId="77777777" w:rsidR="00AE19C1" w:rsidRPr="006F36DA" w:rsidRDefault="00B74654" w:rsidP="007A5C4B">
      <w:pPr>
        <w:pStyle w:val="Heading3"/>
        <w:jc w:val="both"/>
        <w:rPr>
          <w:rFonts w:cs="Calibri"/>
          <w:szCs w:val="22"/>
        </w:rPr>
      </w:pPr>
      <w:r w:rsidRPr="006F36DA">
        <w:rPr>
          <w:rFonts w:cs="Calibri"/>
          <w:szCs w:val="22"/>
        </w:rPr>
        <w:t>The 1976 Act exe</w:t>
      </w:r>
      <w:r w:rsidR="00EF4F68" w:rsidRPr="006F36DA">
        <w:rPr>
          <w:rFonts w:cs="Calibri"/>
          <w:szCs w:val="22"/>
        </w:rPr>
        <w:t xml:space="preserve">mpts the following </w:t>
      </w:r>
      <w:r w:rsidR="002630EE" w:rsidRPr="006F36DA">
        <w:rPr>
          <w:rFonts w:cs="Calibri"/>
          <w:szCs w:val="22"/>
        </w:rPr>
        <w:t xml:space="preserve">vehicles </w:t>
      </w:r>
      <w:r w:rsidR="00C93FBD" w:rsidRPr="006F36DA">
        <w:rPr>
          <w:rFonts w:cs="Calibri"/>
          <w:szCs w:val="22"/>
        </w:rPr>
        <w:t xml:space="preserve">from control </w:t>
      </w:r>
      <w:r w:rsidRPr="006F36DA">
        <w:rPr>
          <w:rFonts w:cs="Calibri"/>
          <w:szCs w:val="22"/>
        </w:rPr>
        <w:t xml:space="preserve">under the </w:t>
      </w:r>
      <w:r w:rsidR="00D40C90" w:rsidRPr="006F36DA">
        <w:rPr>
          <w:rFonts w:cs="Calibri"/>
          <w:szCs w:val="22"/>
        </w:rPr>
        <w:t>Act: -</w:t>
      </w:r>
    </w:p>
    <w:p w14:paraId="413AC6E2" w14:textId="77777777" w:rsidR="00AE19C1" w:rsidRPr="006F36DA" w:rsidRDefault="00B74654" w:rsidP="007A5C4B">
      <w:pPr>
        <w:pStyle w:val="Heading5"/>
        <w:jc w:val="both"/>
        <w:rPr>
          <w:rFonts w:cs="Calibri"/>
          <w:szCs w:val="22"/>
        </w:rPr>
      </w:pPr>
      <w:r w:rsidRPr="006F36DA">
        <w:rPr>
          <w:rFonts w:cs="Calibri"/>
          <w:szCs w:val="22"/>
        </w:rPr>
        <w:t>vehicles while b</w:t>
      </w:r>
      <w:r w:rsidR="002630EE" w:rsidRPr="006F36DA">
        <w:rPr>
          <w:rFonts w:cs="Calibri"/>
          <w:szCs w:val="22"/>
        </w:rPr>
        <w:t xml:space="preserve">eing used in conjunction with a </w:t>
      </w:r>
      <w:r w:rsidRPr="006F36DA">
        <w:rPr>
          <w:rFonts w:cs="Calibri"/>
          <w:szCs w:val="22"/>
        </w:rPr>
        <w:t>funeral or used w</w:t>
      </w:r>
      <w:r w:rsidR="002630EE" w:rsidRPr="006F36DA">
        <w:rPr>
          <w:rFonts w:cs="Calibri"/>
          <w:szCs w:val="22"/>
        </w:rPr>
        <w:t xml:space="preserve">holly or mainly for the purpose </w:t>
      </w:r>
      <w:r w:rsidRPr="006F36DA">
        <w:rPr>
          <w:rFonts w:cs="Calibri"/>
          <w:szCs w:val="22"/>
        </w:rPr>
        <w:t xml:space="preserve">of </w:t>
      </w:r>
      <w:r w:rsidR="00B4775D" w:rsidRPr="006F36DA">
        <w:rPr>
          <w:rFonts w:cs="Calibri"/>
          <w:szCs w:val="22"/>
        </w:rPr>
        <w:t>funera</w:t>
      </w:r>
      <w:r w:rsidR="002630EE" w:rsidRPr="006F36DA">
        <w:rPr>
          <w:rFonts w:cs="Calibri"/>
          <w:szCs w:val="22"/>
        </w:rPr>
        <w:t>ls by a funeral</w:t>
      </w:r>
      <w:r w:rsidR="00AE19C1" w:rsidRPr="006F36DA">
        <w:rPr>
          <w:rFonts w:cs="Calibri"/>
          <w:szCs w:val="22"/>
        </w:rPr>
        <w:t xml:space="preserve"> director;</w:t>
      </w:r>
    </w:p>
    <w:p w14:paraId="06ECA0D9" w14:textId="77777777" w:rsidR="001D14B0" w:rsidRPr="006F36DA" w:rsidRDefault="00B74654" w:rsidP="007A5C4B">
      <w:pPr>
        <w:pStyle w:val="Heading5"/>
        <w:jc w:val="both"/>
        <w:rPr>
          <w:rFonts w:cs="Calibri"/>
          <w:szCs w:val="22"/>
        </w:rPr>
      </w:pPr>
      <w:r w:rsidRPr="006F36DA">
        <w:rPr>
          <w:rFonts w:cs="Calibri"/>
          <w:szCs w:val="22"/>
        </w:rPr>
        <w:t>vehicles while being us</w:t>
      </w:r>
      <w:r w:rsidR="002630EE" w:rsidRPr="006F36DA">
        <w:rPr>
          <w:rFonts w:cs="Calibri"/>
          <w:szCs w:val="22"/>
        </w:rPr>
        <w:t xml:space="preserve">ed in connection with a </w:t>
      </w:r>
      <w:r w:rsidRPr="006F36DA">
        <w:rPr>
          <w:rFonts w:cs="Calibri"/>
          <w:szCs w:val="22"/>
        </w:rPr>
        <w:t>wedding;</w:t>
      </w:r>
      <w:bookmarkStart w:id="18" w:name="_Toc328400184"/>
    </w:p>
    <w:p w14:paraId="123AF952" w14:textId="1D5C4599" w:rsidR="00F91A68" w:rsidRDefault="00F91A68" w:rsidP="007A5C4B">
      <w:pPr>
        <w:pStyle w:val="Heading2"/>
        <w:spacing w:before="240" w:after="240"/>
        <w:ind w:right="200"/>
        <w:jc w:val="both"/>
        <w:rPr>
          <w:rFonts w:cs="Calibri"/>
          <w:b/>
          <w:sz w:val="22"/>
        </w:rPr>
      </w:pPr>
      <w:bookmarkStart w:id="19" w:name="_Toc328400185"/>
      <w:bookmarkEnd w:id="18"/>
      <w:r w:rsidRPr="00F91A68">
        <w:rPr>
          <w:rFonts w:cs="Calibri"/>
          <w:b/>
          <w:sz w:val="22"/>
        </w:rPr>
        <w:t>Vehicle Age Limits</w:t>
      </w:r>
    </w:p>
    <w:p w14:paraId="77E6CE87" w14:textId="402ABD58" w:rsidR="00F91A68" w:rsidRDefault="009B1533" w:rsidP="00F91A68">
      <w:pPr>
        <w:pStyle w:val="MainBody"/>
        <w:spacing w:before="240" w:after="240"/>
      </w:pPr>
      <w:r>
        <w:t>Applicants bringing on a new vehicle for the first time (i.e. not currently a vehicle licence holder) may apply to licence a vehicle up to 5 years of age. That vehicle may be licensed until 10 years of age. WAVs may be licensed if under 7 years of age and can be licensed until 15.</w:t>
      </w:r>
    </w:p>
    <w:p w14:paraId="03D16C7C" w14:textId="708A1A04" w:rsidR="001305F8" w:rsidRDefault="009B1533" w:rsidP="009B1533">
      <w:pPr>
        <w:pStyle w:val="MainBody"/>
        <w:spacing w:before="240" w:after="240"/>
      </w:pPr>
      <w:r>
        <w:t>Existing licensed vehicles may continue to be licensed until age 12 (15 for purpose-built hackney). Upon changing that vehicle for any reason, on the next occasion only, the licence holder may licence a vehicle which is up to 7 years of age which will be licensed until age 10 (15 for purpose-built WAVs).</w:t>
      </w:r>
    </w:p>
    <w:p w14:paraId="55841E95" w14:textId="180E7E61" w:rsidR="001305F8" w:rsidRDefault="009B1533" w:rsidP="00F91A68">
      <w:pPr>
        <w:pStyle w:val="MainBody"/>
        <w:spacing w:before="240" w:after="240"/>
      </w:pPr>
      <w:r>
        <w:t>The above requirements are subject to all new/replacement vehicles that are licensed meeting the latest emission standard outlined in this policy.</w:t>
      </w:r>
    </w:p>
    <w:p w14:paraId="3540A388" w14:textId="241E3787" w:rsidR="001F07B1" w:rsidRPr="006F36DA" w:rsidRDefault="00027372" w:rsidP="007A5C4B">
      <w:pPr>
        <w:pStyle w:val="Heading2"/>
        <w:spacing w:before="240" w:after="240"/>
        <w:ind w:right="200"/>
        <w:jc w:val="both"/>
        <w:rPr>
          <w:rFonts w:cs="Calibri"/>
          <w:b/>
          <w:sz w:val="22"/>
        </w:rPr>
      </w:pPr>
      <w:r w:rsidRPr="006F36DA">
        <w:rPr>
          <w:rFonts w:cs="Calibri"/>
          <w:b/>
          <w:sz w:val="22"/>
        </w:rPr>
        <w:t>Vehicle Specification</w:t>
      </w:r>
      <w:bookmarkEnd w:id="19"/>
      <w:r w:rsidRPr="006F36DA">
        <w:rPr>
          <w:rFonts w:cs="Calibri"/>
          <w:b/>
          <w:sz w:val="22"/>
        </w:rPr>
        <w:t xml:space="preserve"> </w:t>
      </w:r>
      <w:bookmarkStart w:id="20" w:name="_Hlk84514339"/>
    </w:p>
    <w:bookmarkEnd w:id="20"/>
    <w:p w14:paraId="0BCE7386" w14:textId="77777777" w:rsidR="002630EE" w:rsidRPr="006F36DA" w:rsidRDefault="00FE4B51" w:rsidP="007A5C4B">
      <w:pPr>
        <w:pStyle w:val="Heading3"/>
        <w:jc w:val="both"/>
        <w:rPr>
          <w:rFonts w:cs="Calibri"/>
          <w:szCs w:val="22"/>
        </w:rPr>
      </w:pPr>
      <w:r w:rsidRPr="006F36DA">
        <w:rPr>
          <w:rFonts w:cs="Calibri"/>
          <w:szCs w:val="22"/>
        </w:rPr>
        <w:t>Local licensing a</w:t>
      </w:r>
      <w:r w:rsidR="002630EE" w:rsidRPr="006F36DA">
        <w:rPr>
          <w:rFonts w:cs="Calibri"/>
          <w:szCs w:val="22"/>
        </w:rPr>
        <w:t xml:space="preserve">uthorities have a wide range of </w:t>
      </w:r>
      <w:r w:rsidRPr="006F36DA">
        <w:rPr>
          <w:rFonts w:cs="Calibri"/>
          <w:szCs w:val="22"/>
        </w:rPr>
        <w:t>discretion over the</w:t>
      </w:r>
      <w:r w:rsidR="002630EE" w:rsidRPr="006F36DA">
        <w:rPr>
          <w:rFonts w:cs="Calibri"/>
          <w:szCs w:val="22"/>
        </w:rPr>
        <w:t xml:space="preserve"> types of vehicle that they can </w:t>
      </w:r>
      <w:r w:rsidRPr="006F36DA">
        <w:rPr>
          <w:rFonts w:cs="Calibri"/>
          <w:szCs w:val="22"/>
        </w:rPr>
        <w:t>licence as hackney carriage or private hire</w:t>
      </w:r>
      <w:r w:rsidR="002630EE" w:rsidRPr="006F36DA">
        <w:rPr>
          <w:rFonts w:cs="Calibri"/>
          <w:szCs w:val="22"/>
        </w:rPr>
        <w:t xml:space="preserve"> </w:t>
      </w:r>
      <w:r w:rsidR="00460F27" w:rsidRPr="006F36DA">
        <w:rPr>
          <w:rFonts w:cs="Calibri"/>
          <w:szCs w:val="22"/>
        </w:rPr>
        <w:t>vehicles.</w:t>
      </w:r>
    </w:p>
    <w:p w14:paraId="0A328A5D" w14:textId="77777777" w:rsidR="002630EE" w:rsidRPr="006F36DA" w:rsidRDefault="00071588" w:rsidP="007A5C4B">
      <w:pPr>
        <w:pStyle w:val="Heading3"/>
        <w:jc w:val="both"/>
        <w:rPr>
          <w:rFonts w:cs="Calibri"/>
          <w:szCs w:val="22"/>
        </w:rPr>
      </w:pPr>
      <w:r w:rsidRPr="006F36DA">
        <w:rPr>
          <w:rFonts w:cs="Calibri"/>
          <w:szCs w:val="22"/>
        </w:rPr>
        <w:t>The Council have d</w:t>
      </w:r>
      <w:r w:rsidR="002630EE" w:rsidRPr="006F36DA">
        <w:rPr>
          <w:rFonts w:cs="Calibri"/>
          <w:szCs w:val="22"/>
        </w:rPr>
        <w:t xml:space="preserve">iffering vehicle specifications </w:t>
      </w:r>
      <w:r w:rsidRPr="006F36DA">
        <w:rPr>
          <w:rFonts w:cs="Calibri"/>
          <w:szCs w:val="22"/>
        </w:rPr>
        <w:t xml:space="preserve">for </w:t>
      </w:r>
      <w:r w:rsidR="00EF43B0" w:rsidRPr="006F36DA">
        <w:rPr>
          <w:rFonts w:cs="Calibri"/>
          <w:szCs w:val="22"/>
        </w:rPr>
        <w:t xml:space="preserve">hackney carriage vehicles, </w:t>
      </w:r>
      <w:r w:rsidR="007F7F7D" w:rsidRPr="006F36DA">
        <w:rPr>
          <w:rFonts w:cs="Calibri"/>
          <w:szCs w:val="22"/>
        </w:rPr>
        <w:t>p</w:t>
      </w:r>
      <w:r w:rsidR="002630EE" w:rsidRPr="006F36DA">
        <w:rPr>
          <w:rFonts w:cs="Calibri"/>
          <w:szCs w:val="22"/>
        </w:rPr>
        <w:t xml:space="preserve">rivate hire </w:t>
      </w:r>
      <w:r w:rsidR="00EF43B0" w:rsidRPr="006F36DA">
        <w:rPr>
          <w:rFonts w:cs="Calibri"/>
          <w:szCs w:val="22"/>
        </w:rPr>
        <w:t>vehicles</w:t>
      </w:r>
      <w:r w:rsidR="00022350" w:rsidRPr="006F36DA">
        <w:rPr>
          <w:rFonts w:cs="Calibri"/>
          <w:szCs w:val="22"/>
        </w:rPr>
        <w:t>, st</w:t>
      </w:r>
      <w:r w:rsidRPr="006F36DA">
        <w:rPr>
          <w:rFonts w:cs="Calibri"/>
          <w:szCs w:val="22"/>
        </w:rPr>
        <w:t>retch</w:t>
      </w:r>
      <w:r w:rsidR="00022350" w:rsidRPr="006F36DA">
        <w:rPr>
          <w:rFonts w:cs="Calibri"/>
          <w:szCs w:val="22"/>
        </w:rPr>
        <w:t>ed</w:t>
      </w:r>
      <w:r w:rsidRPr="006F36DA">
        <w:rPr>
          <w:rFonts w:cs="Calibri"/>
          <w:szCs w:val="22"/>
        </w:rPr>
        <w:t xml:space="preserve"> limousines</w:t>
      </w:r>
      <w:r w:rsidR="00EF43B0" w:rsidRPr="006F36DA">
        <w:rPr>
          <w:rFonts w:cs="Calibri"/>
          <w:szCs w:val="22"/>
        </w:rPr>
        <w:t xml:space="preserve"> </w:t>
      </w:r>
      <w:r w:rsidR="002630EE" w:rsidRPr="006F36DA">
        <w:rPr>
          <w:rFonts w:cs="Calibri"/>
          <w:szCs w:val="22"/>
        </w:rPr>
        <w:t xml:space="preserve">and highly </w:t>
      </w:r>
      <w:r w:rsidR="00022350" w:rsidRPr="006F36DA">
        <w:rPr>
          <w:rFonts w:cs="Calibri"/>
          <w:szCs w:val="22"/>
        </w:rPr>
        <w:t>adapted vehicles</w:t>
      </w:r>
      <w:r w:rsidRPr="006F36DA">
        <w:rPr>
          <w:rFonts w:cs="Calibri"/>
          <w:szCs w:val="22"/>
        </w:rPr>
        <w:t>. The fol</w:t>
      </w:r>
      <w:r w:rsidR="00460F27" w:rsidRPr="006F36DA">
        <w:rPr>
          <w:rFonts w:cs="Calibri"/>
          <w:szCs w:val="22"/>
        </w:rPr>
        <w:t>lowing outline</w:t>
      </w:r>
      <w:r w:rsidR="002630EE" w:rsidRPr="006F36DA">
        <w:rPr>
          <w:rFonts w:cs="Calibri"/>
          <w:szCs w:val="22"/>
        </w:rPr>
        <w:t xml:space="preserve"> those </w:t>
      </w:r>
      <w:r w:rsidR="00AE19C1" w:rsidRPr="006F36DA">
        <w:rPr>
          <w:rFonts w:cs="Calibri"/>
          <w:szCs w:val="22"/>
        </w:rPr>
        <w:t>specifications: -</w:t>
      </w:r>
    </w:p>
    <w:p w14:paraId="4FF2CB7B" w14:textId="25EA4BA5" w:rsidR="00F14418" w:rsidRDefault="001B2756" w:rsidP="007A5C4B">
      <w:pPr>
        <w:pStyle w:val="MainBody"/>
        <w:spacing w:before="240" w:after="240"/>
        <w:jc w:val="both"/>
        <w:rPr>
          <w:rFonts w:cs="Calibri"/>
          <w:szCs w:val="22"/>
        </w:rPr>
      </w:pPr>
      <w:r w:rsidRPr="006F36DA">
        <w:rPr>
          <w:rFonts w:cs="Calibri"/>
          <w:szCs w:val="22"/>
        </w:rPr>
        <w:t xml:space="preserve">Both hackney and private hire vehicles are </w:t>
      </w:r>
      <w:r w:rsidR="000A2B44" w:rsidRPr="006F36DA">
        <w:rPr>
          <w:rFonts w:cs="Calibri"/>
          <w:szCs w:val="22"/>
        </w:rPr>
        <w:t>not allowed to have</w:t>
      </w:r>
      <w:r w:rsidRPr="006F36DA">
        <w:rPr>
          <w:rFonts w:cs="Calibri"/>
          <w:szCs w:val="22"/>
        </w:rPr>
        <w:t xml:space="preserve"> towing bars</w:t>
      </w:r>
      <w:r w:rsidR="000A2B44" w:rsidRPr="006F36DA">
        <w:rPr>
          <w:rFonts w:cs="Calibri"/>
          <w:szCs w:val="22"/>
        </w:rPr>
        <w:t xml:space="preserve"> on their vehicles</w:t>
      </w:r>
      <w:r w:rsidRPr="006F36DA">
        <w:rPr>
          <w:rFonts w:cs="Calibri"/>
          <w:szCs w:val="22"/>
        </w:rPr>
        <w:t xml:space="preserve">. </w:t>
      </w:r>
    </w:p>
    <w:p w14:paraId="2864C119" w14:textId="3C50B2D9" w:rsidR="00A66F6B" w:rsidRDefault="00A66F6B" w:rsidP="00A66F6B">
      <w:pPr>
        <w:pStyle w:val="MainBody"/>
        <w:numPr>
          <w:ilvl w:val="0"/>
          <w:numId w:val="0"/>
        </w:numPr>
        <w:spacing w:before="240" w:after="240"/>
        <w:ind w:left="601"/>
        <w:jc w:val="both"/>
        <w:rPr>
          <w:rFonts w:cs="Calibri"/>
          <w:szCs w:val="22"/>
        </w:rPr>
      </w:pPr>
    </w:p>
    <w:p w14:paraId="7EEA15B4" w14:textId="77777777" w:rsidR="00A66F6B" w:rsidRPr="006F36DA" w:rsidRDefault="00A66F6B" w:rsidP="00A66F6B">
      <w:pPr>
        <w:pStyle w:val="MainBody"/>
        <w:numPr>
          <w:ilvl w:val="0"/>
          <w:numId w:val="0"/>
        </w:numPr>
        <w:spacing w:before="240" w:after="240"/>
        <w:ind w:left="601"/>
        <w:jc w:val="both"/>
        <w:rPr>
          <w:rFonts w:cs="Calibri"/>
          <w:szCs w:val="22"/>
        </w:rPr>
      </w:pPr>
    </w:p>
    <w:p w14:paraId="30750247" w14:textId="77777777" w:rsidR="002630EE" w:rsidRPr="007E5934" w:rsidRDefault="005428BD" w:rsidP="007A5C4B">
      <w:pPr>
        <w:pStyle w:val="Heading4"/>
        <w:jc w:val="both"/>
        <w:rPr>
          <w:rFonts w:cs="Calibri"/>
          <w:b/>
          <w:color w:val="FF0000"/>
          <w:szCs w:val="22"/>
        </w:rPr>
      </w:pPr>
      <w:r w:rsidRPr="007E5934">
        <w:rPr>
          <w:rFonts w:cs="Calibri"/>
          <w:b/>
          <w:szCs w:val="22"/>
        </w:rPr>
        <w:t xml:space="preserve">Private Hire </w:t>
      </w:r>
    </w:p>
    <w:p w14:paraId="13E53A68" w14:textId="77777777" w:rsidR="002630EE" w:rsidRPr="006F36DA" w:rsidRDefault="00AF4158" w:rsidP="0071788C">
      <w:pPr>
        <w:pStyle w:val="Heading4"/>
        <w:jc w:val="both"/>
        <w:rPr>
          <w:rFonts w:cs="Calibri"/>
          <w:szCs w:val="22"/>
        </w:rPr>
      </w:pPr>
      <w:r w:rsidRPr="006F36DA">
        <w:rPr>
          <w:rFonts w:cs="Calibri"/>
          <w:szCs w:val="22"/>
        </w:rPr>
        <w:t xml:space="preserve">Vehicles may </w:t>
      </w:r>
      <w:r w:rsidR="002630EE" w:rsidRPr="006F36DA">
        <w:rPr>
          <w:rFonts w:cs="Calibri"/>
          <w:szCs w:val="22"/>
        </w:rPr>
        <w:t xml:space="preserve">be a saloon, estate, hatch or a </w:t>
      </w:r>
      <w:r w:rsidRPr="006F36DA">
        <w:rPr>
          <w:rFonts w:cs="Calibri"/>
          <w:szCs w:val="22"/>
        </w:rPr>
        <w:t>vehicle d</w:t>
      </w:r>
      <w:r w:rsidR="002630EE" w:rsidRPr="006F36DA">
        <w:rPr>
          <w:rFonts w:cs="Calibri"/>
          <w:szCs w:val="22"/>
        </w:rPr>
        <w:t xml:space="preserve">esigned to carry no more than 8 </w:t>
      </w:r>
      <w:r w:rsidRPr="006F36DA">
        <w:rPr>
          <w:rFonts w:cs="Calibri"/>
          <w:szCs w:val="22"/>
        </w:rPr>
        <w:t xml:space="preserve">passengers. No </w:t>
      </w:r>
      <w:r w:rsidR="00AE19C1" w:rsidRPr="006F36DA">
        <w:rPr>
          <w:rFonts w:cs="Calibri"/>
          <w:szCs w:val="22"/>
        </w:rPr>
        <w:t>purpose-built</w:t>
      </w:r>
      <w:r w:rsidR="0040719F" w:rsidRPr="006F36DA">
        <w:rPr>
          <w:rFonts w:cs="Calibri"/>
          <w:szCs w:val="22"/>
        </w:rPr>
        <w:t xml:space="preserve"> taxi </w:t>
      </w:r>
      <w:r w:rsidR="005062E7" w:rsidRPr="006F36DA">
        <w:rPr>
          <w:rFonts w:cs="Calibri"/>
          <w:szCs w:val="22"/>
        </w:rPr>
        <w:t>can be licensed as a private hire vehicle</w:t>
      </w:r>
      <w:r w:rsidR="00256C31" w:rsidRPr="006F36DA">
        <w:rPr>
          <w:rFonts w:cs="Calibri"/>
          <w:szCs w:val="22"/>
        </w:rPr>
        <w:t>.</w:t>
      </w:r>
    </w:p>
    <w:p w14:paraId="5BFE6EBD" w14:textId="77777777" w:rsidR="002630EE" w:rsidRPr="006F36DA" w:rsidRDefault="002630EE" w:rsidP="007A5C4B">
      <w:pPr>
        <w:pStyle w:val="Heading4"/>
        <w:jc w:val="both"/>
        <w:rPr>
          <w:rFonts w:cs="Calibri"/>
          <w:szCs w:val="22"/>
        </w:rPr>
      </w:pPr>
      <w:r w:rsidRPr="006F36DA">
        <w:rPr>
          <w:rFonts w:cs="Calibri"/>
          <w:szCs w:val="22"/>
        </w:rPr>
        <w:t>A</w:t>
      </w:r>
      <w:r w:rsidR="00256C31" w:rsidRPr="006F36DA">
        <w:rPr>
          <w:rFonts w:cs="Calibri"/>
          <w:szCs w:val="22"/>
        </w:rPr>
        <w:t>ll vehicl</w:t>
      </w:r>
      <w:r w:rsidRPr="006F36DA">
        <w:rPr>
          <w:rFonts w:cs="Calibri"/>
          <w:szCs w:val="22"/>
        </w:rPr>
        <w:t xml:space="preserve">es to have 4 doors and vehicles </w:t>
      </w:r>
      <w:r w:rsidR="00256C31" w:rsidRPr="006F36DA">
        <w:rPr>
          <w:rFonts w:cs="Calibri"/>
          <w:szCs w:val="22"/>
        </w:rPr>
        <w:t>designed to carr</w:t>
      </w:r>
      <w:r w:rsidRPr="006F36DA">
        <w:rPr>
          <w:rFonts w:cs="Calibri"/>
          <w:szCs w:val="22"/>
        </w:rPr>
        <w:t xml:space="preserve">y up to 8 passengers to have at </w:t>
      </w:r>
      <w:r w:rsidR="00256C31" w:rsidRPr="006F36DA">
        <w:rPr>
          <w:rFonts w:cs="Calibri"/>
          <w:szCs w:val="22"/>
        </w:rPr>
        <w:t xml:space="preserve">least </w:t>
      </w:r>
      <w:r w:rsidR="003953D5" w:rsidRPr="006F36DA">
        <w:rPr>
          <w:rFonts w:cs="Calibri"/>
          <w:szCs w:val="22"/>
        </w:rPr>
        <w:t>two</w:t>
      </w:r>
      <w:r w:rsidR="00256C31" w:rsidRPr="006F36DA">
        <w:rPr>
          <w:rFonts w:cs="Calibri"/>
          <w:szCs w:val="22"/>
        </w:rPr>
        <w:t xml:space="preserve"> means of egress. </w:t>
      </w:r>
    </w:p>
    <w:p w14:paraId="4AEB2306" w14:textId="77777777" w:rsidR="003953D5" w:rsidRPr="006F36DA" w:rsidRDefault="003953D5" w:rsidP="007A5C4B">
      <w:pPr>
        <w:pStyle w:val="Heading4"/>
        <w:jc w:val="both"/>
        <w:rPr>
          <w:rFonts w:cs="Calibri"/>
          <w:szCs w:val="22"/>
        </w:rPr>
      </w:pPr>
      <w:r w:rsidRPr="006F36DA">
        <w:rPr>
          <w:rFonts w:cs="Calibri"/>
          <w:szCs w:val="22"/>
        </w:rPr>
        <w:t>Access - passengers must have access to the vehicles rear seats without having to move or fold down any other passenger seat.</w:t>
      </w:r>
    </w:p>
    <w:p w14:paraId="39AB7944" w14:textId="77777777" w:rsidR="003953D5" w:rsidRPr="006F36DA" w:rsidRDefault="003953D5" w:rsidP="007A5C4B">
      <w:pPr>
        <w:pStyle w:val="Heading4"/>
        <w:jc w:val="both"/>
        <w:rPr>
          <w:rFonts w:cs="Calibri"/>
          <w:szCs w:val="22"/>
        </w:rPr>
      </w:pPr>
      <w:r w:rsidRPr="006F36DA">
        <w:rPr>
          <w:rFonts w:cs="Calibri"/>
          <w:szCs w:val="22"/>
        </w:rPr>
        <w:t xml:space="preserve">Egress – passengers must be able exit the vehicle, via the relevant means of egress, without having to move or fold down any other passenger seat. </w:t>
      </w:r>
    </w:p>
    <w:p w14:paraId="0258089D" w14:textId="77777777" w:rsidR="002630EE" w:rsidRPr="006F36DA" w:rsidRDefault="00256C31" w:rsidP="007A5C4B">
      <w:pPr>
        <w:pStyle w:val="Heading4"/>
        <w:jc w:val="both"/>
        <w:rPr>
          <w:rFonts w:cs="Calibri"/>
          <w:szCs w:val="22"/>
        </w:rPr>
      </w:pPr>
      <w:r w:rsidRPr="006F36DA">
        <w:rPr>
          <w:rFonts w:cs="Calibri"/>
          <w:szCs w:val="22"/>
        </w:rPr>
        <w:t>All vehicles mus</w:t>
      </w:r>
      <w:r w:rsidR="002630EE" w:rsidRPr="006F36DA">
        <w:rPr>
          <w:rFonts w:cs="Calibri"/>
          <w:szCs w:val="22"/>
        </w:rPr>
        <w:t xml:space="preserve">t be suitable to be licensed to </w:t>
      </w:r>
      <w:r w:rsidRPr="006F36DA">
        <w:rPr>
          <w:rFonts w:cs="Calibri"/>
          <w:szCs w:val="22"/>
        </w:rPr>
        <w:t xml:space="preserve">carry at least 4 passengers. </w:t>
      </w:r>
    </w:p>
    <w:p w14:paraId="064F1986" w14:textId="1BD2082F" w:rsidR="005062E7" w:rsidRPr="006F36DA" w:rsidRDefault="00830AB2" w:rsidP="007A5C4B">
      <w:pPr>
        <w:pStyle w:val="Heading4"/>
        <w:jc w:val="both"/>
        <w:rPr>
          <w:rFonts w:cs="Calibri"/>
          <w:b/>
          <w:color w:val="FF0000"/>
          <w:szCs w:val="22"/>
        </w:rPr>
      </w:pPr>
      <w:r w:rsidRPr="006F36DA">
        <w:rPr>
          <w:rFonts w:cs="Calibri"/>
          <w:b/>
          <w:szCs w:val="22"/>
        </w:rPr>
        <w:t>Hackney Carriage</w:t>
      </w:r>
      <w:r w:rsidR="00E45568">
        <w:rPr>
          <w:rFonts w:cs="Calibri"/>
          <w:b/>
          <w:szCs w:val="22"/>
        </w:rPr>
        <w:t>s</w:t>
      </w:r>
    </w:p>
    <w:p w14:paraId="542CD0D8" w14:textId="33455FD5" w:rsidR="00596FA7" w:rsidRDefault="009B1533" w:rsidP="007A5C4B">
      <w:pPr>
        <w:pStyle w:val="Heading4"/>
        <w:jc w:val="both"/>
        <w:rPr>
          <w:rFonts w:cs="Calibri"/>
          <w:szCs w:val="22"/>
        </w:rPr>
      </w:pPr>
      <w:r>
        <w:rPr>
          <w:rFonts w:cs="Calibri"/>
          <w:szCs w:val="22"/>
        </w:rPr>
        <w:t xml:space="preserve">Definition: </w:t>
      </w:r>
      <w:r w:rsidR="00596FA7" w:rsidRPr="00596FA7">
        <w:rPr>
          <w:rFonts w:cs="Calibri"/>
          <w:szCs w:val="22"/>
        </w:rPr>
        <w:t xml:space="preserve">A </w:t>
      </w:r>
      <w:r w:rsidRPr="00596FA7">
        <w:rPr>
          <w:rFonts w:cs="Calibri"/>
          <w:szCs w:val="22"/>
        </w:rPr>
        <w:t>purpose-built</w:t>
      </w:r>
      <w:r w:rsidR="00596FA7" w:rsidRPr="00596FA7">
        <w:rPr>
          <w:rFonts w:cs="Calibri"/>
          <w:szCs w:val="22"/>
        </w:rPr>
        <w:t xml:space="preserve"> Hackney Carriage is a vehicle that </w:t>
      </w:r>
      <w:r w:rsidR="00383B3A">
        <w:rPr>
          <w:rFonts w:cs="Calibri"/>
          <w:szCs w:val="22"/>
        </w:rPr>
        <w:t>has</w:t>
      </w:r>
      <w:r w:rsidR="00596FA7" w:rsidRPr="00596FA7">
        <w:rPr>
          <w:rFonts w:cs="Calibri"/>
          <w:szCs w:val="22"/>
        </w:rPr>
        <w:t xml:space="preserve"> been manufactured and sold by the relevant Manufacturer as a Hackney Carriage. A vehicle that has been manufactured and registered, but subsequently converted is not considered to be purpose built. Whilst vehicles converted by an approved company post manufacturing process may be permitted onto the fleet, it does not meet the definition of purpose built.</w:t>
      </w:r>
    </w:p>
    <w:p w14:paraId="077A442D" w14:textId="331642BF" w:rsidR="009B1533" w:rsidRPr="009B1533" w:rsidRDefault="009B1533" w:rsidP="009B1533"/>
    <w:p w14:paraId="6B4D3E5C" w14:textId="22680516" w:rsidR="009B1533" w:rsidRDefault="009B1533" w:rsidP="007A5C4B">
      <w:pPr>
        <w:pStyle w:val="Heading4"/>
        <w:jc w:val="both"/>
        <w:rPr>
          <w:rFonts w:cs="Calibri"/>
          <w:szCs w:val="22"/>
        </w:rPr>
      </w:pPr>
      <w:r>
        <w:rPr>
          <w:rFonts w:cs="Calibri"/>
          <w:szCs w:val="22"/>
        </w:rPr>
        <w:t>All hackney carriages must be purpose-built and wheelchair accessible (WAV) by the 31</w:t>
      </w:r>
      <w:r w:rsidRPr="009B1533">
        <w:rPr>
          <w:rFonts w:cs="Calibri"/>
          <w:szCs w:val="22"/>
          <w:vertAlign w:val="superscript"/>
        </w:rPr>
        <w:t>st</w:t>
      </w:r>
      <w:r>
        <w:rPr>
          <w:rFonts w:cs="Calibri"/>
          <w:szCs w:val="22"/>
        </w:rPr>
        <w:t xml:space="preserve"> December 2029. Until that date a mixed fleet of saloon and WAV vehicles will be permitted. Any vehicle change must be to a vehicle which is emissions compliant. Any current non-emission compliant vehicles must become compliant by 31</w:t>
      </w:r>
      <w:r w:rsidRPr="009B1533">
        <w:rPr>
          <w:rFonts w:cs="Calibri"/>
          <w:szCs w:val="22"/>
          <w:vertAlign w:val="superscript"/>
        </w:rPr>
        <w:t>st</w:t>
      </w:r>
      <w:r>
        <w:rPr>
          <w:rFonts w:cs="Calibri"/>
          <w:szCs w:val="22"/>
        </w:rPr>
        <w:t xml:space="preserve"> December 2025.</w:t>
      </w:r>
    </w:p>
    <w:p w14:paraId="5BDD297A" w14:textId="78CDE52F" w:rsidR="009B1533" w:rsidRDefault="009B1533" w:rsidP="007A5C4B">
      <w:pPr>
        <w:pStyle w:val="Heading4"/>
        <w:jc w:val="both"/>
        <w:rPr>
          <w:rFonts w:cs="Calibri"/>
          <w:szCs w:val="22"/>
        </w:rPr>
      </w:pPr>
      <w:r>
        <w:rPr>
          <w:rFonts w:cs="Calibri"/>
          <w:szCs w:val="22"/>
        </w:rPr>
        <w:t>Vehicles which have a WAV condition attached to their licence must still comply with that condition.</w:t>
      </w:r>
    </w:p>
    <w:p w14:paraId="0CF5C784" w14:textId="75E2BE21" w:rsidR="00830AB2" w:rsidRPr="006F36DA" w:rsidRDefault="00830AB2" w:rsidP="007A5C4B">
      <w:pPr>
        <w:pStyle w:val="Heading4"/>
        <w:jc w:val="both"/>
        <w:rPr>
          <w:rFonts w:cs="Calibri"/>
          <w:szCs w:val="22"/>
        </w:rPr>
      </w:pPr>
      <w:r w:rsidRPr="006F36DA">
        <w:rPr>
          <w:rFonts w:cs="Calibri"/>
          <w:szCs w:val="22"/>
        </w:rPr>
        <w:t xml:space="preserve">All </w:t>
      </w:r>
      <w:r w:rsidR="00460F27" w:rsidRPr="006F36DA">
        <w:rPr>
          <w:rFonts w:cs="Calibri"/>
          <w:szCs w:val="22"/>
        </w:rPr>
        <w:t xml:space="preserve">hackney carriage </w:t>
      </w:r>
      <w:r w:rsidRPr="006F36DA">
        <w:rPr>
          <w:rFonts w:cs="Calibri"/>
          <w:szCs w:val="22"/>
        </w:rPr>
        <w:t>vehicles</w:t>
      </w:r>
      <w:r w:rsidR="009B1533">
        <w:rPr>
          <w:rFonts w:cs="Calibri"/>
          <w:szCs w:val="22"/>
        </w:rPr>
        <w:t>, except purpose-built taxis, to be white in colour. Purpose-built taxis may be of manufacturers colour.</w:t>
      </w:r>
    </w:p>
    <w:p w14:paraId="4BF3C109" w14:textId="77777777" w:rsidR="00830AB2" w:rsidRPr="006F36DA" w:rsidRDefault="00830AB2" w:rsidP="007A5C4B">
      <w:pPr>
        <w:pStyle w:val="Heading4"/>
        <w:jc w:val="both"/>
        <w:rPr>
          <w:rFonts w:cs="Calibri"/>
          <w:szCs w:val="22"/>
        </w:rPr>
      </w:pPr>
      <w:r w:rsidRPr="006F36DA">
        <w:rPr>
          <w:rFonts w:cs="Calibri"/>
          <w:szCs w:val="22"/>
        </w:rPr>
        <w:t>All vehicles to have four doors and</w:t>
      </w:r>
      <w:r w:rsidR="002630EE" w:rsidRPr="006F36DA">
        <w:rPr>
          <w:rFonts w:cs="Calibri"/>
          <w:szCs w:val="22"/>
        </w:rPr>
        <w:t xml:space="preserve"> vehicles </w:t>
      </w:r>
      <w:r w:rsidR="00FC74EB" w:rsidRPr="006F36DA">
        <w:rPr>
          <w:rFonts w:cs="Calibri"/>
          <w:szCs w:val="22"/>
        </w:rPr>
        <w:t>designed to c</w:t>
      </w:r>
      <w:r w:rsidRPr="006F36DA">
        <w:rPr>
          <w:rFonts w:cs="Calibri"/>
          <w:szCs w:val="22"/>
        </w:rPr>
        <w:t xml:space="preserve">arry up to 8 </w:t>
      </w:r>
      <w:r w:rsidR="002630EE" w:rsidRPr="006F36DA">
        <w:rPr>
          <w:rFonts w:cs="Calibri"/>
          <w:szCs w:val="22"/>
        </w:rPr>
        <w:t xml:space="preserve">passengers to have two </w:t>
      </w:r>
      <w:r w:rsidRPr="006F36DA">
        <w:rPr>
          <w:rFonts w:cs="Calibri"/>
          <w:szCs w:val="22"/>
        </w:rPr>
        <w:t>means of egress.</w:t>
      </w:r>
    </w:p>
    <w:p w14:paraId="614144F1" w14:textId="77777777" w:rsidR="003953D5" w:rsidRPr="006F36DA" w:rsidRDefault="003953D5" w:rsidP="007A5C4B">
      <w:pPr>
        <w:pStyle w:val="Heading4"/>
        <w:jc w:val="both"/>
        <w:rPr>
          <w:rFonts w:cs="Calibri"/>
          <w:szCs w:val="22"/>
        </w:rPr>
      </w:pPr>
      <w:r w:rsidRPr="006F36DA">
        <w:rPr>
          <w:rFonts w:cs="Calibri"/>
          <w:szCs w:val="22"/>
        </w:rPr>
        <w:t>Access - passengers must have access to the vehicles rear seats without having to move or fold down any other passenger seat.</w:t>
      </w:r>
    </w:p>
    <w:p w14:paraId="1FFEC71E" w14:textId="77777777" w:rsidR="002C3931" w:rsidRDefault="003953D5" w:rsidP="002C3931">
      <w:pPr>
        <w:pStyle w:val="Heading4"/>
        <w:jc w:val="both"/>
        <w:rPr>
          <w:rFonts w:cs="Calibri"/>
          <w:szCs w:val="22"/>
        </w:rPr>
      </w:pPr>
      <w:r w:rsidRPr="006F36DA">
        <w:rPr>
          <w:rFonts w:cs="Calibri"/>
          <w:szCs w:val="22"/>
        </w:rPr>
        <w:t>Egress – passengers must be able exit the vehicle, via the relevant means of egress, without having to move or fold down any other passenger seat.</w:t>
      </w:r>
    </w:p>
    <w:p w14:paraId="0C297D27" w14:textId="77777777" w:rsidR="002630EE" w:rsidRPr="002C3931" w:rsidRDefault="00207BFC" w:rsidP="002C3931">
      <w:pPr>
        <w:pStyle w:val="Heading4"/>
        <w:jc w:val="both"/>
        <w:rPr>
          <w:rFonts w:cs="Calibri"/>
          <w:szCs w:val="22"/>
        </w:rPr>
      </w:pPr>
      <w:r w:rsidRPr="002C3931">
        <w:rPr>
          <w:rFonts w:cs="Calibri"/>
          <w:b/>
          <w:szCs w:val="22"/>
        </w:rPr>
        <w:t>Stretched Limousines</w:t>
      </w:r>
      <w:r w:rsidR="002630EE" w:rsidRPr="002C3931">
        <w:rPr>
          <w:rFonts w:cs="Calibri"/>
          <w:b/>
          <w:szCs w:val="22"/>
        </w:rPr>
        <w:t xml:space="preserve"> </w:t>
      </w:r>
    </w:p>
    <w:p w14:paraId="2EB2FDF0" w14:textId="77777777" w:rsidR="00207BFC" w:rsidRPr="006F36DA" w:rsidRDefault="00207BFC" w:rsidP="007A5C4B">
      <w:pPr>
        <w:pStyle w:val="Heading4"/>
        <w:jc w:val="both"/>
        <w:rPr>
          <w:rFonts w:cs="Calibri"/>
          <w:szCs w:val="22"/>
        </w:rPr>
      </w:pPr>
      <w:r w:rsidRPr="006F36DA">
        <w:rPr>
          <w:rFonts w:cs="Calibri"/>
          <w:szCs w:val="22"/>
        </w:rPr>
        <w:t>A stretch limous</w:t>
      </w:r>
      <w:r w:rsidR="001D14B0" w:rsidRPr="006F36DA">
        <w:rPr>
          <w:rFonts w:cs="Calibri"/>
          <w:szCs w:val="22"/>
        </w:rPr>
        <w:t xml:space="preserve">ine shall be required to have a </w:t>
      </w:r>
      <w:r w:rsidRPr="006F36DA">
        <w:rPr>
          <w:rFonts w:cs="Calibri"/>
          <w:szCs w:val="22"/>
        </w:rPr>
        <w:t xml:space="preserve">Certificate of Single </w:t>
      </w:r>
      <w:r w:rsidR="008C3073" w:rsidRPr="006F36DA">
        <w:rPr>
          <w:rFonts w:cs="Calibri"/>
          <w:szCs w:val="22"/>
        </w:rPr>
        <w:tab/>
        <w:t xml:space="preserve">Vehicle Approval issued </w:t>
      </w:r>
      <w:r w:rsidR="002630EE" w:rsidRPr="006F36DA">
        <w:rPr>
          <w:rFonts w:cs="Calibri"/>
          <w:szCs w:val="22"/>
        </w:rPr>
        <w:t>by the</w:t>
      </w:r>
      <w:r w:rsidR="008C3073" w:rsidRPr="006F36DA">
        <w:rPr>
          <w:rFonts w:cs="Calibri"/>
          <w:szCs w:val="22"/>
        </w:rPr>
        <w:t xml:space="preserve"> </w:t>
      </w:r>
      <w:r w:rsidRPr="006F36DA">
        <w:rPr>
          <w:rFonts w:cs="Calibri"/>
          <w:szCs w:val="22"/>
        </w:rPr>
        <w:t>Vehicle and Oper</w:t>
      </w:r>
      <w:r w:rsidR="002F519C" w:rsidRPr="006F36DA">
        <w:rPr>
          <w:rFonts w:cs="Calibri"/>
          <w:szCs w:val="22"/>
        </w:rPr>
        <w:t xml:space="preserve">ator Services Agency </w:t>
      </w:r>
      <w:r w:rsidR="002630EE" w:rsidRPr="006F36DA">
        <w:rPr>
          <w:rFonts w:cs="Calibri"/>
          <w:szCs w:val="22"/>
        </w:rPr>
        <w:t xml:space="preserve">(VOSA) </w:t>
      </w:r>
      <w:r w:rsidR="008C3073" w:rsidRPr="006F36DA">
        <w:rPr>
          <w:rFonts w:cs="Calibri"/>
          <w:szCs w:val="22"/>
        </w:rPr>
        <w:t xml:space="preserve">or </w:t>
      </w:r>
      <w:r w:rsidRPr="006F36DA">
        <w:rPr>
          <w:rFonts w:cs="Calibri"/>
          <w:szCs w:val="22"/>
        </w:rPr>
        <w:t>another compete</w:t>
      </w:r>
      <w:r w:rsidR="008C3073" w:rsidRPr="006F36DA">
        <w:rPr>
          <w:rFonts w:cs="Calibri"/>
          <w:szCs w:val="22"/>
        </w:rPr>
        <w:t>nt national authority o</w:t>
      </w:r>
      <w:r w:rsidR="002630EE" w:rsidRPr="006F36DA">
        <w:rPr>
          <w:rFonts w:cs="Calibri"/>
          <w:szCs w:val="22"/>
        </w:rPr>
        <w:t xml:space="preserve">f an </w:t>
      </w:r>
      <w:r w:rsidR="008C3073" w:rsidRPr="006F36DA">
        <w:rPr>
          <w:rFonts w:cs="Calibri"/>
          <w:szCs w:val="22"/>
        </w:rPr>
        <w:t xml:space="preserve">EEA </w:t>
      </w:r>
      <w:r w:rsidR="002F519C" w:rsidRPr="006F36DA">
        <w:rPr>
          <w:rFonts w:cs="Calibri"/>
          <w:szCs w:val="22"/>
        </w:rPr>
        <w:t xml:space="preserve">member </w:t>
      </w:r>
      <w:r w:rsidRPr="006F36DA">
        <w:rPr>
          <w:rFonts w:cs="Calibri"/>
          <w:szCs w:val="22"/>
        </w:rPr>
        <w:t>state.</w:t>
      </w:r>
    </w:p>
    <w:p w14:paraId="23C49F94" w14:textId="77777777" w:rsidR="008C3073" w:rsidRPr="006F36DA" w:rsidRDefault="00207BFC" w:rsidP="007A5C4B">
      <w:pPr>
        <w:pStyle w:val="Heading4"/>
        <w:jc w:val="both"/>
        <w:rPr>
          <w:rFonts w:cs="Calibri"/>
          <w:szCs w:val="22"/>
        </w:rPr>
      </w:pPr>
      <w:r w:rsidRPr="006F36DA">
        <w:rPr>
          <w:rFonts w:cs="Calibri"/>
          <w:szCs w:val="22"/>
        </w:rPr>
        <w:t>A stretch limousine shall be perm</w:t>
      </w:r>
      <w:r w:rsidR="002630EE" w:rsidRPr="006F36DA">
        <w:rPr>
          <w:rFonts w:cs="Calibri"/>
          <w:szCs w:val="22"/>
        </w:rPr>
        <w:t xml:space="preserve">itted to have </w:t>
      </w:r>
      <w:r w:rsidR="008C3073" w:rsidRPr="006F36DA">
        <w:rPr>
          <w:rFonts w:cs="Calibri"/>
          <w:szCs w:val="22"/>
        </w:rPr>
        <w:t xml:space="preserve">left-hand </w:t>
      </w:r>
      <w:r w:rsidRPr="006F36DA">
        <w:rPr>
          <w:rFonts w:cs="Calibri"/>
          <w:szCs w:val="22"/>
        </w:rPr>
        <w:t>drive</w:t>
      </w:r>
      <w:r w:rsidR="00825E97" w:rsidRPr="006F36DA">
        <w:rPr>
          <w:rFonts w:cs="Calibri"/>
          <w:szCs w:val="22"/>
        </w:rPr>
        <w:t xml:space="preserve"> and</w:t>
      </w:r>
      <w:r w:rsidRPr="006F36DA">
        <w:rPr>
          <w:rFonts w:cs="Calibri"/>
          <w:szCs w:val="22"/>
        </w:rPr>
        <w:t xml:space="preserve"> tinted </w:t>
      </w:r>
      <w:r w:rsidRPr="006F36DA">
        <w:rPr>
          <w:rFonts w:cs="Calibri"/>
          <w:szCs w:val="22"/>
        </w:rPr>
        <w:tab/>
        <w:t>glass in</w:t>
      </w:r>
      <w:r w:rsidR="002630EE" w:rsidRPr="006F36DA">
        <w:rPr>
          <w:rFonts w:cs="Calibri"/>
          <w:szCs w:val="22"/>
        </w:rPr>
        <w:t xml:space="preserve"> the passenger </w:t>
      </w:r>
      <w:r w:rsidR="008C3073" w:rsidRPr="006F36DA">
        <w:rPr>
          <w:rFonts w:cs="Calibri"/>
          <w:szCs w:val="22"/>
        </w:rPr>
        <w:t xml:space="preserve">compartment (not </w:t>
      </w:r>
      <w:r w:rsidRPr="006F36DA">
        <w:rPr>
          <w:rFonts w:cs="Calibri"/>
          <w:szCs w:val="22"/>
        </w:rPr>
        <w:t>the driver compartme</w:t>
      </w:r>
      <w:r w:rsidR="002F519C" w:rsidRPr="006F36DA">
        <w:rPr>
          <w:rFonts w:cs="Calibri"/>
          <w:szCs w:val="22"/>
        </w:rPr>
        <w:t>nt)</w:t>
      </w:r>
      <w:r w:rsidR="00825E97" w:rsidRPr="006F36DA">
        <w:rPr>
          <w:rFonts w:cs="Calibri"/>
          <w:szCs w:val="22"/>
        </w:rPr>
        <w:t>.</w:t>
      </w:r>
    </w:p>
    <w:p w14:paraId="492ABDDE" w14:textId="77777777" w:rsidR="002630EE" w:rsidRPr="006F36DA" w:rsidRDefault="00207BFC" w:rsidP="007A5C4B">
      <w:pPr>
        <w:pStyle w:val="Heading4"/>
        <w:jc w:val="both"/>
        <w:rPr>
          <w:rFonts w:cs="Calibri"/>
          <w:szCs w:val="22"/>
        </w:rPr>
      </w:pPr>
      <w:r w:rsidRPr="006F36DA">
        <w:rPr>
          <w:rFonts w:cs="Calibri"/>
          <w:szCs w:val="22"/>
        </w:rPr>
        <w:t>A stretch limousine shall</w:t>
      </w:r>
      <w:r w:rsidR="002630EE" w:rsidRPr="006F36DA">
        <w:rPr>
          <w:rFonts w:cs="Calibri"/>
          <w:szCs w:val="22"/>
        </w:rPr>
        <w:t xml:space="preserve"> be fitted with tyres that </w:t>
      </w:r>
      <w:r w:rsidR="008C3073" w:rsidRPr="006F36DA">
        <w:rPr>
          <w:rFonts w:cs="Calibri"/>
          <w:szCs w:val="22"/>
        </w:rPr>
        <w:t>meet both the size a</w:t>
      </w:r>
      <w:r w:rsidRPr="006F36DA">
        <w:rPr>
          <w:rFonts w:cs="Calibri"/>
          <w:szCs w:val="22"/>
        </w:rPr>
        <w:t>nd weight s</w:t>
      </w:r>
      <w:r w:rsidR="002630EE" w:rsidRPr="006F36DA">
        <w:rPr>
          <w:rFonts w:cs="Calibri"/>
          <w:szCs w:val="22"/>
        </w:rPr>
        <w:t xml:space="preserve">pecification for </w:t>
      </w:r>
      <w:r w:rsidR="008C3073" w:rsidRPr="006F36DA">
        <w:rPr>
          <w:rFonts w:cs="Calibri"/>
          <w:szCs w:val="22"/>
        </w:rPr>
        <w:t xml:space="preserve">the vehicle as </w:t>
      </w:r>
      <w:r w:rsidRPr="006F36DA">
        <w:rPr>
          <w:rFonts w:cs="Calibri"/>
          <w:szCs w:val="22"/>
        </w:rPr>
        <w:t>determined by VOSA.</w:t>
      </w:r>
    </w:p>
    <w:p w14:paraId="07C2C3F8" w14:textId="77777777" w:rsidR="002630EE" w:rsidRPr="006F36DA" w:rsidRDefault="006F4389" w:rsidP="007A5C4B">
      <w:pPr>
        <w:pStyle w:val="Heading4"/>
        <w:jc w:val="both"/>
        <w:rPr>
          <w:rFonts w:cs="Calibri"/>
          <w:szCs w:val="22"/>
        </w:rPr>
      </w:pPr>
      <w:r w:rsidRPr="006F36DA">
        <w:rPr>
          <w:rFonts w:cs="Calibri"/>
          <w:szCs w:val="22"/>
        </w:rPr>
        <w:t xml:space="preserve">The </w:t>
      </w:r>
      <w:r w:rsidR="00207BFC" w:rsidRPr="006F36DA">
        <w:rPr>
          <w:rFonts w:cs="Calibri"/>
          <w:szCs w:val="22"/>
        </w:rPr>
        <w:t>seating capacity of a stretch limo</w:t>
      </w:r>
      <w:r w:rsidRPr="006F36DA">
        <w:rPr>
          <w:rFonts w:cs="Calibri"/>
          <w:szCs w:val="22"/>
        </w:rPr>
        <w:t xml:space="preserve">usine </w:t>
      </w:r>
      <w:r w:rsidR="002630EE" w:rsidRPr="006F36DA">
        <w:rPr>
          <w:rFonts w:cs="Calibri"/>
          <w:szCs w:val="22"/>
        </w:rPr>
        <w:t xml:space="preserve">shall </w:t>
      </w:r>
      <w:r w:rsidR="008C3073" w:rsidRPr="006F36DA">
        <w:rPr>
          <w:rFonts w:cs="Calibri"/>
          <w:szCs w:val="22"/>
        </w:rPr>
        <w:t xml:space="preserve">not exceed eight </w:t>
      </w:r>
      <w:r w:rsidR="00207BFC" w:rsidRPr="006F36DA">
        <w:rPr>
          <w:rFonts w:cs="Calibri"/>
          <w:szCs w:val="22"/>
        </w:rPr>
        <w:t>pas</w:t>
      </w:r>
      <w:r w:rsidRPr="006F36DA">
        <w:rPr>
          <w:rFonts w:cs="Calibri"/>
          <w:szCs w:val="22"/>
        </w:rPr>
        <w:t xml:space="preserve">sengers, excluding </w:t>
      </w:r>
      <w:r w:rsidR="002630EE" w:rsidRPr="006F36DA">
        <w:rPr>
          <w:rFonts w:cs="Calibri"/>
          <w:szCs w:val="22"/>
        </w:rPr>
        <w:t xml:space="preserve">the </w:t>
      </w:r>
      <w:r w:rsidR="008C3073" w:rsidRPr="006F36DA">
        <w:rPr>
          <w:rFonts w:cs="Calibri"/>
          <w:szCs w:val="22"/>
        </w:rPr>
        <w:t xml:space="preserve">driver’s </w:t>
      </w:r>
      <w:r w:rsidR="002630EE" w:rsidRPr="006F36DA">
        <w:rPr>
          <w:rFonts w:cs="Calibri"/>
          <w:szCs w:val="22"/>
        </w:rPr>
        <w:t xml:space="preserve">seat </w:t>
      </w:r>
      <w:r w:rsidRPr="006F36DA">
        <w:rPr>
          <w:rFonts w:cs="Calibri"/>
          <w:szCs w:val="22"/>
        </w:rPr>
        <w:t xml:space="preserve">and a front seat in the </w:t>
      </w:r>
      <w:r w:rsidR="00207BFC" w:rsidRPr="006F36DA">
        <w:rPr>
          <w:rFonts w:cs="Calibri"/>
          <w:szCs w:val="22"/>
        </w:rPr>
        <w:t>d</w:t>
      </w:r>
      <w:r w:rsidR="002630EE" w:rsidRPr="006F36DA">
        <w:rPr>
          <w:rFonts w:cs="Calibri"/>
          <w:szCs w:val="22"/>
        </w:rPr>
        <w:t xml:space="preserve">river’s </w:t>
      </w:r>
      <w:r w:rsidR="008C3073" w:rsidRPr="006F36DA">
        <w:rPr>
          <w:rFonts w:cs="Calibri"/>
          <w:szCs w:val="22"/>
        </w:rPr>
        <w:t xml:space="preserve">compartment, </w:t>
      </w:r>
      <w:r w:rsidRPr="006F36DA">
        <w:rPr>
          <w:rFonts w:cs="Calibri"/>
          <w:szCs w:val="22"/>
        </w:rPr>
        <w:t xml:space="preserve">which must not be </w:t>
      </w:r>
      <w:r w:rsidR="002630EE" w:rsidRPr="006F36DA">
        <w:rPr>
          <w:rFonts w:cs="Calibri"/>
          <w:szCs w:val="22"/>
        </w:rPr>
        <w:t>used for carrying passengers.</w:t>
      </w:r>
    </w:p>
    <w:p w14:paraId="55E4BE29" w14:textId="77777777" w:rsidR="00207BFC" w:rsidRPr="006F36DA" w:rsidRDefault="00207BFC" w:rsidP="007A5C4B">
      <w:pPr>
        <w:pStyle w:val="Heading4"/>
        <w:jc w:val="both"/>
        <w:rPr>
          <w:rFonts w:cs="Calibri"/>
          <w:szCs w:val="22"/>
        </w:rPr>
      </w:pPr>
      <w:r w:rsidRPr="006F36DA">
        <w:rPr>
          <w:rFonts w:cs="Calibri"/>
          <w:szCs w:val="22"/>
        </w:rPr>
        <w:t xml:space="preserve">A stretch limousine shall only be </w:t>
      </w:r>
      <w:r w:rsidR="002630EE" w:rsidRPr="006F36DA">
        <w:rPr>
          <w:rFonts w:cs="Calibri"/>
          <w:szCs w:val="22"/>
        </w:rPr>
        <w:t xml:space="preserve">licensed to carry </w:t>
      </w:r>
      <w:r w:rsidR="008C3073" w:rsidRPr="006F36DA">
        <w:rPr>
          <w:rFonts w:cs="Calibri"/>
          <w:szCs w:val="22"/>
        </w:rPr>
        <w:t xml:space="preserve">up to eight </w:t>
      </w:r>
      <w:r w:rsidRPr="006F36DA">
        <w:rPr>
          <w:rFonts w:cs="Calibri"/>
          <w:szCs w:val="22"/>
        </w:rPr>
        <w:t>passengers (</w:t>
      </w:r>
      <w:r w:rsidR="00AE19C1" w:rsidRPr="006F36DA">
        <w:rPr>
          <w:rFonts w:cs="Calibri"/>
          <w:szCs w:val="22"/>
        </w:rPr>
        <w:t>an infant count</w:t>
      </w:r>
      <w:r w:rsidR="00825E97" w:rsidRPr="006F36DA">
        <w:rPr>
          <w:rFonts w:cs="Calibri"/>
          <w:szCs w:val="22"/>
        </w:rPr>
        <w:t>s</w:t>
      </w:r>
      <w:r w:rsidR="002630EE" w:rsidRPr="006F36DA">
        <w:rPr>
          <w:rFonts w:cs="Calibri"/>
          <w:szCs w:val="22"/>
        </w:rPr>
        <w:t xml:space="preserve"> as a </w:t>
      </w:r>
      <w:r w:rsidR="008C3073" w:rsidRPr="006F36DA">
        <w:rPr>
          <w:rFonts w:cs="Calibri"/>
          <w:szCs w:val="22"/>
        </w:rPr>
        <w:t xml:space="preserve">passenger </w:t>
      </w:r>
      <w:r w:rsidRPr="006F36DA">
        <w:rPr>
          <w:rFonts w:cs="Calibri"/>
          <w:szCs w:val="22"/>
        </w:rPr>
        <w:t xml:space="preserve">regardless of age) and </w:t>
      </w:r>
      <w:r w:rsidR="002F519C" w:rsidRPr="006F36DA">
        <w:rPr>
          <w:rFonts w:cs="Calibri"/>
          <w:szCs w:val="22"/>
        </w:rPr>
        <w:t xml:space="preserve">that </w:t>
      </w:r>
      <w:r w:rsidR="002630EE" w:rsidRPr="006F36DA">
        <w:rPr>
          <w:rFonts w:cs="Calibri"/>
          <w:szCs w:val="22"/>
        </w:rPr>
        <w:t xml:space="preserve">any </w:t>
      </w:r>
      <w:r w:rsidR="002829E5" w:rsidRPr="006F36DA">
        <w:rPr>
          <w:rFonts w:cs="Calibri"/>
          <w:szCs w:val="22"/>
        </w:rPr>
        <w:t xml:space="preserve">advertisements placed </w:t>
      </w:r>
      <w:r w:rsidRPr="006F36DA">
        <w:rPr>
          <w:rFonts w:cs="Calibri"/>
          <w:szCs w:val="22"/>
        </w:rPr>
        <w:t>f</w:t>
      </w:r>
      <w:r w:rsidR="002630EE" w:rsidRPr="006F36DA">
        <w:rPr>
          <w:rFonts w:cs="Calibri"/>
          <w:szCs w:val="22"/>
        </w:rPr>
        <w:t xml:space="preserve">or the services of the </w:t>
      </w:r>
      <w:r w:rsidRPr="006F36DA">
        <w:rPr>
          <w:rFonts w:cs="Calibri"/>
          <w:szCs w:val="22"/>
        </w:rPr>
        <w:t>li</w:t>
      </w:r>
      <w:r w:rsidR="002F519C" w:rsidRPr="006F36DA">
        <w:rPr>
          <w:rFonts w:cs="Calibri"/>
          <w:szCs w:val="22"/>
        </w:rPr>
        <w:t>m</w:t>
      </w:r>
      <w:r w:rsidR="002829E5" w:rsidRPr="006F36DA">
        <w:rPr>
          <w:rFonts w:cs="Calibri"/>
          <w:szCs w:val="22"/>
        </w:rPr>
        <w:t xml:space="preserve">ousine shall state that it </w:t>
      </w:r>
      <w:r w:rsidR="008C3073" w:rsidRPr="006F36DA">
        <w:rPr>
          <w:rFonts w:cs="Calibri"/>
          <w:szCs w:val="22"/>
        </w:rPr>
        <w:t xml:space="preserve">is </w:t>
      </w:r>
      <w:r w:rsidR="002630EE" w:rsidRPr="006F36DA">
        <w:rPr>
          <w:rFonts w:cs="Calibri"/>
          <w:szCs w:val="22"/>
        </w:rPr>
        <w:t xml:space="preserve">restricted to </w:t>
      </w:r>
      <w:r w:rsidRPr="006F36DA">
        <w:rPr>
          <w:rFonts w:cs="Calibri"/>
          <w:szCs w:val="22"/>
        </w:rPr>
        <w:t xml:space="preserve">carrying a maximum of </w:t>
      </w:r>
      <w:r w:rsidR="002829E5" w:rsidRPr="006F36DA">
        <w:rPr>
          <w:rFonts w:cs="Calibri"/>
          <w:szCs w:val="22"/>
        </w:rPr>
        <w:t xml:space="preserve">eight </w:t>
      </w:r>
      <w:r w:rsidRPr="006F36DA">
        <w:rPr>
          <w:rFonts w:cs="Calibri"/>
          <w:szCs w:val="22"/>
        </w:rPr>
        <w:t>passengers.</w:t>
      </w:r>
    </w:p>
    <w:p w14:paraId="43600628" w14:textId="77777777" w:rsidR="00207BFC" w:rsidRPr="006F36DA" w:rsidRDefault="00207BFC" w:rsidP="007A5C4B">
      <w:pPr>
        <w:pStyle w:val="Heading4"/>
        <w:jc w:val="both"/>
        <w:rPr>
          <w:rFonts w:cs="Calibri"/>
          <w:szCs w:val="22"/>
        </w:rPr>
      </w:pPr>
      <w:r w:rsidRPr="006F36DA">
        <w:rPr>
          <w:rFonts w:cs="Calibri"/>
          <w:szCs w:val="22"/>
        </w:rPr>
        <w:t>All seatbelt requirements in the Road V</w:t>
      </w:r>
      <w:r w:rsidR="002630EE" w:rsidRPr="006F36DA">
        <w:rPr>
          <w:rFonts w:cs="Calibri"/>
          <w:szCs w:val="22"/>
        </w:rPr>
        <w:t xml:space="preserve">ehicles </w:t>
      </w:r>
      <w:r w:rsidR="008C3073" w:rsidRPr="006F36DA">
        <w:rPr>
          <w:rFonts w:cs="Calibri"/>
          <w:szCs w:val="22"/>
        </w:rPr>
        <w:t xml:space="preserve">(Construction and Use) </w:t>
      </w:r>
      <w:r w:rsidR="002630EE" w:rsidRPr="006F36DA">
        <w:rPr>
          <w:rFonts w:cs="Calibri"/>
          <w:szCs w:val="22"/>
        </w:rPr>
        <w:t xml:space="preserve">Regulations 1986 as </w:t>
      </w:r>
      <w:r w:rsidR="008C3073" w:rsidRPr="006F36DA">
        <w:rPr>
          <w:rFonts w:cs="Calibri"/>
          <w:szCs w:val="22"/>
        </w:rPr>
        <w:t xml:space="preserve">amended </w:t>
      </w:r>
      <w:r w:rsidRPr="006F36DA">
        <w:rPr>
          <w:rFonts w:cs="Calibri"/>
          <w:szCs w:val="22"/>
        </w:rPr>
        <w:t>must be complied with.</w:t>
      </w:r>
    </w:p>
    <w:p w14:paraId="55D90F83" w14:textId="5874FA5E" w:rsidR="00130F62" w:rsidRPr="006F36DA" w:rsidRDefault="00130F62" w:rsidP="007A5C4B">
      <w:pPr>
        <w:pStyle w:val="Heading2"/>
        <w:spacing w:before="240" w:after="240"/>
        <w:ind w:right="200"/>
        <w:jc w:val="both"/>
        <w:rPr>
          <w:rFonts w:cs="Calibri"/>
          <w:b/>
          <w:sz w:val="22"/>
        </w:rPr>
      </w:pPr>
      <w:bookmarkStart w:id="21" w:name="_Toc328400186"/>
      <w:r w:rsidRPr="006F36DA">
        <w:rPr>
          <w:rFonts w:cs="Calibri"/>
          <w:b/>
          <w:sz w:val="22"/>
        </w:rPr>
        <w:t>Emissions</w:t>
      </w:r>
      <w:bookmarkEnd w:id="21"/>
    </w:p>
    <w:p w14:paraId="0334EC69" w14:textId="57CAEB66" w:rsidR="00BD2013" w:rsidRDefault="00C260C8" w:rsidP="00730DCE">
      <w:pPr>
        <w:pStyle w:val="Heading3"/>
        <w:jc w:val="both"/>
        <w:rPr>
          <w:rFonts w:asciiTheme="minorHAnsi" w:hAnsiTheme="minorHAnsi" w:cstheme="minorHAnsi"/>
          <w:szCs w:val="22"/>
        </w:rPr>
      </w:pPr>
      <w:r>
        <w:rPr>
          <w:rFonts w:asciiTheme="minorHAnsi" w:hAnsiTheme="minorHAnsi" w:cstheme="minorHAnsi"/>
          <w:szCs w:val="22"/>
        </w:rPr>
        <w:t>All vehicles</w:t>
      </w:r>
      <w:r w:rsidR="00A51E60">
        <w:rPr>
          <w:rFonts w:asciiTheme="minorHAnsi" w:hAnsiTheme="minorHAnsi" w:cstheme="minorHAnsi"/>
          <w:szCs w:val="22"/>
        </w:rPr>
        <w:t>, when first licensed,</w:t>
      </w:r>
      <w:r>
        <w:rPr>
          <w:rFonts w:asciiTheme="minorHAnsi" w:hAnsiTheme="minorHAnsi" w:cstheme="minorHAnsi"/>
          <w:szCs w:val="22"/>
        </w:rPr>
        <w:t xml:space="preserve"> must be Euro 6 (diesel), Euro 4 (petrol) or zero emissions complaint</w:t>
      </w:r>
      <w:r w:rsidR="00A51E60">
        <w:rPr>
          <w:rFonts w:asciiTheme="minorHAnsi" w:hAnsiTheme="minorHAnsi" w:cstheme="minorHAnsi"/>
          <w:szCs w:val="22"/>
        </w:rPr>
        <w:t>.</w:t>
      </w:r>
    </w:p>
    <w:p w14:paraId="357B71E6" w14:textId="49193273" w:rsidR="00A51E60" w:rsidRDefault="00A51E60" w:rsidP="00C260C8">
      <w:pPr>
        <w:pStyle w:val="MainBody"/>
        <w:spacing w:before="240" w:after="240"/>
      </w:pPr>
      <w:r>
        <w:t>All new to licence vehicles must be emission compliant to Euro 6 (diesel), Euro 4 (petrol) or zero emission capable.</w:t>
      </w:r>
    </w:p>
    <w:p w14:paraId="4190E9CA" w14:textId="75A90BC4" w:rsidR="00C260C8" w:rsidRDefault="00A51E60" w:rsidP="00C260C8">
      <w:pPr>
        <w:pStyle w:val="MainBody"/>
        <w:spacing w:before="240" w:after="240"/>
      </w:pPr>
      <w:r>
        <w:t>Existing non-emission complaint vehicles have until 31</w:t>
      </w:r>
      <w:r w:rsidRPr="00A51E60">
        <w:rPr>
          <w:vertAlign w:val="superscript"/>
        </w:rPr>
        <w:t>st</w:t>
      </w:r>
      <w:r>
        <w:t xml:space="preserve"> December 2025 to become compliant (within age limits outlined in this policy).</w:t>
      </w:r>
    </w:p>
    <w:p w14:paraId="0B3A1866" w14:textId="3C732461" w:rsidR="00BB790F" w:rsidRDefault="00BB790F" w:rsidP="00C260C8">
      <w:pPr>
        <w:pStyle w:val="MainBody"/>
        <w:spacing w:before="240" w:after="240"/>
      </w:pPr>
      <w:r>
        <w:t>Where retrofit emissions technology is installed in a vehicle it shall be approved as part of the Clean Vehicle Retrofit Accreditation Scheme (CVRAS).</w:t>
      </w:r>
    </w:p>
    <w:p w14:paraId="7E59AAE8" w14:textId="14B552E7" w:rsidR="00C260C8" w:rsidRPr="00C260C8" w:rsidRDefault="00C260C8" w:rsidP="00C260C8">
      <w:pPr>
        <w:pStyle w:val="MainBody"/>
        <w:spacing w:before="240" w:after="240"/>
      </w:pPr>
      <w:r>
        <w:t xml:space="preserve">There is a strong ambition within Greater Manchester to move existing fleets to zero emission capable vehicles as soon as possible. Further consultations on this will take place on this area of policy in due course. </w:t>
      </w:r>
    </w:p>
    <w:p w14:paraId="205E2720" w14:textId="77777777" w:rsidR="001F07B1" w:rsidRPr="006F36DA" w:rsidRDefault="001F07B1" w:rsidP="007A5C4B">
      <w:pPr>
        <w:pStyle w:val="Heading2"/>
        <w:spacing w:before="240" w:after="240"/>
        <w:ind w:right="200"/>
        <w:jc w:val="both"/>
        <w:rPr>
          <w:rFonts w:cs="Calibri"/>
          <w:b/>
          <w:sz w:val="22"/>
        </w:rPr>
      </w:pPr>
      <w:bookmarkStart w:id="22" w:name="_Toc328400187"/>
      <w:r w:rsidRPr="006F36DA">
        <w:rPr>
          <w:rFonts w:cs="Calibri"/>
          <w:b/>
          <w:sz w:val="22"/>
        </w:rPr>
        <w:t>Vehicle Testing</w:t>
      </w:r>
      <w:bookmarkEnd w:id="22"/>
    </w:p>
    <w:p w14:paraId="570FCC32" w14:textId="77777777" w:rsidR="001F07B1" w:rsidRPr="006F36DA" w:rsidRDefault="001F07B1" w:rsidP="007A5C4B">
      <w:pPr>
        <w:pStyle w:val="Heading3"/>
        <w:jc w:val="both"/>
        <w:rPr>
          <w:rFonts w:cs="Calibri"/>
          <w:szCs w:val="22"/>
        </w:rPr>
      </w:pPr>
      <w:r w:rsidRPr="006F36DA">
        <w:rPr>
          <w:rFonts w:cs="Calibri"/>
          <w:szCs w:val="22"/>
        </w:rPr>
        <w:t>All licensed vehi</w:t>
      </w:r>
      <w:r w:rsidR="00B65B9C" w:rsidRPr="006F36DA">
        <w:rPr>
          <w:rFonts w:cs="Calibri"/>
          <w:szCs w:val="22"/>
        </w:rPr>
        <w:t>cles ar</w:t>
      </w:r>
      <w:r w:rsidR="002630EE" w:rsidRPr="006F36DA">
        <w:rPr>
          <w:rFonts w:cs="Calibri"/>
          <w:szCs w:val="22"/>
        </w:rPr>
        <w:t xml:space="preserve">e tested at the Councils </w:t>
      </w:r>
      <w:r w:rsidR="00B65B9C" w:rsidRPr="006F36DA">
        <w:rPr>
          <w:rFonts w:cs="Calibri"/>
          <w:szCs w:val="22"/>
        </w:rPr>
        <w:t>Moorhey Street testing station</w:t>
      </w:r>
      <w:r w:rsidR="003A7BCF" w:rsidRPr="006F36DA">
        <w:rPr>
          <w:rFonts w:cs="Calibri"/>
          <w:szCs w:val="22"/>
        </w:rPr>
        <w:t>.</w:t>
      </w:r>
      <w:r w:rsidR="00B65B9C" w:rsidRPr="006F36DA">
        <w:rPr>
          <w:rFonts w:cs="Calibri"/>
          <w:szCs w:val="22"/>
        </w:rPr>
        <w:t xml:space="preserve"> </w:t>
      </w:r>
      <w:r w:rsidR="003A7BCF" w:rsidRPr="006F36DA">
        <w:rPr>
          <w:rFonts w:cs="Calibri"/>
          <w:szCs w:val="22"/>
        </w:rPr>
        <w:t xml:space="preserve">Tests </w:t>
      </w:r>
      <w:r w:rsidR="002630EE" w:rsidRPr="006F36DA">
        <w:rPr>
          <w:rFonts w:cs="Calibri"/>
          <w:szCs w:val="22"/>
        </w:rPr>
        <w:t xml:space="preserve">are </w:t>
      </w:r>
      <w:r w:rsidRPr="006F36DA">
        <w:rPr>
          <w:rFonts w:cs="Calibri"/>
          <w:szCs w:val="22"/>
        </w:rPr>
        <w:t>conducted at</w:t>
      </w:r>
      <w:r w:rsidR="003A7BCF" w:rsidRPr="006F36DA">
        <w:rPr>
          <w:rFonts w:cs="Calibri"/>
          <w:szCs w:val="22"/>
        </w:rPr>
        <w:t xml:space="preserve"> the time of being licensed and </w:t>
      </w:r>
      <w:r w:rsidR="00825E97" w:rsidRPr="006F36DA">
        <w:rPr>
          <w:rFonts w:cs="Calibri"/>
          <w:szCs w:val="22"/>
        </w:rPr>
        <w:t>midyear</w:t>
      </w:r>
      <w:r w:rsidR="00B65B9C" w:rsidRPr="006F36DA">
        <w:rPr>
          <w:rFonts w:cs="Calibri"/>
          <w:szCs w:val="22"/>
        </w:rPr>
        <w:t xml:space="preserve"> depending on the age of the </w:t>
      </w:r>
      <w:r w:rsidRPr="006F36DA">
        <w:rPr>
          <w:rFonts w:cs="Calibri"/>
          <w:szCs w:val="22"/>
        </w:rPr>
        <w:t xml:space="preserve">vehicle. </w:t>
      </w:r>
    </w:p>
    <w:p w14:paraId="14197548" w14:textId="77777777" w:rsidR="00F950E1" w:rsidRPr="006F36DA" w:rsidRDefault="00F950E1" w:rsidP="007A5C4B">
      <w:pPr>
        <w:pStyle w:val="Heading3"/>
        <w:jc w:val="both"/>
        <w:rPr>
          <w:rFonts w:cs="Calibri"/>
          <w:szCs w:val="22"/>
        </w:rPr>
      </w:pPr>
      <w:r w:rsidRPr="006F36DA">
        <w:rPr>
          <w:rFonts w:cs="Calibri"/>
          <w:szCs w:val="22"/>
        </w:rPr>
        <w:t>Tests are conducted once a year for vehicles up to 3 years of age.</w:t>
      </w:r>
    </w:p>
    <w:p w14:paraId="2FB4F9D7" w14:textId="77777777" w:rsidR="00F950E1" w:rsidRPr="006F36DA" w:rsidRDefault="00F950E1" w:rsidP="007A5C4B">
      <w:pPr>
        <w:pStyle w:val="Heading3"/>
        <w:jc w:val="both"/>
        <w:rPr>
          <w:rFonts w:cs="Calibri"/>
          <w:szCs w:val="22"/>
        </w:rPr>
      </w:pPr>
      <w:r w:rsidRPr="006F36DA">
        <w:rPr>
          <w:rFonts w:cs="Calibri"/>
          <w:szCs w:val="22"/>
        </w:rPr>
        <w:t>Once a vehicle reaches 3</w:t>
      </w:r>
      <w:r w:rsidR="007E54C3" w:rsidRPr="006F36DA">
        <w:rPr>
          <w:rFonts w:cs="Calibri"/>
          <w:szCs w:val="22"/>
        </w:rPr>
        <w:t xml:space="preserve"> </w:t>
      </w:r>
      <w:r w:rsidRPr="006F36DA">
        <w:rPr>
          <w:rFonts w:cs="Calibri"/>
          <w:szCs w:val="22"/>
        </w:rPr>
        <w:t xml:space="preserve">it will require testing twice per year. If </w:t>
      </w:r>
      <w:r w:rsidR="003953D5" w:rsidRPr="006F36DA">
        <w:rPr>
          <w:rFonts w:cs="Calibri"/>
          <w:szCs w:val="22"/>
        </w:rPr>
        <w:t>a</w:t>
      </w:r>
      <w:r w:rsidRPr="006F36DA">
        <w:rPr>
          <w:rFonts w:cs="Calibri"/>
          <w:szCs w:val="22"/>
        </w:rPr>
        <w:t xml:space="preserve"> vehicle</w:t>
      </w:r>
      <w:r w:rsidR="003953D5" w:rsidRPr="006F36DA">
        <w:rPr>
          <w:rFonts w:cs="Calibri"/>
          <w:szCs w:val="22"/>
        </w:rPr>
        <w:t xml:space="preserve"> turns </w:t>
      </w:r>
      <w:r w:rsidRPr="006F36DA">
        <w:rPr>
          <w:rFonts w:cs="Calibri"/>
          <w:szCs w:val="22"/>
        </w:rPr>
        <w:t>3</w:t>
      </w:r>
      <w:r w:rsidR="00767977" w:rsidRPr="006F36DA">
        <w:rPr>
          <w:rFonts w:cs="Calibri"/>
          <w:szCs w:val="22"/>
        </w:rPr>
        <w:t>,</w:t>
      </w:r>
      <w:r w:rsidR="007E54C3" w:rsidRPr="006F36DA">
        <w:rPr>
          <w:rFonts w:cs="Calibri"/>
          <w:szCs w:val="22"/>
        </w:rPr>
        <w:t xml:space="preserve"> </w:t>
      </w:r>
      <w:r w:rsidRPr="006F36DA">
        <w:rPr>
          <w:rFonts w:cs="Calibri"/>
          <w:szCs w:val="22"/>
        </w:rPr>
        <w:t>wit</w:t>
      </w:r>
      <w:r w:rsidR="00767977" w:rsidRPr="006F36DA">
        <w:rPr>
          <w:rFonts w:cs="Calibri"/>
          <w:szCs w:val="22"/>
        </w:rPr>
        <w:t xml:space="preserve">hin its </w:t>
      </w:r>
      <w:r w:rsidR="00502CCA" w:rsidRPr="006F36DA">
        <w:rPr>
          <w:rFonts w:cs="Calibri"/>
          <w:szCs w:val="22"/>
        </w:rPr>
        <w:t>current licensing</w:t>
      </w:r>
      <w:r w:rsidR="003953D5" w:rsidRPr="006F36DA">
        <w:rPr>
          <w:rFonts w:cs="Calibri"/>
          <w:szCs w:val="22"/>
        </w:rPr>
        <w:t xml:space="preserve"> period</w:t>
      </w:r>
      <w:r w:rsidR="00767977" w:rsidRPr="006F36DA">
        <w:rPr>
          <w:rFonts w:cs="Calibri"/>
          <w:szCs w:val="22"/>
        </w:rPr>
        <w:t>,</w:t>
      </w:r>
      <w:r w:rsidR="003953D5" w:rsidRPr="006F36DA">
        <w:rPr>
          <w:rFonts w:cs="Calibri"/>
          <w:szCs w:val="22"/>
        </w:rPr>
        <w:t xml:space="preserve"> it will not be due two tests until its next renewal.</w:t>
      </w:r>
      <w:r w:rsidRPr="006F36DA">
        <w:rPr>
          <w:rFonts w:cs="Calibri"/>
          <w:szCs w:val="22"/>
        </w:rPr>
        <w:t xml:space="preserve"> </w:t>
      </w:r>
    </w:p>
    <w:p w14:paraId="4CE166CD" w14:textId="280906CE" w:rsidR="003953D5" w:rsidRPr="00E03119" w:rsidRDefault="00F950E1" w:rsidP="007A5C4B">
      <w:pPr>
        <w:pStyle w:val="Heading3"/>
        <w:jc w:val="both"/>
        <w:rPr>
          <w:rFonts w:cs="Calibri"/>
          <w:szCs w:val="22"/>
        </w:rPr>
      </w:pPr>
      <w:r w:rsidRPr="00E03119">
        <w:rPr>
          <w:rFonts w:cs="Calibri"/>
          <w:szCs w:val="22"/>
        </w:rPr>
        <w:t xml:space="preserve">A </w:t>
      </w:r>
      <w:r w:rsidR="007E54C3" w:rsidRPr="00E03119">
        <w:rPr>
          <w:rFonts w:cs="Calibri"/>
          <w:szCs w:val="22"/>
        </w:rPr>
        <w:t xml:space="preserve">private hire </w:t>
      </w:r>
      <w:r w:rsidRPr="00E03119">
        <w:rPr>
          <w:rFonts w:cs="Calibri"/>
          <w:szCs w:val="22"/>
        </w:rPr>
        <w:t>vehicle will then require two tests</w:t>
      </w:r>
      <w:r w:rsidR="00205DE7" w:rsidRPr="00E03119">
        <w:rPr>
          <w:rFonts w:cs="Calibri"/>
          <w:szCs w:val="22"/>
        </w:rPr>
        <w:t xml:space="preserve"> per year up to 8 </w:t>
      </w:r>
      <w:r w:rsidR="007E54C3" w:rsidRPr="00E03119">
        <w:rPr>
          <w:rFonts w:cs="Calibri"/>
          <w:szCs w:val="22"/>
        </w:rPr>
        <w:t>years or</w:t>
      </w:r>
      <w:r w:rsidR="00205DE7" w:rsidRPr="00E03119">
        <w:rPr>
          <w:rFonts w:cs="Calibri"/>
          <w:szCs w:val="22"/>
        </w:rPr>
        <w:t xml:space="preserve"> up to 12 years of age for </w:t>
      </w:r>
      <w:r w:rsidR="00A51E60" w:rsidRPr="00E03119">
        <w:rPr>
          <w:rFonts w:cs="Calibri"/>
          <w:szCs w:val="22"/>
        </w:rPr>
        <w:t>purpose-built</w:t>
      </w:r>
      <w:r w:rsidR="00205DE7" w:rsidRPr="00E03119">
        <w:rPr>
          <w:rFonts w:cs="Calibri"/>
          <w:szCs w:val="22"/>
        </w:rPr>
        <w:t xml:space="preserve"> hackneys</w:t>
      </w:r>
      <w:r w:rsidRPr="00E03119">
        <w:rPr>
          <w:rFonts w:cs="Calibri"/>
          <w:szCs w:val="22"/>
        </w:rPr>
        <w:t>. On</w:t>
      </w:r>
      <w:r w:rsidR="007E54C3" w:rsidRPr="00E03119">
        <w:rPr>
          <w:rFonts w:cs="Calibri"/>
          <w:szCs w:val="22"/>
        </w:rPr>
        <w:t>ce</w:t>
      </w:r>
      <w:r w:rsidRPr="00E03119">
        <w:rPr>
          <w:rFonts w:cs="Calibri"/>
          <w:szCs w:val="22"/>
        </w:rPr>
        <w:t xml:space="preserve"> a vehicle</w:t>
      </w:r>
      <w:r w:rsidR="007E54C3" w:rsidRPr="00E03119">
        <w:rPr>
          <w:rFonts w:cs="Calibri"/>
          <w:szCs w:val="22"/>
        </w:rPr>
        <w:t xml:space="preserve"> is </w:t>
      </w:r>
      <w:r w:rsidRPr="00E03119">
        <w:rPr>
          <w:rFonts w:cs="Calibri"/>
          <w:szCs w:val="22"/>
        </w:rPr>
        <w:t>8</w:t>
      </w:r>
      <w:r w:rsidR="00820F22" w:rsidRPr="00E03119">
        <w:rPr>
          <w:rFonts w:cs="Calibri"/>
          <w:szCs w:val="22"/>
        </w:rPr>
        <w:t xml:space="preserve"> or </w:t>
      </w:r>
      <w:r w:rsidR="007E54C3" w:rsidRPr="00E03119">
        <w:rPr>
          <w:rFonts w:cs="Calibri"/>
          <w:szCs w:val="22"/>
        </w:rPr>
        <w:t>12 (according to the vehicle type above)</w:t>
      </w:r>
      <w:r w:rsidRPr="00E03119">
        <w:rPr>
          <w:rFonts w:cs="Calibri"/>
          <w:szCs w:val="22"/>
        </w:rPr>
        <w:t xml:space="preserve"> and up to the maximum age limit it will require three tests per year. </w:t>
      </w:r>
      <w:r w:rsidR="003953D5" w:rsidRPr="00E03119">
        <w:rPr>
          <w:rFonts w:cs="Calibri"/>
          <w:szCs w:val="22"/>
        </w:rPr>
        <w:t>If a vehicle turns 8 or 12</w:t>
      </w:r>
      <w:r w:rsidR="00767977" w:rsidRPr="00E03119">
        <w:rPr>
          <w:rFonts w:cs="Calibri"/>
          <w:szCs w:val="22"/>
        </w:rPr>
        <w:t>, during</w:t>
      </w:r>
      <w:r w:rsidR="003953D5" w:rsidRPr="00E03119">
        <w:rPr>
          <w:rFonts w:cs="Calibri"/>
          <w:szCs w:val="22"/>
        </w:rPr>
        <w:t xml:space="preserve"> the </w:t>
      </w:r>
      <w:r w:rsidR="00767977" w:rsidRPr="00E03119">
        <w:rPr>
          <w:rFonts w:cs="Calibri"/>
          <w:szCs w:val="22"/>
        </w:rPr>
        <w:t xml:space="preserve">current </w:t>
      </w:r>
      <w:r w:rsidR="003953D5" w:rsidRPr="00E03119">
        <w:rPr>
          <w:rFonts w:cs="Calibri"/>
          <w:szCs w:val="22"/>
        </w:rPr>
        <w:t>licensed period</w:t>
      </w:r>
      <w:r w:rsidR="00767977" w:rsidRPr="00E03119">
        <w:rPr>
          <w:rFonts w:cs="Calibri"/>
          <w:szCs w:val="22"/>
        </w:rPr>
        <w:t>,</w:t>
      </w:r>
      <w:r w:rsidR="003953D5" w:rsidRPr="00E03119">
        <w:rPr>
          <w:rFonts w:cs="Calibri"/>
          <w:szCs w:val="22"/>
        </w:rPr>
        <w:t xml:space="preserve"> it will not require 3 tests until its next renewal. </w:t>
      </w:r>
    </w:p>
    <w:p w14:paraId="7E319B10" w14:textId="4E84B641" w:rsidR="005062E7" w:rsidRPr="006F36DA" w:rsidRDefault="00432F1C" w:rsidP="007A5C4B">
      <w:pPr>
        <w:pStyle w:val="Heading3"/>
        <w:numPr>
          <w:ilvl w:val="0"/>
          <w:numId w:val="0"/>
        </w:numPr>
        <w:spacing w:before="240"/>
        <w:ind w:left="601"/>
        <w:jc w:val="both"/>
        <w:rPr>
          <w:rFonts w:cs="Calibri"/>
          <w:szCs w:val="22"/>
        </w:rPr>
      </w:pPr>
      <w:r w:rsidRPr="006F36DA">
        <w:rPr>
          <w:rFonts w:cs="Calibri"/>
          <w:szCs w:val="22"/>
        </w:rPr>
        <w:t>Drivers are required to book their own vehicle test</w:t>
      </w:r>
      <w:r w:rsidR="00F16F64" w:rsidRPr="006F36DA">
        <w:rPr>
          <w:rFonts w:cs="Calibri"/>
          <w:szCs w:val="22"/>
        </w:rPr>
        <w:t>s using the online booking system</w:t>
      </w:r>
      <w:r w:rsidRPr="006F36DA">
        <w:rPr>
          <w:rFonts w:cs="Calibri"/>
          <w:szCs w:val="22"/>
        </w:rPr>
        <w:t>.</w:t>
      </w:r>
      <w:r w:rsidR="00F16F64" w:rsidRPr="006F36DA">
        <w:rPr>
          <w:rFonts w:cs="Calibri"/>
          <w:szCs w:val="22"/>
        </w:rPr>
        <w:t xml:space="preserve"> Details of this can be found at </w:t>
      </w:r>
      <w:hyperlink r:id="rId13" w:history="1">
        <w:r w:rsidR="00A51E60" w:rsidRPr="007A1120">
          <w:rPr>
            <w:rStyle w:val="Hyperlink"/>
            <w:rFonts w:cs="Calibri"/>
            <w:szCs w:val="22"/>
          </w:rPr>
          <w:t>www.oldham.gov.uk/taxis</w:t>
        </w:r>
      </w:hyperlink>
      <w:r w:rsidR="00A51E60">
        <w:rPr>
          <w:rFonts w:cs="Calibri"/>
          <w:szCs w:val="22"/>
        </w:rPr>
        <w:t xml:space="preserve"> </w:t>
      </w:r>
    </w:p>
    <w:p w14:paraId="5016B7C9" w14:textId="77777777" w:rsidR="001F07B1" w:rsidRPr="006F36DA" w:rsidRDefault="001F07B1" w:rsidP="0071788C">
      <w:pPr>
        <w:pStyle w:val="Heading3"/>
        <w:tabs>
          <w:tab w:val="left" w:pos="284"/>
          <w:tab w:val="left" w:pos="426"/>
          <w:tab w:val="left" w:pos="851"/>
        </w:tabs>
        <w:jc w:val="both"/>
        <w:rPr>
          <w:rFonts w:cs="Calibri"/>
          <w:szCs w:val="22"/>
        </w:rPr>
      </w:pPr>
      <w:r w:rsidRPr="006F36DA">
        <w:rPr>
          <w:rFonts w:cs="Calibri"/>
          <w:szCs w:val="22"/>
        </w:rPr>
        <w:t>Failure to attend</w:t>
      </w:r>
      <w:r w:rsidR="002630EE" w:rsidRPr="006F36DA">
        <w:rPr>
          <w:rFonts w:cs="Calibri"/>
          <w:szCs w:val="22"/>
        </w:rPr>
        <w:t xml:space="preserve"> a test without notification </w:t>
      </w:r>
      <w:r w:rsidR="003A7BCF" w:rsidRPr="006F36DA">
        <w:rPr>
          <w:rFonts w:cs="Calibri"/>
          <w:szCs w:val="22"/>
        </w:rPr>
        <w:t xml:space="preserve">48 </w:t>
      </w:r>
      <w:r w:rsidRPr="006F36DA">
        <w:rPr>
          <w:rFonts w:cs="Calibri"/>
          <w:szCs w:val="22"/>
        </w:rPr>
        <w:t xml:space="preserve">hours in advance </w:t>
      </w:r>
      <w:r w:rsidR="005062E7" w:rsidRPr="006F36DA">
        <w:rPr>
          <w:rFonts w:cs="Calibri"/>
          <w:szCs w:val="22"/>
        </w:rPr>
        <w:t>will</w:t>
      </w:r>
      <w:r w:rsidR="002630EE" w:rsidRPr="006F36DA">
        <w:rPr>
          <w:rFonts w:cs="Calibri"/>
          <w:szCs w:val="22"/>
        </w:rPr>
        <w:t xml:space="preserve"> result in a further </w:t>
      </w:r>
      <w:r w:rsidR="003A7BCF" w:rsidRPr="006F36DA">
        <w:rPr>
          <w:rFonts w:cs="Calibri"/>
          <w:szCs w:val="22"/>
        </w:rPr>
        <w:t xml:space="preserve">payment </w:t>
      </w:r>
      <w:r w:rsidRPr="006F36DA">
        <w:rPr>
          <w:rFonts w:cs="Calibri"/>
          <w:szCs w:val="22"/>
        </w:rPr>
        <w:t xml:space="preserve">for a test being charged. </w:t>
      </w:r>
    </w:p>
    <w:p w14:paraId="12958758" w14:textId="11C20C5C" w:rsidR="001F07B1" w:rsidRPr="006F36DA" w:rsidRDefault="001F07B1" w:rsidP="007A5C4B">
      <w:pPr>
        <w:pStyle w:val="Heading3"/>
        <w:jc w:val="both"/>
        <w:rPr>
          <w:rFonts w:cs="Calibri"/>
          <w:szCs w:val="22"/>
        </w:rPr>
      </w:pPr>
      <w:r w:rsidRPr="006F36DA">
        <w:rPr>
          <w:rFonts w:cs="Calibri"/>
          <w:szCs w:val="22"/>
        </w:rPr>
        <w:t>Where the Co</w:t>
      </w:r>
      <w:r w:rsidR="002630EE" w:rsidRPr="006F36DA">
        <w:rPr>
          <w:rFonts w:cs="Calibri"/>
          <w:szCs w:val="22"/>
        </w:rPr>
        <w:t xml:space="preserve">uncil is not satisfied with the </w:t>
      </w:r>
      <w:r w:rsidRPr="006F36DA">
        <w:rPr>
          <w:rFonts w:cs="Calibri"/>
          <w:szCs w:val="22"/>
        </w:rPr>
        <w:t xml:space="preserve">roadworthiness of </w:t>
      </w:r>
      <w:r w:rsidR="002630EE" w:rsidRPr="006F36DA">
        <w:rPr>
          <w:rFonts w:cs="Calibri"/>
          <w:szCs w:val="22"/>
        </w:rPr>
        <w:t xml:space="preserve">a vehicle it may request an </w:t>
      </w:r>
      <w:r w:rsidR="003A7BCF" w:rsidRPr="006F36DA">
        <w:rPr>
          <w:rFonts w:cs="Calibri"/>
          <w:szCs w:val="22"/>
        </w:rPr>
        <w:t xml:space="preserve">HPI </w:t>
      </w:r>
      <w:r w:rsidRPr="006F36DA">
        <w:rPr>
          <w:rFonts w:cs="Calibri"/>
          <w:szCs w:val="22"/>
        </w:rPr>
        <w:t>check or re</w:t>
      </w:r>
      <w:r w:rsidR="002630EE" w:rsidRPr="006F36DA">
        <w:rPr>
          <w:rFonts w:cs="Calibri"/>
          <w:szCs w:val="22"/>
        </w:rPr>
        <w:t xml:space="preserve">quire the vehicle to undergo an </w:t>
      </w:r>
      <w:r w:rsidRPr="006F36DA">
        <w:rPr>
          <w:rFonts w:cs="Calibri"/>
          <w:szCs w:val="22"/>
        </w:rPr>
        <w:t xml:space="preserve">independent inspection and an </w:t>
      </w:r>
      <w:r w:rsidR="00D852B4" w:rsidRPr="006F36DA">
        <w:rPr>
          <w:rFonts w:cs="Calibri"/>
          <w:szCs w:val="22"/>
        </w:rPr>
        <w:t>‘</w:t>
      </w:r>
      <w:r w:rsidR="0045061C" w:rsidRPr="006F36DA">
        <w:rPr>
          <w:rFonts w:cs="Calibri"/>
          <w:szCs w:val="22"/>
        </w:rPr>
        <w:t>Autolign</w:t>
      </w:r>
      <w:r w:rsidR="00D852B4" w:rsidRPr="006F36DA">
        <w:rPr>
          <w:rFonts w:cs="Calibri"/>
          <w:szCs w:val="22"/>
        </w:rPr>
        <w:t>’</w:t>
      </w:r>
      <w:r w:rsidR="002630EE" w:rsidRPr="006F36DA">
        <w:rPr>
          <w:rFonts w:cs="Calibri"/>
          <w:szCs w:val="22"/>
        </w:rPr>
        <w:t xml:space="preserve"> report </w:t>
      </w:r>
      <w:r w:rsidRPr="006F36DA">
        <w:rPr>
          <w:rFonts w:cs="Calibri"/>
          <w:szCs w:val="22"/>
        </w:rPr>
        <w:t>produced at the co</w:t>
      </w:r>
      <w:r w:rsidR="002630EE" w:rsidRPr="006F36DA">
        <w:rPr>
          <w:rFonts w:cs="Calibri"/>
          <w:szCs w:val="22"/>
        </w:rPr>
        <w:t xml:space="preserve">st of the applicant. This is to </w:t>
      </w:r>
      <w:r w:rsidRPr="006F36DA">
        <w:rPr>
          <w:rFonts w:cs="Calibri"/>
          <w:szCs w:val="22"/>
        </w:rPr>
        <w:t>provide informati</w:t>
      </w:r>
      <w:r w:rsidR="002630EE" w:rsidRPr="006F36DA">
        <w:rPr>
          <w:rFonts w:cs="Calibri"/>
          <w:szCs w:val="22"/>
        </w:rPr>
        <w:t xml:space="preserve">on and guidance relating to the </w:t>
      </w:r>
      <w:r w:rsidRPr="006F36DA">
        <w:rPr>
          <w:rFonts w:cs="Calibri"/>
          <w:szCs w:val="22"/>
        </w:rPr>
        <w:t>proposed licensing of the vehicle</w:t>
      </w:r>
      <w:r w:rsidR="00A51E60">
        <w:rPr>
          <w:rFonts w:cs="Calibri"/>
          <w:szCs w:val="22"/>
        </w:rPr>
        <w:t xml:space="preserve"> (</w:t>
      </w:r>
      <w:hyperlink r:id="rId14" w:history="1">
        <w:r w:rsidR="00A51E60" w:rsidRPr="007A1120">
          <w:rPr>
            <w:rStyle w:val="Hyperlink"/>
            <w:rFonts w:cs="Calibri"/>
            <w:szCs w:val="22"/>
          </w:rPr>
          <w:t>www.autolign.co.uk</w:t>
        </w:r>
      </w:hyperlink>
      <w:r w:rsidR="00A51E60">
        <w:rPr>
          <w:rFonts w:cs="Calibri"/>
          <w:szCs w:val="22"/>
        </w:rPr>
        <w:t xml:space="preserve">) </w:t>
      </w:r>
    </w:p>
    <w:p w14:paraId="0D75EEF9" w14:textId="77777777" w:rsidR="00DC033E" w:rsidRPr="006F36DA" w:rsidRDefault="001F07B1" w:rsidP="007A5C4B">
      <w:pPr>
        <w:pStyle w:val="Heading3"/>
        <w:jc w:val="both"/>
        <w:rPr>
          <w:rFonts w:cs="Calibri"/>
          <w:szCs w:val="22"/>
        </w:rPr>
      </w:pPr>
      <w:r w:rsidRPr="006F36DA">
        <w:rPr>
          <w:rFonts w:cs="Calibri"/>
          <w:szCs w:val="22"/>
        </w:rPr>
        <w:t>Where</w:t>
      </w:r>
      <w:r w:rsidR="00825E97" w:rsidRPr="006F36DA">
        <w:rPr>
          <w:rFonts w:cs="Calibri"/>
          <w:szCs w:val="22"/>
        </w:rPr>
        <w:t xml:space="preserve"> a</w:t>
      </w:r>
      <w:r w:rsidRPr="006F36DA">
        <w:rPr>
          <w:rFonts w:cs="Calibri"/>
          <w:szCs w:val="22"/>
        </w:rPr>
        <w:t xml:space="preserve"> </w:t>
      </w:r>
      <w:r w:rsidR="001B47EA" w:rsidRPr="006F36DA">
        <w:rPr>
          <w:rFonts w:cs="Calibri"/>
          <w:szCs w:val="22"/>
        </w:rPr>
        <w:t xml:space="preserve">vehicle fails its </w:t>
      </w:r>
      <w:r w:rsidR="00DC033E" w:rsidRPr="006F36DA">
        <w:rPr>
          <w:rFonts w:cs="Calibri"/>
          <w:szCs w:val="22"/>
        </w:rPr>
        <w:t>t</w:t>
      </w:r>
      <w:r w:rsidR="002630EE" w:rsidRPr="006F36DA">
        <w:rPr>
          <w:rFonts w:cs="Calibri"/>
          <w:szCs w:val="22"/>
        </w:rPr>
        <w:t xml:space="preserve">est and the vehicle tester </w:t>
      </w:r>
      <w:r w:rsidR="00DC033E" w:rsidRPr="006F36DA">
        <w:rPr>
          <w:rFonts w:cs="Calibri"/>
          <w:szCs w:val="22"/>
        </w:rPr>
        <w:t>is not satisfied as to t</w:t>
      </w:r>
      <w:r w:rsidR="002630EE" w:rsidRPr="006F36DA">
        <w:rPr>
          <w:rFonts w:cs="Calibri"/>
          <w:szCs w:val="22"/>
        </w:rPr>
        <w:t xml:space="preserve">he roadworthiness of the </w:t>
      </w:r>
      <w:r w:rsidR="00DC033E" w:rsidRPr="006F36DA">
        <w:rPr>
          <w:rFonts w:cs="Calibri"/>
          <w:szCs w:val="22"/>
        </w:rPr>
        <w:t>vehicle, the vehicle</w:t>
      </w:r>
      <w:r w:rsidR="002630EE" w:rsidRPr="006F36DA">
        <w:rPr>
          <w:rFonts w:cs="Calibri"/>
          <w:szCs w:val="22"/>
        </w:rPr>
        <w:t xml:space="preserve"> may be suspended by an </w:t>
      </w:r>
      <w:r w:rsidR="00DC033E" w:rsidRPr="006F36DA">
        <w:rPr>
          <w:rFonts w:cs="Calibri"/>
          <w:szCs w:val="22"/>
        </w:rPr>
        <w:t xml:space="preserve">Authorised officer of the Council. </w:t>
      </w:r>
    </w:p>
    <w:p w14:paraId="005D7C2F" w14:textId="77777777" w:rsidR="00A66140" w:rsidRPr="00994F0D" w:rsidRDefault="00A66140" w:rsidP="00942E27">
      <w:pPr>
        <w:pStyle w:val="MainBody"/>
        <w:spacing w:before="240" w:after="240"/>
        <w:jc w:val="both"/>
        <w:rPr>
          <w:rFonts w:cs="Calibri"/>
          <w:color w:val="000000"/>
          <w:szCs w:val="22"/>
        </w:rPr>
      </w:pPr>
      <w:r w:rsidRPr="00994F0D">
        <w:rPr>
          <w:rFonts w:cs="Calibri"/>
          <w:color w:val="000000"/>
          <w:szCs w:val="22"/>
        </w:rPr>
        <w:t>Where a vehicle has passed a vehicle test, the plates must be applied for within 30 days. Failure to do so will result in needing a new test.</w:t>
      </w:r>
    </w:p>
    <w:p w14:paraId="1D71D39E" w14:textId="77777777" w:rsidR="000F3225" w:rsidRPr="006F36DA" w:rsidRDefault="000F3225" w:rsidP="00942E27">
      <w:pPr>
        <w:pStyle w:val="Heading3"/>
        <w:jc w:val="both"/>
        <w:rPr>
          <w:rFonts w:cs="Calibri"/>
          <w:szCs w:val="22"/>
        </w:rPr>
      </w:pPr>
      <w:r w:rsidRPr="006F36DA">
        <w:rPr>
          <w:rFonts w:cs="Calibri"/>
          <w:szCs w:val="22"/>
        </w:rPr>
        <w:t>Where a vehicle is sus</w:t>
      </w:r>
      <w:r w:rsidR="00F74E28" w:rsidRPr="006F36DA">
        <w:rPr>
          <w:rFonts w:cs="Calibri"/>
          <w:szCs w:val="22"/>
        </w:rPr>
        <w:t xml:space="preserve">pended the identification </w:t>
      </w:r>
      <w:r w:rsidRPr="006F36DA">
        <w:rPr>
          <w:rFonts w:cs="Calibri"/>
          <w:szCs w:val="22"/>
        </w:rPr>
        <w:t>plates must be remo</w:t>
      </w:r>
      <w:r w:rsidR="002630EE" w:rsidRPr="006F36DA">
        <w:rPr>
          <w:rFonts w:cs="Calibri"/>
          <w:szCs w:val="22"/>
        </w:rPr>
        <w:t xml:space="preserve">ved and returned to the </w:t>
      </w:r>
      <w:r w:rsidRPr="006F36DA">
        <w:rPr>
          <w:rFonts w:cs="Calibri"/>
          <w:szCs w:val="22"/>
        </w:rPr>
        <w:t>Council. The identific</w:t>
      </w:r>
      <w:r w:rsidR="002630EE" w:rsidRPr="006F36DA">
        <w:rPr>
          <w:rFonts w:cs="Calibri"/>
          <w:szCs w:val="22"/>
        </w:rPr>
        <w:t xml:space="preserve">ation plates may be handed </w:t>
      </w:r>
      <w:r w:rsidRPr="006F36DA">
        <w:rPr>
          <w:rFonts w:cs="Calibri"/>
          <w:szCs w:val="22"/>
        </w:rPr>
        <w:t>to an officer imme</w:t>
      </w:r>
      <w:r w:rsidR="002630EE" w:rsidRPr="006F36DA">
        <w:rPr>
          <w:rFonts w:cs="Calibri"/>
          <w:szCs w:val="22"/>
        </w:rPr>
        <w:t xml:space="preserve">diately upon suspension </w:t>
      </w:r>
      <w:r w:rsidRPr="006F36DA">
        <w:rPr>
          <w:rFonts w:cs="Calibri"/>
          <w:szCs w:val="22"/>
        </w:rPr>
        <w:t>otherwise a notice will</w:t>
      </w:r>
      <w:r w:rsidR="002630EE" w:rsidRPr="006F36DA">
        <w:rPr>
          <w:rFonts w:cs="Calibri"/>
          <w:szCs w:val="22"/>
        </w:rPr>
        <w:t xml:space="preserve"> be placed over the plates </w:t>
      </w:r>
      <w:r w:rsidRPr="006F36DA">
        <w:rPr>
          <w:rFonts w:cs="Calibri"/>
          <w:szCs w:val="22"/>
        </w:rPr>
        <w:t>and you will have 7 da</w:t>
      </w:r>
      <w:r w:rsidR="002630EE" w:rsidRPr="006F36DA">
        <w:rPr>
          <w:rFonts w:cs="Calibri"/>
          <w:szCs w:val="22"/>
        </w:rPr>
        <w:t xml:space="preserve">ys to return them. Where a </w:t>
      </w:r>
      <w:r w:rsidRPr="006F36DA">
        <w:rPr>
          <w:rFonts w:cs="Calibri"/>
          <w:szCs w:val="22"/>
        </w:rPr>
        <w:t>notice is placed on the</w:t>
      </w:r>
      <w:r w:rsidR="002630EE" w:rsidRPr="006F36DA">
        <w:rPr>
          <w:rFonts w:cs="Calibri"/>
          <w:szCs w:val="22"/>
        </w:rPr>
        <w:t xml:space="preserve"> plates the proprietor of </w:t>
      </w:r>
      <w:r w:rsidRPr="006F36DA">
        <w:rPr>
          <w:rFonts w:cs="Calibri"/>
          <w:szCs w:val="22"/>
        </w:rPr>
        <w:t>the vehicle will be requ</w:t>
      </w:r>
      <w:r w:rsidR="002630EE" w:rsidRPr="006F36DA">
        <w:rPr>
          <w:rFonts w:cs="Calibri"/>
          <w:szCs w:val="22"/>
        </w:rPr>
        <w:t xml:space="preserve">ired to pay for new plates </w:t>
      </w:r>
      <w:r w:rsidRPr="006F36DA">
        <w:rPr>
          <w:rFonts w:cs="Calibri"/>
          <w:szCs w:val="22"/>
        </w:rPr>
        <w:t xml:space="preserve">upon re-licensing the vehicle. </w:t>
      </w:r>
    </w:p>
    <w:p w14:paraId="32D02540" w14:textId="77777777" w:rsidR="00A16946" w:rsidRPr="006F36DA" w:rsidRDefault="00546B00" w:rsidP="00942E27">
      <w:pPr>
        <w:pStyle w:val="Heading3"/>
        <w:jc w:val="both"/>
        <w:rPr>
          <w:rFonts w:cs="Calibri"/>
          <w:szCs w:val="22"/>
        </w:rPr>
      </w:pPr>
      <w:r w:rsidRPr="006F36DA">
        <w:rPr>
          <w:rFonts w:cs="Calibri"/>
          <w:szCs w:val="22"/>
        </w:rPr>
        <w:t>The Licensing Authori</w:t>
      </w:r>
      <w:r w:rsidR="002630EE" w:rsidRPr="006F36DA">
        <w:rPr>
          <w:rFonts w:cs="Calibri"/>
          <w:szCs w:val="22"/>
        </w:rPr>
        <w:t xml:space="preserve">ty will issue a document </w:t>
      </w:r>
      <w:r w:rsidRPr="006F36DA">
        <w:rPr>
          <w:rFonts w:cs="Calibri"/>
          <w:szCs w:val="22"/>
        </w:rPr>
        <w:t>outlining the criteria up</w:t>
      </w:r>
      <w:r w:rsidR="002630EE" w:rsidRPr="006F36DA">
        <w:rPr>
          <w:rFonts w:cs="Calibri"/>
          <w:szCs w:val="22"/>
        </w:rPr>
        <w:t xml:space="preserve">on which a vehicle will be </w:t>
      </w:r>
      <w:r w:rsidR="0074539B" w:rsidRPr="006F36DA">
        <w:rPr>
          <w:rFonts w:cs="Calibri"/>
          <w:szCs w:val="22"/>
        </w:rPr>
        <w:t>tested. T</w:t>
      </w:r>
      <w:r w:rsidRPr="006F36DA">
        <w:rPr>
          <w:rFonts w:cs="Calibri"/>
          <w:szCs w:val="22"/>
        </w:rPr>
        <w:t>his cri</w:t>
      </w:r>
      <w:r w:rsidR="002630EE" w:rsidRPr="006F36DA">
        <w:rPr>
          <w:rFonts w:cs="Calibri"/>
          <w:szCs w:val="22"/>
        </w:rPr>
        <w:t xml:space="preserve">teria does not form part of the </w:t>
      </w:r>
      <w:r w:rsidRPr="006F36DA">
        <w:rPr>
          <w:rFonts w:cs="Calibri"/>
          <w:szCs w:val="22"/>
        </w:rPr>
        <w:t xml:space="preserve">policy document, although it </w:t>
      </w:r>
      <w:r w:rsidR="0074539B" w:rsidRPr="006F36DA">
        <w:rPr>
          <w:rFonts w:cs="Calibri"/>
          <w:szCs w:val="22"/>
        </w:rPr>
        <w:t xml:space="preserve">may be referred </w:t>
      </w:r>
      <w:r w:rsidR="002630EE" w:rsidRPr="006F36DA">
        <w:rPr>
          <w:rFonts w:cs="Calibri"/>
          <w:szCs w:val="22"/>
        </w:rPr>
        <w:t xml:space="preserve">to </w:t>
      </w:r>
      <w:r w:rsidRPr="006F36DA">
        <w:rPr>
          <w:rFonts w:cs="Calibri"/>
          <w:szCs w:val="22"/>
        </w:rPr>
        <w:t xml:space="preserve">within it. </w:t>
      </w:r>
      <w:r w:rsidR="0074539B" w:rsidRPr="006F36DA">
        <w:rPr>
          <w:rFonts w:cs="Calibri"/>
          <w:szCs w:val="22"/>
        </w:rPr>
        <w:t xml:space="preserve">The testing criteria may </w:t>
      </w:r>
      <w:r w:rsidRPr="006F36DA">
        <w:rPr>
          <w:rFonts w:cs="Calibri"/>
          <w:szCs w:val="22"/>
        </w:rPr>
        <w:t>be subject to</w:t>
      </w:r>
      <w:r w:rsidR="002630EE" w:rsidRPr="006F36DA">
        <w:rPr>
          <w:rFonts w:cs="Calibri"/>
          <w:szCs w:val="22"/>
        </w:rPr>
        <w:t xml:space="preserve"> </w:t>
      </w:r>
      <w:r w:rsidRPr="006F36DA">
        <w:rPr>
          <w:rFonts w:cs="Calibri"/>
          <w:szCs w:val="22"/>
        </w:rPr>
        <w:t>change during the dur</w:t>
      </w:r>
      <w:r w:rsidR="0074539B" w:rsidRPr="006F36DA">
        <w:rPr>
          <w:rFonts w:cs="Calibri"/>
          <w:szCs w:val="22"/>
        </w:rPr>
        <w:t>at</w:t>
      </w:r>
      <w:r w:rsidR="002630EE" w:rsidRPr="006F36DA">
        <w:rPr>
          <w:rFonts w:cs="Calibri"/>
          <w:szCs w:val="22"/>
        </w:rPr>
        <w:t xml:space="preserve">ion of this policy, but </w:t>
      </w:r>
      <w:r w:rsidRPr="006F36DA">
        <w:rPr>
          <w:rFonts w:cs="Calibri"/>
          <w:szCs w:val="22"/>
        </w:rPr>
        <w:t xml:space="preserve">such amendments may not result in a review </w:t>
      </w:r>
      <w:r w:rsidR="002630EE" w:rsidRPr="006F36DA">
        <w:rPr>
          <w:rFonts w:cs="Calibri"/>
          <w:szCs w:val="22"/>
        </w:rPr>
        <w:t xml:space="preserve">of </w:t>
      </w:r>
      <w:r w:rsidRPr="006F36DA">
        <w:rPr>
          <w:rFonts w:cs="Calibri"/>
          <w:szCs w:val="22"/>
        </w:rPr>
        <w:t>this policy.</w:t>
      </w:r>
    </w:p>
    <w:p w14:paraId="7631C9BC" w14:textId="77777777" w:rsidR="005062E7" w:rsidRPr="006F36DA" w:rsidRDefault="00F96A9F" w:rsidP="00942E27">
      <w:pPr>
        <w:pStyle w:val="Heading3"/>
        <w:jc w:val="both"/>
        <w:rPr>
          <w:rFonts w:cs="Calibri"/>
          <w:szCs w:val="22"/>
        </w:rPr>
      </w:pPr>
      <w:r w:rsidRPr="006F36DA">
        <w:rPr>
          <w:rFonts w:cs="Calibri"/>
          <w:szCs w:val="22"/>
        </w:rPr>
        <w:t xml:space="preserve">Copies of the testing criteria can be obtained via the licensing web pages at </w:t>
      </w:r>
      <w:hyperlink r:id="rId15" w:history="1">
        <w:r w:rsidR="005062E7" w:rsidRPr="006F36DA">
          <w:rPr>
            <w:rStyle w:val="Hyperlink"/>
            <w:rFonts w:cs="Calibri"/>
            <w:szCs w:val="22"/>
          </w:rPr>
          <w:t>www.oldham.gov.uk/taxis</w:t>
        </w:r>
      </w:hyperlink>
    </w:p>
    <w:p w14:paraId="0DC09AF3" w14:textId="770FD3DD" w:rsidR="00A51E60" w:rsidRDefault="00A51E60" w:rsidP="007A5C4B">
      <w:pPr>
        <w:pStyle w:val="Heading2"/>
        <w:spacing w:before="240" w:after="240"/>
        <w:ind w:right="200"/>
        <w:jc w:val="both"/>
        <w:rPr>
          <w:rFonts w:cs="Calibri"/>
          <w:b/>
          <w:sz w:val="22"/>
        </w:rPr>
      </w:pPr>
      <w:bookmarkStart w:id="23" w:name="_Toc328400188"/>
      <w:r>
        <w:rPr>
          <w:rFonts w:cs="Calibri"/>
          <w:b/>
          <w:sz w:val="22"/>
        </w:rPr>
        <w:t>Vehicle Applications</w:t>
      </w:r>
    </w:p>
    <w:p w14:paraId="353FB1DB" w14:textId="38A96008" w:rsidR="00A51E60" w:rsidRPr="00A51E60" w:rsidRDefault="00A51E60" w:rsidP="00A51E60">
      <w:pPr>
        <w:pStyle w:val="MainBody"/>
        <w:spacing w:before="240" w:after="240"/>
      </w:pPr>
      <w:r>
        <w:t>A vehicle licence holder should apply to renew their licence before expiry. If, however, that cannot be achieved a maximum of 21 days will be allowed to apply to re-licence that vehicle. After 21 days the vehicle will be treated as a new vehicle and will have to meet the associated application criteria.</w:t>
      </w:r>
    </w:p>
    <w:p w14:paraId="6F15280E" w14:textId="5C60EF13" w:rsidR="0045061C" w:rsidRPr="006F36DA" w:rsidRDefault="0045061C" w:rsidP="007A5C4B">
      <w:pPr>
        <w:pStyle w:val="Heading2"/>
        <w:spacing w:before="240" w:after="240"/>
        <w:ind w:right="200"/>
        <w:jc w:val="both"/>
        <w:rPr>
          <w:rFonts w:cs="Calibri"/>
          <w:b/>
          <w:sz w:val="22"/>
        </w:rPr>
      </w:pPr>
      <w:r w:rsidRPr="006F36DA">
        <w:rPr>
          <w:rFonts w:cs="Calibri"/>
          <w:b/>
          <w:sz w:val="22"/>
        </w:rPr>
        <w:t xml:space="preserve">Insurance Write Offs </w:t>
      </w:r>
    </w:p>
    <w:p w14:paraId="19AE9D8B" w14:textId="2BE83C24" w:rsidR="00BD75F7" w:rsidRDefault="00A51E60" w:rsidP="007A5C4B">
      <w:pPr>
        <w:pStyle w:val="MainBody"/>
        <w:spacing w:before="240" w:after="240"/>
        <w:jc w:val="both"/>
        <w:rPr>
          <w:rFonts w:cs="Calibri"/>
          <w:szCs w:val="22"/>
        </w:rPr>
      </w:pPr>
      <w:r>
        <w:rPr>
          <w:rFonts w:cs="Calibri"/>
          <w:szCs w:val="22"/>
        </w:rPr>
        <w:t>On 1</w:t>
      </w:r>
      <w:r w:rsidRPr="00A51E60">
        <w:rPr>
          <w:rFonts w:cs="Calibri"/>
          <w:szCs w:val="22"/>
          <w:vertAlign w:val="superscript"/>
        </w:rPr>
        <w:t>st</w:t>
      </w:r>
      <w:r>
        <w:rPr>
          <w:rFonts w:cs="Calibri"/>
          <w:szCs w:val="22"/>
        </w:rPr>
        <w:t xml:space="preserve"> October 2017 the system insurance companies use to classify vehicle write-offs changed. As a result of these changes the following table details how the Council, in its capacity as a Licensing Authority, will deal with vehicles that have been written off by an insurance company.</w:t>
      </w:r>
    </w:p>
    <w:tbl>
      <w:tblPr>
        <w:tblStyle w:val="TableGrid"/>
        <w:tblW w:w="0" w:type="auto"/>
        <w:tblInd w:w="601" w:type="dxa"/>
        <w:tblLook w:val="04A0" w:firstRow="1" w:lastRow="0" w:firstColumn="1" w:lastColumn="0" w:noHBand="0" w:noVBand="1"/>
      </w:tblPr>
      <w:tblGrid>
        <w:gridCol w:w="5050"/>
        <w:gridCol w:w="5111"/>
      </w:tblGrid>
      <w:tr w:rsidR="00A51E60" w14:paraId="128533D4" w14:textId="77777777" w:rsidTr="00FF64A4">
        <w:tc>
          <w:tcPr>
            <w:tcW w:w="5381" w:type="dxa"/>
          </w:tcPr>
          <w:p w14:paraId="70D8FD50" w14:textId="77777777" w:rsidR="00A51E60" w:rsidRDefault="00A51E60" w:rsidP="00A51E60">
            <w:pPr>
              <w:pStyle w:val="NoSpacing"/>
              <w:rPr>
                <w:b/>
                <w:bCs/>
              </w:rPr>
            </w:pPr>
            <w:r w:rsidRPr="00A51E60">
              <w:rPr>
                <w:b/>
                <w:bCs/>
              </w:rPr>
              <w:t>Category</w:t>
            </w:r>
          </w:p>
          <w:p w14:paraId="01B151B6" w14:textId="65C4DE46" w:rsidR="00A51E60" w:rsidRPr="00A51E60" w:rsidRDefault="00A51E60" w:rsidP="00A51E60">
            <w:pPr>
              <w:pStyle w:val="NoSpacing"/>
              <w:rPr>
                <w:i/>
                <w:iCs/>
              </w:rPr>
            </w:pPr>
            <w:r w:rsidRPr="00A51E60">
              <w:rPr>
                <w:i/>
                <w:iCs/>
              </w:rPr>
              <w:t>(from 1</w:t>
            </w:r>
            <w:r w:rsidRPr="00A51E60">
              <w:rPr>
                <w:i/>
                <w:iCs/>
                <w:vertAlign w:val="superscript"/>
              </w:rPr>
              <w:t>st</w:t>
            </w:r>
            <w:r w:rsidRPr="00A51E60">
              <w:rPr>
                <w:i/>
                <w:iCs/>
              </w:rPr>
              <w:t xml:space="preserve"> October 2017)</w:t>
            </w:r>
          </w:p>
        </w:tc>
        <w:tc>
          <w:tcPr>
            <w:tcW w:w="5381" w:type="dxa"/>
          </w:tcPr>
          <w:p w14:paraId="0A985F1B" w14:textId="1A306DEA" w:rsidR="00A51E60" w:rsidRPr="00A51E60" w:rsidRDefault="00A51E60" w:rsidP="00A51E60">
            <w:pPr>
              <w:pStyle w:val="NoSpacing"/>
              <w:rPr>
                <w:b/>
                <w:bCs/>
              </w:rPr>
            </w:pPr>
            <w:r w:rsidRPr="00A51E60">
              <w:rPr>
                <w:b/>
                <w:bCs/>
              </w:rPr>
              <w:t>Action</w:t>
            </w:r>
          </w:p>
        </w:tc>
      </w:tr>
      <w:tr w:rsidR="00A51E60" w14:paraId="10DBA314" w14:textId="77777777" w:rsidTr="00FF64A4">
        <w:tc>
          <w:tcPr>
            <w:tcW w:w="5381" w:type="dxa"/>
          </w:tcPr>
          <w:p w14:paraId="6124741A" w14:textId="77777777" w:rsidR="00A51E60" w:rsidRPr="00741EA2" w:rsidRDefault="00A51E60" w:rsidP="00A51E60">
            <w:pPr>
              <w:pStyle w:val="NoSpacing"/>
              <w:rPr>
                <w:b/>
                <w:bCs/>
              </w:rPr>
            </w:pPr>
            <w:r w:rsidRPr="00741EA2">
              <w:rPr>
                <w:b/>
                <w:bCs/>
              </w:rPr>
              <w:t>A</w:t>
            </w:r>
          </w:p>
          <w:p w14:paraId="1B220C26" w14:textId="46D2B6BD" w:rsidR="00A51E60" w:rsidRDefault="00A51E60" w:rsidP="00A51E60">
            <w:pPr>
              <w:pStyle w:val="NoSpacing"/>
            </w:pPr>
            <w:r>
              <w:t>Scrap only</w:t>
            </w:r>
          </w:p>
        </w:tc>
        <w:tc>
          <w:tcPr>
            <w:tcW w:w="5381" w:type="dxa"/>
          </w:tcPr>
          <w:p w14:paraId="0438C49E" w14:textId="3FF9B357" w:rsidR="00A51E60" w:rsidRDefault="00A51E60" w:rsidP="00A51E60">
            <w:pPr>
              <w:pStyle w:val="NoSpacing"/>
            </w:pPr>
            <w:r>
              <w:t>The council will not licence, or re-licence, a vehicle that has been written off as ‘Category A’</w:t>
            </w:r>
          </w:p>
        </w:tc>
      </w:tr>
      <w:tr w:rsidR="00A51E60" w14:paraId="1C638270" w14:textId="77777777" w:rsidTr="00FF64A4">
        <w:tc>
          <w:tcPr>
            <w:tcW w:w="5381" w:type="dxa"/>
          </w:tcPr>
          <w:p w14:paraId="369C1D13" w14:textId="77777777" w:rsidR="00A51E60" w:rsidRPr="00741EA2" w:rsidRDefault="00A51E60" w:rsidP="00A51E60">
            <w:pPr>
              <w:pStyle w:val="NoSpacing"/>
              <w:rPr>
                <w:b/>
                <w:bCs/>
              </w:rPr>
            </w:pPr>
            <w:r w:rsidRPr="00741EA2">
              <w:rPr>
                <w:b/>
                <w:bCs/>
              </w:rPr>
              <w:t>B</w:t>
            </w:r>
          </w:p>
          <w:p w14:paraId="550BDE8A" w14:textId="7CDC7675" w:rsidR="00A51E60" w:rsidRDefault="00A51E60" w:rsidP="00A51E60">
            <w:pPr>
              <w:pStyle w:val="NoSpacing"/>
            </w:pPr>
            <w:r>
              <w:t>Break for parts</w:t>
            </w:r>
          </w:p>
        </w:tc>
        <w:tc>
          <w:tcPr>
            <w:tcW w:w="5381" w:type="dxa"/>
          </w:tcPr>
          <w:p w14:paraId="43653308" w14:textId="5A077308" w:rsidR="00A51E60" w:rsidRDefault="00A51E60" w:rsidP="00A51E60">
            <w:pPr>
              <w:pStyle w:val="NoSpacing"/>
            </w:pPr>
            <w:r>
              <w:t>The council will not licence, or re-licence, a vehicle that has been written off as ‘Category B’</w:t>
            </w:r>
          </w:p>
        </w:tc>
      </w:tr>
      <w:tr w:rsidR="00A51E60" w14:paraId="701CF77D" w14:textId="77777777" w:rsidTr="00FF64A4">
        <w:tc>
          <w:tcPr>
            <w:tcW w:w="5381" w:type="dxa"/>
          </w:tcPr>
          <w:p w14:paraId="2757317E" w14:textId="77777777" w:rsidR="00A51E60" w:rsidRPr="00741EA2" w:rsidRDefault="00A51E60" w:rsidP="00A51E60">
            <w:pPr>
              <w:pStyle w:val="NoSpacing"/>
              <w:rPr>
                <w:b/>
                <w:bCs/>
              </w:rPr>
            </w:pPr>
            <w:r w:rsidRPr="00741EA2">
              <w:rPr>
                <w:b/>
                <w:bCs/>
              </w:rPr>
              <w:t>S</w:t>
            </w:r>
          </w:p>
          <w:p w14:paraId="308FD5EF" w14:textId="28F4C8A4" w:rsidR="00A51E60" w:rsidRDefault="00A51E60" w:rsidP="00A51E60">
            <w:pPr>
              <w:pStyle w:val="NoSpacing"/>
            </w:pPr>
            <w:r>
              <w:t>Structurally damaged but repairable</w:t>
            </w:r>
          </w:p>
        </w:tc>
        <w:tc>
          <w:tcPr>
            <w:tcW w:w="5381" w:type="dxa"/>
          </w:tcPr>
          <w:p w14:paraId="190F0419" w14:textId="64569756" w:rsidR="00A51E60" w:rsidRDefault="00A51E60" w:rsidP="00A51E60">
            <w:pPr>
              <w:pStyle w:val="NoSpacing"/>
            </w:pPr>
            <w:r>
              <w:t xml:space="preserve">The council will consider licensing or re-licensing a vehicle that has been written off as ‘Category S’, however, a vehicle will only be considered for a licence if it has passed an Autolign inspection and a satisfactory report/certificate produced – </w:t>
            </w:r>
            <w:hyperlink r:id="rId16" w:history="1">
              <w:r w:rsidRPr="007A1120">
                <w:rPr>
                  <w:rStyle w:val="Hyperlink"/>
                </w:rPr>
                <w:t>www.autolign.co.uk</w:t>
              </w:r>
            </w:hyperlink>
          </w:p>
        </w:tc>
      </w:tr>
      <w:tr w:rsidR="00A51E60" w14:paraId="40194238" w14:textId="77777777" w:rsidTr="00FF64A4">
        <w:tc>
          <w:tcPr>
            <w:tcW w:w="5381" w:type="dxa"/>
          </w:tcPr>
          <w:p w14:paraId="18AEC2AB" w14:textId="77777777" w:rsidR="00A51E60" w:rsidRPr="00741EA2" w:rsidRDefault="00741EA2" w:rsidP="00A51E60">
            <w:pPr>
              <w:pStyle w:val="NoSpacing"/>
              <w:rPr>
                <w:b/>
                <w:bCs/>
              </w:rPr>
            </w:pPr>
            <w:r w:rsidRPr="00741EA2">
              <w:rPr>
                <w:b/>
                <w:bCs/>
              </w:rPr>
              <w:t>N</w:t>
            </w:r>
          </w:p>
          <w:p w14:paraId="224F7065" w14:textId="168F2703" w:rsidR="00741EA2" w:rsidRDefault="00741EA2" w:rsidP="00A51E60">
            <w:pPr>
              <w:pStyle w:val="NoSpacing"/>
            </w:pPr>
            <w:r>
              <w:t>Not structurally damaged, repairable</w:t>
            </w:r>
          </w:p>
        </w:tc>
        <w:tc>
          <w:tcPr>
            <w:tcW w:w="5381" w:type="dxa"/>
          </w:tcPr>
          <w:p w14:paraId="5C97A171" w14:textId="67CA26BF" w:rsidR="00A51E60" w:rsidRDefault="00741EA2" w:rsidP="00A51E60">
            <w:pPr>
              <w:pStyle w:val="NoSpacing"/>
            </w:pPr>
            <w:r>
              <w:t xml:space="preserve">The council will consider licensing or re-licensing a vehicle that has been written off as ‘Category N’, however, dependent of the information contained within the report by either a Member or Associate Member of the Institute of Automotive Engineer Assessors. In certain </w:t>
            </w:r>
            <w:r w:rsidR="00EA7223">
              <w:t>cases,</w:t>
            </w:r>
            <w:r>
              <w:t xml:space="preserve"> a vehicle may have to pass an Autolign inspection, and a satisfactory report/certificate produced before it is considered for a licence</w:t>
            </w:r>
          </w:p>
        </w:tc>
      </w:tr>
    </w:tbl>
    <w:p w14:paraId="4FCC9A48" w14:textId="77777777" w:rsidR="00741EA2" w:rsidRDefault="00741EA2" w:rsidP="00741EA2">
      <w:pPr>
        <w:pStyle w:val="Heading2"/>
        <w:numPr>
          <w:ilvl w:val="0"/>
          <w:numId w:val="0"/>
        </w:numPr>
        <w:spacing w:before="240" w:after="240"/>
        <w:ind w:left="601" w:right="200"/>
        <w:jc w:val="both"/>
        <w:rPr>
          <w:rFonts w:cs="Calibri"/>
          <w:b/>
          <w:sz w:val="22"/>
        </w:rPr>
      </w:pPr>
    </w:p>
    <w:p w14:paraId="5ADEAC18" w14:textId="7A6A019B" w:rsidR="00116471" w:rsidRPr="006F36DA" w:rsidRDefault="00116471" w:rsidP="007A5C4B">
      <w:pPr>
        <w:pStyle w:val="Heading2"/>
        <w:spacing w:before="240" w:after="240"/>
        <w:ind w:right="200"/>
        <w:jc w:val="both"/>
        <w:rPr>
          <w:rFonts w:cs="Calibri"/>
          <w:b/>
          <w:sz w:val="22"/>
        </w:rPr>
      </w:pPr>
      <w:r w:rsidRPr="006F36DA">
        <w:rPr>
          <w:rFonts w:cs="Calibri"/>
          <w:b/>
          <w:sz w:val="22"/>
        </w:rPr>
        <w:t>Accidents</w:t>
      </w:r>
      <w:bookmarkEnd w:id="23"/>
    </w:p>
    <w:p w14:paraId="2B7D0351" w14:textId="3A8B20D0" w:rsidR="00116471" w:rsidRPr="006F36DA" w:rsidRDefault="00116471" w:rsidP="007A5C4B">
      <w:pPr>
        <w:pStyle w:val="Heading3"/>
        <w:jc w:val="both"/>
        <w:rPr>
          <w:rFonts w:cs="Calibri"/>
          <w:szCs w:val="22"/>
        </w:rPr>
      </w:pPr>
      <w:r w:rsidRPr="006F36DA">
        <w:rPr>
          <w:rFonts w:cs="Calibri"/>
          <w:szCs w:val="22"/>
        </w:rPr>
        <w:t>In accordance with s</w:t>
      </w:r>
      <w:r w:rsidR="002630EE" w:rsidRPr="006F36DA">
        <w:rPr>
          <w:rStyle w:val="Emphasis"/>
          <w:rFonts w:cs="Calibri"/>
          <w:i w:val="0"/>
          <w:iCs w:val="0"/>
          <w:szCs w:val="22"/>
        </w:rPr>
        <w:t xml:space="preserve">ection 50 (3) of the 1976 </w:t>
      </w:r>
      <w:r w:rsidRPr="006F36DA">
        <w:rPr>
          <w:rStyle w:val="Emphasis"/>
          <w:rFonts w:cs="Calibri"/>
          <w:i w:val="0"/>
          <w:iCs w:val="0"/>
          <w:szCs w:val="22"/>
        </w:rPr>
        <w:t>Act</w:t>
      </w:r>
      <w:r w:rsidRPr="006F36DA">
        <w:rPr>
          <w:rFonts w:cs="Calibri"/>
          <w:szCs w:val="22"/>
        </w:rPr>
        <w:t xml:space="preserve">, the proprietor of </w:t>
      </w:r>
      <w:r w:rsidR="002630EE" w:rsidRPr="006F36DA">
        <w:rPr>
          <w:rFonts w:cs="Calibri"/>
          <w:szCs w:val="22"/>
        </w:rPr>
        <w:t xml:space="preserve">a hackney carriage or a </w:t>
      </w:r>
      <w:r w:rsidRPr="006F36DA">
        <w:rPr>
          <w:rFonts w:cs="Calibri"/>
          <w:szCs w:val="22"/>
        </w:rPr>
        <w:t xml:space="preserve">private hire vehicle shall report to the </w:t>
      </w:r>
      <w:r w:rsidR="002630EE" w:rsidRPr="006F36DA">
        <w:rPr>
          <w:rFonts w:cs="Calibri"/>
          <w:szCs w:val="22"/>
        </w:rPr>
        <w:t xml:space="preserve">Authority </w:t>
      </w:r>
      <w:r w:rsidRPr="006F36DA">
        <w:rPr>
          <w:rFonts w:cs="Calibri"/>
          <w:szCs w:val="22"/>
        </w:rPr>
        <w:t>as soon as reasonably p</w:t>
      </w:r>
      <w:r w:rsidR="002630EE" w:rsidRPr="006F36DA">
        <w:rPr>
          <w:rFonts w:cs="Calibri"/>
          <w:szCs w:val="22"/>
        </w:rPr>
        <w:t xml:space="preserve">racticable and in any case </w:t>
      </w:r>
      <w:r w:rsidRPr="006F36DA">
        <w:rPr>
          <w:rFonts w:cs="Calibri"/>
          <w:szCs w:val="22"/>
        </w:rPr>
        <w:t xml:space="preserve">within </w:t>
      </w:r>
      <w:r w:rsidR="00F74E28" w:rsidRPr="006F36DA">
        <w:rPr>
          <w:rFonts w:cs="Calibri"/>
          <w:szCs w:val="22"/>
        </w:rPr>
        <w:t>seventy-two</w:t>
      </w:r>
      <w:r w:rsidRPr="006F36DA">
        <w:rPr>
          <w:rFonts w:cs="Calibri"/>
          <w:szCs w:val="22"/>
        </w:rPr>
        <w:t xml:space="preserve"> hours any </w:t>
      </w:r>
      <w:r w:rsidR="00741EA2" w:rsidRPr="006F36DA">
        <w:rPr>
          <w:rFonts w:cs="Calibri"/>
          <w:szCs w:val="22"/>
        </w:rPr>
        <w:t>accident-causing</w:t>
      </w:r>
      <w:r w:rsidR="002630EE" w:rsidRPr="006F36DA">
        <w:rPr>
          <w:rFonts w:cs="Calibri"/>
          <w:szCs w:val="22"/>
        </w:rPr>
        <w:t xml:space="preserve"> </w:t>
      </w:r>
      <w:r w:rsidRPr="006F36DA">
        <w:rPr>
          <w:rFonts w:cs="Calibri"/>
          <w:szCs w:val="22"/>
        </w:rPr>
        <w:t>damage materially af</w:t>
      </w:r>
      <w:r w:rsidR="002630EE" w:rsidRPr="006F36DA">
        <w:rPr>
          <w:rFonts w:cs="Calibri"/>
          <w:szCs w:val="22"/>
        </w:rPr>
        <w:t xml:space="preserve">fecting the safety, </w:t>
      </w:r>
      <w:r w:rsidRPr="006F36DA">
        <w:rPr>
          <w:rFonts w:cs="Calibri"/>
          <w:szCs w:val="22"/>
        </w:rPr>
        <w:t>performance or appear</w:t>
      </w:r>
      <w:r w:rsidR="002630EE" w:rsidRPr="006F36DA">
        <w:rPr>
          <w:rFonts w:cs="Calibri"/>
          <w:szCs w:val="22"/>
        </w:rPr>
        <w:t xml:space="preserve">ance of the vehicle or the </w:t>
      </w:r>
      <w:r w:rsidRPr="006F36DA">
        <w:rPr>
          <w:rFonts w:cs="Calibri"/>
          <w:szCs w:val="22"/>
        </w:rPr>
        <w:t>comfort or convenience of passengers.</w:t>
      </w:r>
    </w:p>
    <w:p w14:paraId="75F4F1CB" w14:textId="77777777" w:rsidR="000B7FA7" w:rsidRPr="006F36DA" w:rsidRDefault="00343719" w:rsidP="007A5C4B">
      <w:pPr>
        <w:pStyle w:val="Heading3"/>
        <w:jc w:val="both"/>
        <w:rPr>
          <w:rFonts w:cs="Calibri"/>
          <w:szCs w:val="22"/>
        </w:rPr>
      </w:pPr>
      <w:r w:rsidRPr="006F36DA">
        <w:rPr>
          <w:rFonts w:cs="Calibri"/>
          <w:szCs w:val="22"/>
        </w:rPr>
        <w:t xml:space="preserve">Following </w:t>
      </w:r>
      <w:r w:rsidR="002630EE" w:rsidRPr="006F36DA">
        <w:rPr>
          <w:rFonts w:cs="Calibri"/>
          <w:szCs w:val="22"/>
        </w:rPr>
        <w:t xml:space="preserve">the reporting of an accident an </w:t>
      </w:r>
      <w:r w:rsidRPr="006F36DA">
        <w:rPr>
          <w:rFonts w:cs="Calibri"/>
          <w:szCs w:val="22"/>
        </w:rPr>
        <w:t xml:space="preserve">Authorised officer will examine the vehicle </w:t>
      </w:r>
      <w:r w:rsidR="002630EE" w:rsidRPr="006F36DA">
        <w:rPr>
          <w:rFonts w:cs="Calibri"/>
          <w:szCs w:val="22"/>
        </w:rPr>
        <w:t xml:space="preserve">to </w:t>
      </w:r>
      <w:r w:rsidR="00787FA2" w:rsidRPr="006F36DA">
        <w:rPr>
          <w:rFonts w:cs="Calibri"/>
          <w:szCs w:val="22"/>
        </w:rPr>
        <w:t xml:space="preserve">ascertain its fitness to be a licensed vehicle. </w:t>
      </w:r>
      <w:r w:rsidR="000B7FA7" w:rsidRPr="006F36DA">
        <w:rPr>
          <w:rFonts w:cs="Calibri"/>
          <w:szCs w:val="22"/>
        </w:rPr>
        <w:tab/>
      </w:r>
      <w:r w:rsidR="000B7FA7" w:rsidRPr="006F36DA">
        <w:rPr>
          <w:rFonts w:cs="Calibri"/>
          <w:szCs w:val="22"/>
        </w:rPr>
        <w:tab/>
      </w:r>
      <w:r w:rsidR="000B7FA7" w:rsidRPr="006F36DA">
        <w:rPr>
          <w:rFonts w:cs="Calibri"/>
          <w:szCs w:val="22"/>
        </w:rPr>
        <w:tab/>
      </w:r>
      <w:r w:rsidR="000B7FA7" w:rsidRPr="006F36DA">
        <w:rPr>
          <w:rFonts w:cs="Calibri"/>
          <w:szCs w:val="22"/>
        </w:rPr>
        <w:tab/>
      </w:r>
    </w:p>
    <w:p w14:paraId="50ED01DD" w14:textId="232F05C3" w:rsidR="00343719" w:rsidRPr="006F36DA" w:rsidRDefault="00787FA2" w:rsidP="0071788C">
      <w:pPr>
        <w:pStyle w:val="Heading3"/>
        <w:tabs>
          <w:tab w:val="left" w:pos="426"/>
          <w:tab w:val="left" w:pos="851"/>
        </w:tabs>
        <w:jc w:val="both"/>
        <w:rPr>
          <w:rFonts w:cs="Calibri"/>
          <w:szCs w:val="22"/>
        </w:rPr>
      </w:pPr>
      <w:r w:rsidRPr="006F36DA">
        <w:rPr>
          <w:rFonts w:cs="Calibri"/>
          <w:szCs w:val="22"/>
        </w:rPr>
        <w:t xml:space="preserve">Where the officer is </w:t>
      </w:r>
      <w:r w:rsidR="002630EE" w:rsidRPr="006F36DA">
        <w:rPr>
          <w:rFonts w:cs="Calibri"/>
          <w:szCs w:val="22"/>
        </w:rPr>
        <w:t xml:space="preserve">not satisfied as to the fitness </w:t>
      </w:r>
      <w:r w:rsidRPr="006F36DA">
        <w:rPr>
          <w:rFonts w:cs="Calibri"/>
          <w:szCs w:val="22"/>
        </w:rPr>
        <w:t xml:space="preserve">of the vehicle </w:t>
      </w:r>
      <w:r w:rsidR="00343719" w:rsidRPr="006F36DA">
        <w:rPr>
          <w:rFonts w:cs="Calibri"/>
          <w:szCs w:val="22"/>
        </w:rPr>
        <w:t xml:space="preserve">the </w:t>
      </w:r>
      <w:r w:rsidRPr="006F36DA">
        <w:rPr>
          <w:rFonts w:cs="Calibri"/>
          <w:szCs w:val="22"/>
        </w:rPr>
        <w:t>officer may suspend</w:t>
      </w:r>
      <w:r w:rsidR="00343719" w:rsidRPr="006F36DA">
        <w:rPr>
          <w:rFonts w:cs="Calibri"/>
          <w:szCs w:val="22"/>
        </w:rPr>
        <w:t xml:space="preserve"> </w:t>
      </w:r>
      <w:r w:rsidRPr="006F36DA">
        <w:rPr>
          <w:rFonts w:cs="Calibri"/>
          <w:szCs w:val="22"/>
        </w:rPr>
        <w:t xml:space="preserve">it </w:t>
      </w:r>
      <w:r w:rsidR="002630EE" w:rsidRPr="006F36DA">
        <w:rPr>
          <w:rFonts w:cs="Calibri"/>
          <w:szCs w:val="22"/>
        </w:rPr>
        <w:t xml:space="preserve">from </w:t>
      </w:r>
      <w:r w:rsidR="00343719" w:rsidRPr="006F36DA">
        <w:rPr>
          <w:rFonts w:cs="Calibri"/>
          <w:szCs w:val="22"/>
        </w:rPr>
        <w:t>use un</w:t>
      </w:r>
      <w:r w:rsidR="002630EE" w:rsidRPr="006F36DA">
        <w:rPr>
          <w:rFonts w:cs="Calibri"/>
          <w:szCs w:val="22"/>
        </w:rPr>
        <w:t xml:space="preserve">der s68 of the Local Government </w:t>
      </w:r>
      <w:r w:rsidR="00343719" w:rsidRPr="006F36DA">
        <w:rPr>
          <w:rFonts w:cs="Calibri"/>
          <w:szCs w:val="22"/>
        </w:rPr>
        <w:t>(Misc</w:t>
      </w:r>
      <w:r w:rsidRPr="006F36DA">
        <w:rPr>
          <w:rFonts w:cs="Calibri"/>
          <w:szCs w:val="22"/>
        </w:rPr>
        <w:t>ellaneous Provisions) Act 1976.</w:t>
      </w:r>
      <w:r w:rsidR="002630EE" w:rsidRPr="006F36DA">
        <w:rPr>
          <w:rFonts w:cs="Calibri"/>
          <w:szCs w:val="22"/>
        </w:rPr>
        <w:t xml:space="preserve"> In order to </w:t>
      </w:r>
      <w:r w:rsidRPr="006F36DA">
        <w:rPr>
          <w:rFonts w:cs="Calibri"/>
          <w:szCs w:val="22"/>
        </w:rPr>
        <w:t>ascertain it</w:t>
      </w:r>
      <w:r w:rsidR="000B7FA7" w:rsidRPr="006F36DA">
        <w:rPr>
          <w:rFonts w:cs="Calibri"/>
          <w:szCs w:val="22"/>
        </w:rPr>
        <w:t xml:space="preserve">s </w:t>
      </w:r>
      <w:r w:rsidR="00F74E28" w:rsidRPr="006F36DA">
        <w:rPr>
          <w:rFonts w:cs="Calibri"/>
          <w:szCs w:val="22"/>
        </w:rPr>
        <w:t>fitness,</w:t>
      </w:r>
      <w:r w:rsidR="000B7FA7" w:rsidRPr="006F36DA">
        <w:rPr>
          <w:rFonts w:cs="Calibri"/>
          <w:szCs w:val="22"/>
        </w:rPr>
        <w:t xml:space="preserve"> the</w:t>
      </w:r>
      <w:r w:rsidR="002630EE" w:rsidRPr="006F36DA">
        <w:rPr>
          <w:rFonts w:cs="Calibri"/>
          <w:szCs w:val="22"/>
        </w:rPr>
        <w:t xml:space="preserve"> authorised officer may </w:t>
      </w:r>
      <w:r w:rsidRPr="006F36DA">
        <w:rPr>
          <w:rFonts w:cs="Calibri"/>
          <w:szCs w:val="22"/>
        </w:rPr>
        <w:t>require th</w:t>
      </w:r>
      <w:r w:rsidR="002630EE" w:rsidRPr="006F36DA">
        <w:rPr>
          <w:rFonts w:cs="Calibri"/>
          <w:szCs w:val="22"/>
        </w:rPr>
        <w:t xml:space="preserve">e vehicle to be examined by the </w:t>
      </w:r>
      <w:r w:rsidRPr="006F36DA">
        <w:rPr>
          <w:rFonts w:cs="Calibri"/>
          <w:szCs w:val="22"/>
        </w:rPr>
        <w:t>Councils vehicle tester</w:t>
      </w:r>
      <w:r w:rsidR="000B7FA7" w:rsidRPr="006F36DA">
        <w:rPr>
          <w:rFonts w:cs="Calibri"/>
          <w:szCs w:val="22"/>
        </w:rPr>
        <w:t>s</w:t>
      </w:r>
      <w:r w:rsidR="002630EE" w:rsidRPr="006F36DA">
        <w:rPr>
          <w:rFonts w:cs="Calibri"/>
          <w:szCs w:val="22"/>
        </w:rPr>
        <w:t xml:space="preserve">, located at the Councils </w:t>
      </w:r>
      <w:r w:rsidRPr="006F36DA">
        <w:rPr>
          <w:rFonts w:cs="Calibri"/>
          <w:szCs w:val="22"/>
        </w:rPr>
        <w:t>Moorhey Street Depot</w:t>
      </w:r>
      <w:r w:rsidR="00BF749C">
        <w:rPr>
          <w:rFonts w:cs="Calibri"/>
          <w:szCs w:val="22"/>
        </w:rPr>
        <w:t>.</w:t>
      </w:r>
      <w:r w:rsidRPr="006F36DA">
        <w:rPr>
          <w:rFonts w:cs="Calibri"/>
          <w:szCs w:val="22"/>
        </w:rPr>
        <w:t xml:space="preserve"> </w:t>
      </w:r>
    </w:p>
    <w:p w14:paraId="2F6D64B6" w14:textId="77777777" w:rsidR="002630EE" w:rsidRPr="006F36DA" w:rsidRDefault="000B7FA7" w:rsidP="007A5C4B">
      <w:pPr>
        <w:pStyle w:val="Heading3"/>
        <w:jc w:val="both"/>
        <w:rPr>
          <w:rFonts w:cs="Calibri"/>
          <w:szCs w:val="22"/>
        </w:rPr>
      </w:pPr>
      <w:r w:rsidRPr="006F36DA">
        <w:rPr>
          <w:rFonts w:cs="Calibri"/>
          <w:szCs w:val="22"/>
        </w:rPr>
        <w:t>Where a vehicle is suspend</w:t>
      </w:r>
      <w:r w:rsidR="002630EE" w:rsidRPr="006F36DA">
        <w:rPr>
          <w:rFonts w:cs="Calibri"/>
          <w:szCs w:val="22"/>
        </w:rPr>
        <w:t xml:space="preserve">ed the identification </w:t>
      </w:r>
      <w:r w:rsidRPr="006F36DA">
        <w:rPr>
          <w:rFonts w:cs="Calibri"/>
          <w:szCs w:val="22"/>
        </w:rPr>
        <w:t>plates m</w:t>
      </w:r>
      <w:r w:rsidR="00CB3797" w:rsidRPr="006F36DA">
        <w:rPr>
          <w:rFonts w:cs="Calibri"/>
          <w:szCs w:val="22"/>
        </w:rPr>
        <w:t>ust be remo</w:t>
      </w:r>
      <w:r w:rsidR="002630EE" w:rsidRPr="006F36DA">
        <w:rPr>
          <w:rFonts w:cs="Calibri"/>
          <w:szCs w:val="22"/>
        </w:rPr>
        <w:t xml:space="preserve">ved and returned to the </w:t>
      </w:r>
      <w:r w:rsidR="00CB3797" w:rsidRPr="006F36DA">
        <w:rPr>
          <w:rFonts w:cs="Calibri"/>
          <w:szCs w:val="22"/>
        </w:rPr>
        <w:t>Council. The identific</w:t>
      </w:r>
      <w:r w:rsidR="002630EE" w:rsidRPr="006F36DA">
        <w:rPr>
          <w:rFonts w:cs="Calibri"/>
          <w:szCs w:val="22"/>
        </w:rPr>
        <w:t xml:space="preserve">ation plates may be handed </w:t>
      </w:r>
      <w:r w:rsidR="00CB3797" w:rsidRPr="006F36DA">
        <w:rPr>
          <w:rFonts w:cs="Calibri"/>
          <w:szCs w:val="22"/>
        </w:rPr>
        <w:t xml:space="preserve">to an </w:t>
      </w:r>
      <w:r w:rsidR="00343719" w:rsidRPr="006F36DA">
        <w:rPr>
          <w:rFonts w:cs="Calibri"/>
          <w:szCs w:val="22"/>
        </w:rPr>
        <w:t>offi</w:t>
      </w:r>
      <w:r w:rsidR="00431680" w:rsidRPr="006F36DA">
        <w:rPr>
          <w:rFonts w:cs="Calibri"/>
          <w:szCs w:val="22"/>
        </w:rPr>
        <w:t>cer immed</w:t>
      </w:r>
      <w:r w:rsidR="002630EE" w:rsidRPr="006F36DA">
        <w:rPr>
          <w:rFonts w:cs="Calibri"/>
          <w:szCs w:val="22"/>
        </w:rPr>
        <w:t xml:space="preserve">iately upon suspension </w:t>
      </w:r>
      <w:r w:rsidR="00343719" w:rsidRPr="006F36DA">
        <w:rPr>
          <w:rFonts w:cs="Calibri"/>
          <w:szCs w:val="22"/>
        </w:rPr>
        <w:t>otherwise a notice</w:t>
      </w:r>
      <w:r w:rsidR="002630EE" w:rsidRPr="006F36DA">
        <w:rPr>
          <w:rFonts w:cs="Calibri"/>
          <w:szCs w:val="22"/>
        </w:rPr>
        <w:t xml:space="preserve"> will be placed over the plates </w:t>
      </w:r>
      <w:r w:rsidR="00431680" w:rsidRPr="006F36DA">
        <w:rPr>
          <w:rFonts w:cs="Calibri"/>
          <w:szCs w:val="22"/>
        </w:rPr>
        <w:t xml:space="preserve">and </w:t>
      </w:r>
      <w:r w:rsidR="00343719" w:rsidRPr="006F36DA">
        <w:rPr>
          <w:rFonts w:cs="Calibri"/>
          <w:szCs w:val="22"/>
        </w:rPr>
        <w:t xml:space="preserve">you will have 7 days to return them. </w:t>
      </w:r>
      <w:r w:rsidR="00CB3797" w:rsidRPr="006F36DA">
        <w:rPr>
          <w:rFonts w:cs="Calibri"/>
          <w:szCs w:val="22"/>
        </w:rPr>
        <w:t xml:space="preserve">Where </w:t>
      </w:r>
      <w:r w:rsidR="002630EE" w:rsidRPr="006F36DA">
        <w:rPr>
          <w:rFonts w:cs="Calibri"/>
          <w:szCs w:val="22"/>
        </w:rPr>
        <w:t xml:space="preserve">a </w:t>
      </w:r>
      <w:r w:rsidR="00343719" w:rsidRPr="006F36DA">
        <w:rPr>
          <w:rFonts w:cs="Calibri"/>
          <w:szCs w:val="22"/>
        </w:rPr>
        <w:t>not</w:t>
      </w:r>
      <w:r w:rsidR="00CB3797" w:rsidRPr="006F36DA">
        <w:rPr>
          <w:rFonts w:cs="Calibri"/>
          <w:szCs w:val="22"/>
        </w:rPr>
        <w:t xml:space="preserve">ice is placed </w:t>
      </w:r>
      <w:r w:rsidR="002630EE" w:rsidRPr="006F36DA">
        <w:rPr>
          <w:rFonts w:cs="Calibri"/>
          <w:szCs w:val="22"/>
        </w:rPr>
        <w:t xml:space="preserve">on the plates the proprietor of </w:t>
      </w:r>
      <w:r w:rsidR="00CB3797" w:rsidRPr="006F36DA">
        <w:rPr>
          <w:rFonts w:cs="Calibri"/>
          <w:szCs w:val="22"/>
        </w:rPr>
        <w:t xml:space="preserve">the vehicle </w:t>
      </w:r>
      <w:r w:rsidR="00343719" w:rsidRPr="006F36DA">
        <w:rPr>
          <w:rFonts w:cs="Calibri"/>
          <w:szCs w:val="22"/>
        </w:rPr>
        <w:t>will be</w:t>
      </w:r>
      <w:r w:rsidR="002630EE" w:rsidRPr="006F36DA">
        <w:rPr>
          <w:rFonts w:cs="Calibri"/>
          <w:szCs w:val="22"/>
        </w:rPr>
        <w:t xml:space="preserve"> required to pay for new plates </w:t>
      </w:r>
      <w:r w:rsidR="00343719" w:rsidRPr="006F36DA">
        <w:rPr>
          <w:rFonts w:cs="Calibri"/>
          <w:szCs w:val="22"/>
        </w:rPr>
        <w:t xml:space="preserve">upon re-licensing the vehicle. </w:t>
      </w:r>
    </w:p>
    <w:p w14:paraId="12BD6366" w14:textId="77777777" w:rsidR="00343719" w:rsidRPr="006F36DA" w:rsidRDefault="00431680" w:rsidP="007A5C4B">
      <w:pPr>
        <w:pStyle w:val="Heading3"/>
        <w:jc w:val="both"/>
        <w:rPr>
          <w:rFonts w:cs="Calibri"/>
          <w:szCs w:val="22"/>
        </w:rPr>
      </w:pPr>
      <w:r w:rsidRPr="006F36DA">
        <w:rPr>
          <w:rFonts w:cs="Calibri"/>
          <w:szCs w:val="22"/>
        </w:rPr>
        <w:t>I</w:t>
      </w:r>
      <w:r w:rsidR="00343719" w:rsidRPr="006F36DA">
        <w:rPr>
          <w:rFonts w:cs="Calibri"/>
          <w:szCs w:val="22"/>
        </w:rPr>
        <w:t>f an officer is not sat</w:t>
      </w:r>
      <w:r w:rsidR="002630EE" w:rsidRPr="006F36DA">
        <w:rPr>
          <w:rFonts w:cs="Calibri"/>
          <w:szCs w:val="22"/>
        </w:rPr>
        <w:t xml:space="preserve">isfied as to the fitness of the </w:t>
      </w:r>
      <w:r w:rsidR="00343719" w:rsidRPr="006F36DA">
        <w:rPr>
          <w:rFonts w:cs="Calibri"/>
          <w:szCs w:val="22"/>
        </w:rPr>
        <w:t>vehicle before th</w:t>
      </w:r>
      <w:r w:rsidR="002630EE" w:rsidRPr="006F36DA">
        <w:rPr>
          <w:rFonts w:cs="Calibri"/>
          <w:szCs w:val="22"/>
        </w:rPr>
        <w:t xml:space="preserve">e expiration of a period of two </w:t>
      </w:r>
      <w:r w:rsidR="00343719" w:rsidRPr="006F36DA">
        <w:rPr>
          <w:rFonts w:cs="Calibri"/>
          <w:szCs w:val="22"/>
        </w:rPr>
        <w:t xml:space="preserve">months from this </w:t>
      </w:r>
      <w:r w:rsidR="002630EE" w:rsidRPr="006F36DA">
        <w:rPr>
          <w:rFonts w:cs="Calibri"/>
          <w:szCs w:val="22"/>
        </w:rPr>
        <w:t xml:space="preserve">suspension, the vehicle licence </w:t>
      </w:r>
      <w:r w:rsidR="00343719" w:rsidRPr="006F36DA">
        <w:rPr>
          <w:rFonts w:cs="Calibri"/>
          <w:szCs w:val="22"/>
        </w:rPr>
        <w:t xml:space="preserve">shall </w:t>
      </w:r>
      <w:r w:rsidRPr="006F36DA">
        <w:rPr>
          <w:rFonts w:cs="Calibri"/>
          <w:szCs w:val="22"/>
        </w:rPr>
        <w:t xml:space="preserve">be </w:t>
      </w:r>
      <w:r w:rsidR="00343719" w:rsidRPr="006F36DA">
        <w:rPr>
          <w:rFonts w:cs="Calibri"/>
          <w:szCs w:val="22"/>
        </w:rPr>
        <w:t xml:space="preserve">deemed to have been </w:t>
      </w:r>
      <w:r w:rsidR="002630EE" w:rsidRPr="006F36DA">
        <w:rPr>
          <w:rFonts w:cs="Calibri"/>
          <w:szCs w:val="22"/>
        </w:rPr>
        <w:t xml:space="preserve">revoked and a </w:t>
      </w:r>
      <w:r w:rsidR="00343719" w:rsidRPr="006F36DA">
        <w:rPr>
          <w:rFonts w:cs="Calibri"/>
          <w:szCs w:val="22"/>
        </w:rPr>
        <w:t xml:space="preserve">new licence </w:t>
      </w:r>
      <w:r w:rsidR="002630EE" w:rsidRPr="006F36DA">
        <w:rPr>
          <w:rFonts w:cs="Calibri"/>
          <w:szCs w:val="22"/>
        </w:rPr>
        <w:t xml:space="preserve">would have to be applied for if </w:t>
      </w:r>
      <w:r w:rsidR="00343719" w:rsidRPr="006F36DA">
        <w:rPr>
          <w:rFonts w:cs="Calibri"/>
          <w:szCs w:val="22"/>
        </w:rPr>
        <w:t>wanting to re-licence the vehicle.</w:t>
      </w:r>
    </w:p>
    <w:p w14:paraId="069B0C43" w14:textId="77777777" w:rsidR="00116471" w:rsidRPr="006F36DA" w:rsidRDefault="002C0D02" w:rsidP="007A5C4B">
      <w:pPr>
        <w:pStyle w:val="Heading2"/>
        <w:spacing w:before="240" w:after="240"/>
        <w:ind w:right="200"/>
        <w:jc w:val="both"/>
        <w:rPr>
          <w:rFonts w:cs="Calibri"/>
          <w:b/>
          <w:sz w:val="22"/>
        </w:rPr>
      </w:pPr>
      <w:bookmarkStart w:id="24" w:name="_Toc328400189"/>
      <w:r w:rsidRPr="006F36DA">
        <w:rPr>
          <w:rFonts w:cs="Calibri"/>
          <w:b/>
          <w:sz w:val="22"/>
        </w:rPr>
        <w:t>Signage and Advertising</w:t>
      </w:r>
      <w:bookmarkEnd w:id="24"/>
    </w:p>
    <w:p w14:paraId="05320F68" w14:textId="77777777" w:rsidR="002630EE" w:rsidRPr="006F36DA" w:rsidRDefault="002C0D02" w:rsidP="007A5C4B">
      <w:pPr>
        <w:pStyle w:val="Heading3"/>
        <w:jc w:val="both"/>
        <w:rPr>
          <w:rFonts w:cs="Calibri"/>
          <w:szCs w:val="22"/>
        </w:rPr>
      </w:pPr>
      <w:r w:rsidRPr="006F36DA">
        <w:rPr>
          <w:rFonts w:cs="Calibri"/>
          <w:szCs w:val="22"/>
        </w:rPr>
        <w:t>I</w:t>
      </w:r>
      <w:r w:rsidR="007A4D2F" w:rsidRPr="006F36DA">
        <w:rPr>
          <w:rFonts w:cs="Calibri"/>
          <w:szCs w:val="22"/>
        </w:rPr>
        <w:t>t is important that th</w:t>
      </w:r>
      <w:r w:rsidR="002630EE" w:rsidRPr="006F36DA">
        <w:rPr>
          <w:rFonts w:cs="Calibri"/>
          <w:szCs w:val="22"/>
        </w:rPr>
        <w:t xml:space="preserve">e public are be able to </w:t>
      </w:r>
      <w:r w:rsidR="007A4D2F" w:rsidRPr="006F36DA">
        <w:rPr>
          <w:rFonts w:cs="Calibri"/>
          <w:szCs w:val="22"/>
        </w:rPr>
        <w:t>i</w:t>
      </w:r>
      <w:r w:rsidRPr="006F36DA">
        <w:rPr>
          <w:rFonts w:cs="Calibri"/>
          <w:szCs w:val="22"/>
        </w:rPr>
        <w:t>dentify and un</w:t>
      </w:r>
      <w:r w:rsidR="002630EE" w:rsidRPr="006F36DA">
        <w:rPr>
          <w:rFonts w:cs="Calibri"/>
          <w:szCs w:val="22"/>
        </w:rPr>
        <w:t xml:space="preserve">derstand the difference between </w:t>
      </w:r>
      <w:r w:rsidR="007A4D2F" w:rsidRPr="006F36DA">
        <w:rPr>
          <w:rFonts w:cs="Calibri"/>
          <w:szCs w:val="22"/>
        </w:rPr>
        <w:t xml:space="preserve">a </w:t>
      </w:r>
      <w:r w:rsidRPr="006F36DA">
        <w:rPr>
          <w:rFonts w:cs="Calibri"/>
          <w:szCs w:val="22"/>
        </w:rPr>
        <w:t>hackney car</w:t>
      </w:r>
      <w:r w:rsidR="002630EE" w:rsidRPr="006F36DA">
        <w:rPr>
          <w:rFonts w:cs="Calibri"/>
          <w:szCs w:val="22"/>
        </w:rPr>
        <w:t>riage and private hire vehicle.</w:t>
      </w:r>
    </w:p>
    <w:p w14:paraId="6C85AA92" w14:textId="77777777" w:rsidR="002C0D02" w:rsidRPr="006F36DA" w:rsidRDefault="002C0D02" w:rsidP="007A5C4B">
      <w:pPr>
        <w:pStyle w:val="Heading3"/>
        <w:jc w:val="both"/>
        <w:rPr>
          <w:rFonts w:cs="Calibri"/>
          <w:szCs w:val="22"/>
        </w:rPr>
      </w:pPr>
      <w:r w:rsidRPr="006F36DA">
        <w:rPr>
          <w:rFonts w:cs="Calibri"/>
          <w:szCs w:val="22"/>
        </w:rPr>
        <w:t>Private hire veh</w:t>
      </w:r>
      <w:r w:rsidR="002630EE" w:rsidRPr="006F36DA">
        <w:rPr>
          <w:rFonts w:cs="Calibri"/>
          <w:szCs w:val="22"/>
        </w:rPr>
        <w:t xml:space="preserve">icles shall not be permitted to </w:t>
      </w:r>
      <w:r w:rsidRPr="006F36DA">
        <w:rPr>
          <w:rFonts w:cs="Calibri"/>
          <w:szCs w:val="22"/>
        </w:rPr>
        <w:t xml:space="preserve">display roof-mounted signs </w:t>
      </w:r>
      <w:r w:rsidR="002630EE" w:rsidRPr="006F36DA">
        <w:rPr>
          <w:rFonts w:cs="Calibri"/>
          <w:szCs w:val="22"/>
        </w:rPr>
        <w:t xml:space="preserve">and any signs that </w:t>
      </w:r>
      <w:r w:rsidR="00D90587" w:rsidRPr="006F36DA">
        <w:rPr>
          <w:rFonts w:cs="Calibri"/>
          <w:szCs w:val="22"/>
        </w:rPr>
        <w:t xml:space="preserve">include the words ‘taxi’ or ‘cab’ or ‘for hire’ </w:t>
      </w:r>
    </w:p>
    <w:p w14:paraId="5EEDA02B" w14:textId="77777777" w:rsidR="00D90587" w:rsidRPr="006F36DA" w:rsidRDefault="00D90587" w:rsidP="007A5C4B">
      <w:pPr>
        <w:pStyle w:val="Heading3"/>
        <w:jc w:val="both"/>
        <w:rPr>
          <w:rFonts w:cs="Calibri"/>
          <w:szCs w:val="22"/>
        </w:rPr>
      </w:pPr>
      <w:r w:rsidRPr="006F36DA">
        <w:rPr>
          <w:rFonts w:cs="Calibri"/>
          <w:szCs w:val="22"/>
        </w:rPr>
        <w:t>Vehicle identificat</w:t>
      </w:r>
      <w:r w:rsidR="002630EE" w:rsidRPr="006F36DA">
        <w:rPr>
          <w:rFonts w:cs="Calibri"/>
          <w:szCs w:val="22"/>
        </w:rPr>
        <w:t xml:space="preserve">ion plates are a key feature in </w:t>
      </w:r>
      <w:r w:rsidRPr="006F36DA">
        <w:rPr>
          <w:rFonts w:cs="Calibri"/>
          <w:szCs w:val="22"/>
        </w:rPr>
        <w:t>helping to iden</w:t>
      </w:r>
      <w:r w:rsidR="002630EE" w:rsidRPr="006F36DA">
        <w:rPr>
          <w:rFonts w:cs="Calibri"/>
          <w:szCs w:val="22"/>
        </w:rPr>
        <w:t xml:space="preserve">tify vehicles that are properly </w:t>
      </w:r>
      <w:r w:rsidRPr="006F36DA">
        <w:rPr>
          <w:rFonts w:cs="Calibri"/>
          <w:szCs w:val="22"/>
        </w:rPr>
        <w:t xml:space="preserve">licensed. </w:t>
      </w:r>
      <w:r w:rsidR="002630EE" w:rsidRPr="006F36DA">
        <w:rPr>
          <w:rFonts w:cs="Calibri"/>
          <w:szCs w:val="22"/>
        </w:rPr>
        <w:t xml:space="preserve">With the exception of stretched </w:t>
      </w:r>
      <w:r w:rsidRPr="006F36DA">
        <w:rPr>
          <w:rFonts w:cs="Calibri"/>
          <w:szCs w:val="22"/>
        </w:rPr>
        <w:t>limousines and</w:t>
      </w:r>
      <w:r w:rsidR="005E1BFB" w:rsidRPr="006F36DA">
        <w:rPr>
          <w:rFonts w:cs="Calibri"/>
          <w:szCs w:val="22"/>
        </w:rPr>
        <w:t xml:space="preserve"> approved executive hire vehicles</w:t>
      </w:r>
      <w:r w:rsidR="002630EE" w:rsidRPr="006F36DA">
        <w:rPr>
          <w:rFonts w:cs="Calibri"/>
          <w:szCs w:val="22"/>
        </w:rPr>
        <w:t xml:space="preserve">, all other </w:t>
      </w:r>
      <w:r w:rsidRPr="006F36DA">
        <w:rPr>
          <w:rFonts w:cs="Calibri"/>
          <w:szCs w:val="22"/>
        </w:rPr>
        <w:t xml:space="preserve">licensed vehicles </w:t>
      </w:r>
      <w:r w:rsidR="00222D00" w:rsidRPr="006F36DA">
        <w:rPr>
          <w:rFonts w:cs="Calibri"/>
          <w:szCs w:val="22"/>
        </w:rPr>
        <w:t xml:space="preserve">shall display </w:t>
      </w:r>
      <w:r w:rsidR="002630EE" w:rsidRPr="006F36DA">
        <w:rPr>
          <w:rFonts w:cs="Calibri"/>
          <w:szCs w:val="22"/>
        </w:rPr>
        <w:t xml:space="preserve">the identification </w:t>
      </w:r>
      <w:r w:rsidR="007A4D2F" w:rsidRPr="006F36DA">
        <w:rPr>
          <w:rFonts w:cs="Calibri"/>
          <w:szCs w:val="22"/>
        </w:rPr>
        <w:t xml:space="preserve">plates on both the </w:t>
      </w:r>
      <w:r w:rsidR="00222D00" w:rsidRPr="006F36DA">
        <w:rPr>
          <w:rFonts w:cs="Calibri"/>
          <w:szCs w:val="22"/>
        </w:rPr>
        <w:t xml:space="preserve">front and rear of the vehicle. </w:t>
      </w:r>
    </w:p>
    <w:p w14:paraId="5D2678A5" w14:textId="77777777" w:rsidR="007A3879" w:rsidRPr="006F36DA" w:rsidRDefault="007A3879" w:rsidP="007F1EAA">
      <w:pPr>
        <w:pStyle w:val="Heading3"/>
        <w:jc w:val="both"/>
        <w:rPr>
          <w:rFonts w:cs="Calibri"/>
          <w:szCs w:val="22"/>
        </w:rPr>
      </w:pPr>
      <w:r w:rsidRPr="006F36DA">
        <w:rPr>
          <w:rFonts w:cs="Calibri"/>
          <w:szCs w:val="22"/>
        </w:rPr>
        <w:t>All priva</w:t>
      </w:r>
      <w:r w:rsidR="002630EE" w:rsidRPr="006F36DA">
        <w:rPr>
          <w:rFonts w:cs="Calibri"/>
          <w:szCs w:val="22"/>
        </w:rPr>
        <w:t xml:space="preserve">te hire vehicles must display a </w:t>
      </w:r>
      <w:r w:rsidRPr="006F36DA">
        <w:rPr>
          <w:rFonts w:cs="Calibri"/>
          <w:szCs w:val="22"/>
        </w:rPr>
        <w:t xml:space="preserve">mandatory door sign containing the </w:t>
      </w:r>
      <w:r w:rsidR="002630EE" w:rsidRPr="006F36DA">
        <w:rPr>
          <w:rFonts w:cs="Calibri"/>
          <w:szCs w:val="22"/>
        </w:rPr>
        <w:t xml:space="preserve">words </w:t>
      </w:r>
      <w:r w:rsidRPr="006F36DA">
        <w:rPr>
          <w:rFonts w:cs="Calibri"/>
          <w:szCs w:val="22"/>
        </w:rPr>
        <w:t>‘Advance Bookings</w:t>
      </w:r>
      <w:r w:rsidR="002630EE" w:rsidRPr="006F36DA">
        <w:rPr>
          <w:rFonts w:cs="Calibri"/>
          <w:szCs w:val="22"/>
        </w:rPr>
        <w:t xml:space="preserve"> Only’. The design of such sign </w:t>
      </w:r>
      <w:r w:rsidRPr="006F36DA">
        <w:rPr>
          <w:rFonts w:cs="Calibri"/>
          <w:szCs w:val="22"/>
        </w:rPr>
        <w:t>must also</w:t>
      </w:r>
      <w:r w:rsidR="002630EE" w:rsidRPr="006F36DA">
        <w:rPr>
          <w:rFonts w:cs="Calibri"/>
          <w:szCs w:val="22"/>
        </w:rPr>
        <w:t xml:space="preserve"> include the name and telephone </w:t>
      </w:r>
      <w:r w:rsidRPr="006F36DA">
        <w:rPr>
          <w:rFonts w:cs="Calibri"/>
          <w:szCs w:val="22"/>
        </w:rPr>
        <w:t>number of t</w:t>
      </w:r>
      <w:r w:rsidR="002630EE" w:rsidRPr="006F36DA">
        <w:rPr>
          <w:rFonts w:cs="Calibri"/>
          <w:szCs w:val="22"/>
        </w:rPr>
        <w:t xml:space="preserve">he private hire company and the </w:t>
      </w:r>
      <w:r w:rsidRPr="006F36DA">
        <w:rPr>
          <w:rFonts w:cs="Calibri"/>
          <w:szCs w:val="22"/>
        </w:rPr>
        <w:t>words ‘Private Hire’</w:t>
      </w:r>
      <w:r w:rsidR="002630EE" w:rsidRPr="006F36DA">
        <w:rPr>
          <w:rFonts w:cs="Calibri"/>
          <w:szCs w:val="22"/>
        </w:rPr>
        <w:t xml:space="preserve">. All signs must be a </w:t>
      </w:r>
      <w:r w:rsidR="00837EB2" w:rsidRPr="006F36DA">
        <w:rPr>
          <w:rFonts w:cs="Calibri"/>
          <w:szCs w:val="22"/>
        </w:rPr>
        <w:t>minimum size of 600mm x 200mm.</w:t>
      </w:r>
    </w:p>
    <w:p w14:paraId="27EF48C8" w14:textId="77777777" w:rsidR="0074539B" w:rsidRPr="006F36DA" w:rsidRDefault="0074539B" w:rsidP="007F1EAA">
      <w:pPr>
        <w:pStyle w:val="Heading3"/>
        <w:jc w:val="both"/>
        <w:rPr>
          <w:rFonts w:cs="Calibri"/>
          <w:szCs w:val="22"/>
        </w:rPr>
      </w:pPr>
      <w:r w:rsidRPr="006F36DA">
        <w:rPr>
          <w:rFonts w:cs="Calibri"/>
          <w:szCs w:val="22"/>
        </w:rPr>
        <w:t>The words "Advance B</w:t>
      </w:r>
      <w:r w:rsidR="002630EE" w:rsidRPr="006F36DA">
        <w:rPr>
          <w:rFonts w:cs="Calibri"/>
          <w:szCs w:val="22"/>
        </w:rPr>
        <w:t xml:space="preserve">ookings Only" shall be in </w:t>
      </w:r>
      <w:r w:rsidRPr="006F36DA">
        <w:rPr>
          <w:rFonts w:cs="Calibri"/>
          <w:szCs w:val="22"/>
        </w:rPr>
        <w:t>block capitals colour</w:t>
      </w:r>
      <w:r w:rsidR="002630EE" w:rsidRPr="006F36DA">
        <w:rPr>
          <w:rFonts w:cs="Calibri"/>
          <w:szCs w:val="22"/>
        </w:rPr>
        <w:t xml:space="preserve">ed black on a yellow </w:t>
      </w:r>
      <w:r w:rsidRPr="006F36DA">
        <w:rPr>
          <w:rFonts w:cs="Calibri"/>
          <w:szCs w:val="22"/>
        </w:rPr>
        <w:t>background strip and eac</w:t>
      </w:r>
      <w:r w:rsidR="002630EE" w:rsidRPr="006F36DA">
        <w:rPr>
          <w:rFonts w:cs="Calibri"/>
          <w:szCs w:val="22"/>
        </w:rPr>
        <w:t xml:space="preserve">h letter shall be not less </w:t>
      </w:r>
      <w:r w:rsidRPr="006F36DA">
        <w:rPr>
          <w:rFonts w:cs="Calibri"/>
          <w:szCs w:val="22"/>
        </w:rPr>
        <w:t xml:space="preserve">than 60mm (in height) </w:t>
      </w:r>
      <w:r w:rsidR="002630EE" w:rsidRPr="006F36DA">
        <w:rPr>
          <w:rFonts w:cs="Calibri"/>
          <w:szCs w:val="22"/>
        </w:rPr>
        <w:t xml:space="preserve">x 6mm (in thickness).  All </w:t>
      </w:r>
      <w:r w:rsidRPr="006F36DA">
        <w:rPr>
          <w:rFonts w:cs="Calibri"/>
          <w:szCs w:val="22"/>
        </w:rPr>
        <w:t xml:space="preserve">other individual lettering shall not </w:t>
      </w:r>
      <w:r w:rsidR="002630EE" w:rsidRPr="006F36DA">
        <w:rPr>
          <w:rFonts w:cs="Calibri"/>
          <w:szCs w:val="22"/>
        </w:rPr>
        <w:t xml:space="preserve">exceed 50mm </w:t>
      </w:r>
      <w:r w:rsidRPr="006F36DA">
        <w:rPr>
          <w:rFonts w:cs="Calibri"/>
          <w:szCs w:val="22"/>
        </w:rPr>
        <w:t>(in height) x 5</w:t>
      </w:r>
      <w:r w:rsidR="002630EE" w:rsidRPr="006F36DA">
        <w:rPr>
          <w:rFonts w:cs="Calibri"/>
          <w:szCs w:val="22"/>
        </w:rPr>
        <w:t xml:space="preserve">mm (in thickness) but may be of </w:t>
      </w:r>
      <w:r w:rsidRPr="006F36DA">
        <w:rPr>
          <w:rFonts w:cs="Calibri"/>
          <w:szCs w:val="22"/>
        </w:rPr>
        <w:t>an</w:t>
      </w:r>
      <w:r w:rsidR="00125DBA" w:rsidRPr="006F36DA">
        <w:rPr>
          <w:rFonts w:cs="Calibri"/>
          <w:szCs w:val="22"/>
        </w:rPr>
        <w:t xml:space="preserve">y </w:t>
      </w:r>
      <w:r w:rsidRPr="006F36DA">
        <w:rPr>
          <w:rFonts w:cs="Calibri"/>
          <w:szCs w:val="22"/>
        </w:rPr>
        <w:t xml:space="preserve">other colour. The background of any </w:t>
      </w:r>
      <w:r w:rsidR="002630EE" w:rsidRPr="006F36DA">
        <w:rPr>
          <w:rFonts w:cs="Calibri"/>
          <w:szCs w:val="22"/>
        </w:rPr>
        <w:t xml:space="preserve">other </w:t>
      </w:r>
      <w:r w:rsidRPr="006F36DA">
        <w:rPr>
          <w:rFonts w:cs="Calibri"/>
          <w:szCs w:val="22"/>
        </w:rPr>
        <w:t>lettering mu</w:t>
      </w:r>
      <w:r w:rsidR="002630EE" w:rsidRPr="006F36DA">
        <w:rPr>
          <w:rFonts w:cs="Calibri"/>
          <w:szCs w:val="22"/>
        </w:rPr>
        <w:t xml:space="preserve">st be a different colour to the </w:t>
      </w:r>
      <w:r w:rsidRPr="006F36DA">
        <w:rPr>
          <w:rFonts w:cs="Calibri"/>
          <w:szCs w:val="22"/>
        </w:rPr>
        <w:t>backgroun</w:t>
      </w:r>
      <w:r w:rsidR="00125DBA" w:rsidRPr="006F36DA">
        <w:rPr>
          <w:rFonts w:cs="Calibri"/>
          <w:szCs w:val="22"/>
        </w:rPr>
        <w:t xml:space="preserve">d of the </w:t>
      </w:r>
      <w:r w:rsidRPr="006F36DA">
        <w:rPr>
          <w:rFonts w:cs="Calibri"/>
          <w:szCs w:val="22"/>
        </w:rPr>
        <w:t xml:space="preserve">‘Advance booking’ strip.  </w:t>
      </w:r>
    </w:p>
    <w:p w14:paraId="21C7D748" w14:textId="77777777" w:rsidR="000B49D0" w:rsidRPr="006F36DA" w:rsidRDefault="000B49D0" w:rsidP="007F1EAA">
      <w:pPr>
        <w:pStyle w:val="Heading3"/>
        <w:jc w:val="both"/>
        <w:rPr>
          <w:rFonts w:cs="Calibri"/>
          <w:szCs w:val="22"/>
        </w:rPr>
      </w:pPr>
      <w:r w:rsidRPr="006F36DA">
        <w:rPr>
          <w:rFonts w:cs="Calibri"/>
          <w:szCs w:val="22"/>
        </w:rPr>
        <w:t>The mandatory door signs shal</w:t>
      </w:r>
      <w:r w:rsidR="002630EE" w:rsidRPr="006F36DA">
        <w:rPr>
          <w:rFonts w:cs="Calibri"/>
          <w:szCs w:val="22"/>
        </w:rPr>
        <w:t xml:space="preserve">l be permanently </w:t>
      </w:r>
      <w:r w:rsidRPr="006F36DA">
        <w:rPr>
          <w:rFonts w:cs="Calibri"/>
          <w:szCs w:val="22"/>
        </w:rPr>
        <w:t>affixed to the top</w:t>
      </w:r>
      <w:r w:rsidR="002630EE" w:rsidRPr="006F36DA">
        <w:rPr>
          <w:rFonts w:cs="Calibri"/>
          <w:szCs w:val="22"/>
        </w:rPr>
        <w:t xml:space="preserve"> half of the door panels by way </w:t>
      </w:r>
      <w:r w:rsidRPr="006F36DA">
        <w:rPr>
          <w:rFonts w:cs="Calibri"/>
          <w:szCs w:val="22"/>
        </w:rPr>
        <w:t>of adhesive r</w:t>
      </w:r>
      <w:r w:rsidR="002630EE" w:rsidRPr="006F36DA">
        <w:rPr>
          <w:rFonts w:cs="Calibri"/>
          <w:szCs w:val="22"/>
        </w:rPr>
        <w:t xml:space="preserve">ather than magnetic means. Such </w:t>
      </w:r>
      <w:r w:rsidRPr="006F36DA">
        <w:rPr>
          <w:rFonts w:cs="Calibri"/>
          <w:szCs w:val="22"/>
        </w:rPr>
        <w:t xml:space="preserve">signs are to be displayed at all times whilst </w:t>
      </w:r>
      <w:r w:rsidR="002630EE" w:rsidRPr="006F36DA">
        <w:rPr>
          <w:rFonts w:cs="Calibri"/>
          <w:szCs w:val="22"/>
        </w:rPr>
        <w:t xml:space="preserve">the </w:t>
      </w:r>
      <w:r w:rsidR="002C02F7" w:rsidRPr="006F36DA">
        <w:rPr>
          <w:rFonts w:cs="Calibri"/>
          <w:szCs w:val="22"/>
        </w:rPr>
        <w:t>vehicle is licensed</w:t>
      </w:r>
      <w:r w:rsidRPr="006F36DA">
        <w:rPr>
          <w:rFonts w:cs="Calibri"/>
          <w:szCs w:val="22"/>
        </w:rPr>
        <w:t xml:space="preserve">. </w:t>
      </w:r>
    </w:p>
    <w:p w14:paraId="0A9AA898" w14:textId="77777777" w:rsidR="00FA1D3C" w:rsidRPr="006F36DA" w:rsidRDefault="00FA1D3C" w:rsidP="007F1EAA">
      <w:pPr>
        <w:pStyle w:val="MainBody"/>
        <w:spacing w:before="240" w:after="240"/>
        <w:jc w:val="both"/>
        <w:rPr>
          <w:rFonts w:cs="Calibri"/>
        </w:rPr>
      </w:pPr>
      <w:r w:rsidRPr="006F36DA">
        <w:rPr>
          <w:rFonts w:cs="Calibri"/>
        </w:rPr>
        <w:t xml:space="preserve">The Council will be bringing in a new policy relating to vehicle livery in 2022 and details will be provided in this policy. </w:t>
      </w:r>
    </w:p>
    <w:p w14:paraId="6A4294FA" w14:textId="77777777" w:rsidR="002C02F7" w:rsidRPr="006F36DA" w:rsidRDefault="009C2002" w:rsidP="007F1EAA">
      <w:pPr>
        <w:pStyle w:val="Heading3"/>
        <w:jc w:val="both"/>
        <w:rPr>
          <w:rFonts w:cs="Calibri"/>
          <w:szCs w:val="22"/>
        </w:rPr>
      </w:pPr>
      <w:r w:rsidRPr="006F36DA">
        <w:rPr>
          <w:rFonts w:cs="Calibri"/>
          <w:szCs w:val="22"/>
        </w:rPr>
        <w:t>Hackney c</w:t>
      </w:r>
      <w:r w:rsidR="002630EE" w:rsidRPr="006F36DA">
        <w:rPr>
          <w:rFonts w:cs="Calibri"/>
          <w:szCs w:val="22"/>
        </w:rPr>
        <w:t xml:space="preserve">arriage vehicles must display a </w:t>
      </w:r>
      <w:r w:rsidRPr="006F36DA">
        <w:rPr>
          <w:rFonts w:cs="Calibri"/>
          <w:szCs w:val="22"/>
        </w:rPr>
        <w:t>mandatory doo</w:t>
      </w:r>
      <w:r w:rsidR="002630EE" w:rsidRPr="006F36DA">
        <w:rPr>
          <w:rFonts w:cs="Calibri"/>
          <w:szCs w:val="22"/>
        </w:rPr>
        <w:t xml:space="preserve">r sign which must be affixed by </w:t>
      </w:r>
      <w:r w:rsidRPr="006F36DA">
        <w:rPr>
          <w:rFonts w:cs="Calibri"/>
          <w:szCs w:val="22"/>
        </w:rPr>
        <w:t>way of adhesive</w:t>
      </w:r>
      <w:r w:rsidR="002630EE" w:rsidRPr="006F36DA">
        <w:rPr>
          <w:rFonts w:cs="Calibri"/>
          <w:szCs w:val="22"/>
        </w:rPr>
        <w:t xml:space="preserve"> rather than by way of magnetic </w:t>
      </w:r>
      <w:r w:rsidRPr="006F36DA">
        <w:rPr>
          <w:rFonts w:cs="Calibri"/>
          <w:szCs w:val="22"/>
        </w:rPr>
        <w:t xml:space="preserve">means, to the </w:t>
      </w:r>
      <w:r w:rsidR="002630EE" w:rsidRPr="006F36DA">
        <w:rPr>
          <w:rFonts w:cs="Calibri"/>
          <w:szCs w:val="22"/>
        </w:rPr>
        <w:t xml:space="preserve">upper door panels of both front </w:t>
      </w:r>
      <w:r w:rsidRPr="006F36DA">
        <w:rPr>
          <w:rFonts w:cs="Calibri"/>
          <w:szCs w:val="22"/>
        </w:rPr>
        <w:t>doors at all times whilst the vehicle is licensed</w:t>
      </w:r>
      <w:r w:rsidR="002630EE" w:rsidRPr="006F36DA">
        <w:rPr>
          <w:rFonts w:cs="Calibri"/>
          <w:szCs w:val="22"/>
        </w:rPr>
        <w:t xml:space="preserve">. </w:t>
      </w:r>
      <w:r w:rsidR="002C02F7" w:rsidRPr="006F36DA">
        <w:rPr>
          <w:rFonts w:cs="Calibri"/>
          <w:szCs w:val="22"/>
        </w:rPr>
        <w:t>Such signs must include the wor</w:t>
      </w:r>
      <w:r w:rsidR="002630EE" w:rsidRPr="006F36DA">
        <w:rPr>
          <w:rFonts w:cs="Calibri"/>
          <w:szCs w:val="22"/>
        </w:rPr>
        <w:t xml:space="preserve">d ‘TAXI’ and the </w:t>
      </w:r>
      <w:r w:rsidR="002C02F7" w:rsidRPr="006F36DA">
        <w:rPr>
          <w:rFonts w:cs="Calibri"/>
          <w:szCs w:val="22"/>
        </w:rPr>
        <w:t>name of the Coun</w:t>
      </w:r>
      <w:r w:rsidR="002630EE" w:rsidRPr="006F36DA">
        <w:rPr>
          <w:rFonts w:cs="Calibri"/>
          <w:szCs w:val="22"/>
        </w:rPr>
        <w:t xml:space="preserve">cil together with its specified </w:t>
      </w:r>
      <w:r w:rsidR="002C02F7" w:rsidRPr="006F36DA">
        <w:rPr>
          <w:rFonts w:cs="Calibri"/>
          <w:szCs w:val="22"/>
        </w:rPr>
        <w:t>logo.</w:t>
      </w:r>
    </w:p>
    <w:p w14:paraId="175A18C8" w14:textId="2B7FB50C" w:rsidR="00124D33" w:rsidRPr="006F36DA" w:rsidRDefault="002C02F7" w:rsidP="007F1EAA">
      <w:pPr>
        <w:pStyle w:val="Heading3"/>
        <w:tabs>
          <w:tab w:val="num" w:pos="1560"/>
        </w:tabs>
        <w:jc w:val="both"/>
        <w:rPr>
          <w:rFonts w:cs="Calibri"/>
          <w:szCs w:val="22"/>
        </w:rPr>
      </w:pPr>
      <w:r w:rsidRPr="006F36DA">
        <w:rPr>
          <w:rFonts w:cs="Calibri"/>
          <w:szCs w:val="22"/>
        </w:rPr>
        <w:t>All non-</w:t>
      </w:r>
      <w:r w:rsidR="00741EA2" w:rsidRPr="006F36DA">
        <w:rPr>
          <w:rFonts w:cs="Calibri"/>
          <w:szCs w:val="22"/>
        </w:rPr>
        <w:t>purpose-built</w:t>
      </w:r>
      <w:r w:rsidR="002630EE" w:rsidRPr="006F36DA">
        <w:rPr>
          <w:rFonts w:cs="Calibri"/>
          <w:szCs w:val="22"/>
        </w:rPr>
        <w:t xml:space="preserve"> hackney carriage vehicles </w:t>
      </w:r>
      <w:r w:rsidRPr="006F36DA">
        <w:rPr>
          <w:rFonts w:cs="Calibri"/>
          <w:szCs w:val="22"/>
        </w:rPr>
        <w:t>must display a roof</w:t>
      </w:r>
      <w:r w:rsidR="002630EE" w:rsidRPr="006F36DA">
        <w:rPr>
          <w:rFonts w:cs="Calibri"/>
          <w:szCs w:val="22"/>
        </w:rPr>
        <w:t xml:space="preserve"> sign of the following design </w:t>
      </w:r>
      <w:r w:rsidRPr="006F36DA">
        <w:rPr>
          <w:rFonts w:cs="Calibri"/>
          <w:szCs w:val="22"/>
        </w:rPr>
        <w:t>angle design, sho</w:t>
      </w:r>
      <w:r w:rsidR="002630EE" w:rsidRPr="006F36DA">
        <w:rPr>
          <w:rFonts w:cs="Calibri"/>
          <w:szCs w:val="22"/>
        </w:rPr>
        <w:t xml:space="preserve">wing white to the front and red </w:t>
      </w:r>
      <w:r w:rsidRPr="006F36DA">
        <w:rPr>
          <w:rFonts w:cs="Calibri"/>
          <w:szCs w:val="22"/>
        </w:rPr>
        <w:t xml:space="preserve">to the rear, of size 90cm x 15cm x 15cm high. </w:t>
      </w:r>
      <w:r w:rsidR="009C2002" w:rsidRPr="006F36DA">
        <w:rPr>
          <w:rFonts w:cs="Calibri"/>
          <w:szCs w:val="22"/>
        </w:rPr>
        <w:t xml:space="preserve"> </w:t>
      </w:r>
    </w:p>
    <w:p w14:paraId="767581F3" w14:textId="77777777" w:rsidR="00124D33" w:rsidRPr="006F36DA" w:rsidRDefault="00124D33" w:rsidP="007F1EAA">
      <w:pPr>
        <w:pStyle w:val="MainBody"/>
        <w:spacing w:before="240" w:after="240"/>
        <w:jc w:val="both"/>
        <w:rPr>
          <w:rFonts w:cs="Calibri"/>
        </w:rPr>
      </w:pPr>
      <w:r w:rsidRPr="006F36DA">
        <w:rPr>
          <w:rFonts w:cs="Calibri"/>
        </w:rPr>
        <w:t>The Council, by way of conditions, restricts the advertising that can be placed on any licensed vehicle. Further   details</w:t>
      </w:r>
    </w:p>
    <w:p w14:paraId="15074A8E" w14:textId="77777777" w:rsidR="00522322" w:rsidRPr="006F36DA" w:rsidRDefault="008D01F1" w:rsidP="007A5C4B">
      <w:pPr>
        <w:pStyle w:val="Heading2"/>
        <w:spacing w:before="240" w:after="240"/>
        <w:ind w:right="200"/>
        <w:jc w:val="both"/>
        <w:rPr>
          <w:rFonts w:cs="Calibri"/>
          <w:b/>
          <w:sz w:val="22"/>
        </w:rPr>
      </w:pPr>
      <w:r w:rsidRPr="006F36DA">
        <w:rPr>
          <w:rFonts w:cs="Calibri"/>
          <w:b/>
          <w:sz w:val="22"/>
        </w:rPr>
        <w:t>Byelaws</w:t>
      </w:r>
    </w:p>
    <w:p w14:paraId="53C3E60D" w14:textId="77777777" w:rsidR="00522322" w:rsidRPr="006F36DA" w:rsidRDefault="00522322" w:rsidP="0071788C">
      <w:pPr>
        <w:pStyle w:val="Heading3"/>
        <w:tabs>
          <w:tab w:val="left" w:pos="426"/>
        </w:tabs>
        <w:jc w:val="both"/>
        <w:rPr>
          <w:rFonts w:cs="Calibri"/>
          <w:szCs w:val="22"/>
        </w:rPr>
      </w:pPr>
      <w:r w:rsidRPr="006F36DA">
        <w:rPr>
          <w:rFonts w:cs="Calibri"/>
          <w:szCs w:val="22"/>
        </w:rPr>
        <w:t>The Council has made Byelaws und</w:t>
      </w:r>
      <w:r w:rsidR="002630EE" w:rsidRPr="006F36DA">
        <w:rPr>
          <w:rFonts w:cs="Calibri"/>
          <w:szCs w:val="22"/>
        </w:rPr>
        <w:t xml:space="preserve">er the 1847 </w:t>
      </w:r>
      <w:r w:rsidR="00C83697" w:rsidRPr="006F36DA">
        <w:rPr>
          <w:rFonts w:cs="Calibri"/>
          <w:szCs w:val="22"/>
        </w:rPr>
        <w:t xml:space="preserve">Act </w:t>
      </w:r>
      <w:r w:rsidR="003E12EA" w:rsidRPr="006F36DA">
        <w:rPr>
          <w:rFonts w:cs="Calibri"/>
          <w:szCs w:val="22"/>
        </w:rPr>
        <w:t>which apply to hackney c</w:t>
      </w:r>
      <w:r w:rsidR="002630EE" w:rsidRPr="006F36DA">
        <w:rPr>
          <w:rFonts w:cs="Calibri"/>
          <w:szCs w:val="22"/>
        </w:rPr>
        <w:t xml:space="preserve">arriages. Some of </w:t>
      </w:r>
      <w:r w:rsidR="00C83697" w:rsidRPr="006F36DA">
        <w:rPr>
          <w:rFonts w:cs="Calibri"/>
          <w:szCs w:val="22"/>
        </w:rPr>
        <w:t xml:space="preserve">the </w:t>
      </w:r>
      <w:r w:rsidRPr="006F36DA">
        <w:rPr>
          <w:rFonts w:cs="Calibri"/>
          <w:szCs w:val="22"/>
        </w:rPr>
        <w:t>byelaws have bee</w:t>
      </w:r>
      <w:r w:rsidR="002630EE" w:rsidRPr="006F36DA">
        <w:rPr>
          <w:rFonts w:cs="Calibri"/>
          <w:szCs w:val="22"/>
        </w:rPr>
        <w:t xml:space="preserve">n modified by the 1976 Act. </w:t>
      </w:r>
      <w:r w:rsidR="00C83697" w:rsidRPr="006F36DA">
        <w:rPr>
          <w:rFonts w:cs="Calibri"/>
          <w:szCs w:val="22"/>
        </w:rPr>
        <w:t xml:space="preserve">See </w:t>
      </w:r>
      <w:r w:rsidRPr="006F36DA">
        <w:rPr>
          <w:rFonts w:cs="Calibri"/>
          <w:szCs w:val="22"/>
        </w:rPr>
        <w:t xml:space="preserve">Appendix </w:t>
      </w:r>
      <w:r w:rsidR="007A4D2F" w:rsidRPr="006F36DA">
        <w:rPr>
          <w:rFonts w:cs="Calibri"/>
          <w:szCs w:val="22"/>
        </w:rPr>
        <w:t>E</w:t>
      </w:r>
    </w:p>
    <w:p w14:paraId="1D5D70F8" w14:textId="77777777" w:rsidR="006A5BAA" w:rsidRPr="006F36DA" w:rsidRDefault="00522322" w:rsidP="006A5BAA">
      <w:pPr>
        <w:pStyle w:val="Heading2"/>
        <w:spacing w:before="240" w:after="240"/>
        <w:ind w:right="200"/>
        <w:jc w:val="both"/>
        <w:rPr>
          <w:rFonts w:cs="Calibri"/>
          <w:b/>
          <w:sz w:val="22"/>
        </w:rPr>
      </w:pPr>
      <w:bookmarkStart w:id="25" w:name="_Toc328400191"/>
      <w:r w:rsidRPr="006F36DA">
        <w:rPr>
          <w:rFonts w:cs="Calibri"/>
          <w:b/>
          <w:sz w:val="22"/>
        </w:rPr>
        <w:t>Duration of Licences</w:t>
      </w:r>
      <w:bookmarkEnd w:id="25"/>
    </w:p>
    <w:p w14:paraId="24C39151" w14:textId="0702BDA5" w:rsidR="00522322" w:rsidRPr="006F36DA" w:rsidRDefault="001A7CB7" w:rsidP="006A5BAA">
      <w:pPr>
        <w:pStyle w:val="Heading3"/>
        <w:spacing w:before="240"/>
        <w:ind w:right="200"/>
        <w:jc w:val="both"/>
        <w:rPr>
          <w:rFonts w:cs="Calibri"/>
          <w:b/>
        </w:rPr>
      </w:pPr>
      <w:r w:rsidRPr="006F36DA">
        <w:rPr>
          <w:rFonts w:cs="Calibri"/>
        </w:rPr>
        <w:t>V</w:t>
      </w:r>
      <w:r w:rsidR="00B65B9C" w:rsidRPr="006F36DA">
        <w:rPr>
          <w:rFonts w:cs="Calibri"/>
        </w:rPr>
        <w:t xml:space="preserve">ehicles will </w:t>
      </w:r>
      <w:r w:rsidR="002630EE" w:rsidRPr="006F36DA">
        <w:rPr>
          <w:rFonts w:cs="Calibri"/>
        </w:rPr>
        <w:t xml:space="preserve">be licensed for </w:t>
      </w:r>
      <w:r w:rsidR="0067726E" w:rsidRPr="006F36DA">
        <w:rPr>
          <w:rFonts w:cs="Calibri"/>
        </w:rPr>
        <w:t xml:space="preserve">a period of </w:t>
      </w:r>
      <w:r w:rsidR="00B65B9C" w:rsidRPr="006F36DA">
        <w:rPr>
          <w:rFonts w:cs="Calibri"/>
        </w:rPr>
        <w:t>12</w:t>
      </w:r>
      <w:r w:rsidR="002630EE" w:rsidRPr="006F36DA">
        <w:rPr>
          <w:rFonts w:cs="Calibri"/>
        </w:rPr>
        <w:t xml:space="preserve"> months. Renewal of the licence </w:t>
      </w:r>
      <w:r w:rsidR="0067726E" w:rsidRPr="006F36DA">
        <w:rPr>
          <w:rFonts w:cs="Calibri"/>
        </w:rPr>
        <w:t xml:space="preserve">will be subject to the </w:t>
      </w:r>
      <w:r w:rsidR="00717811" w:rsidRPr="006F36DA">
        <w:rPr>
          <w:rFonts w:cs="Calibri"/>
        </w:rPr>
        <w:t>vehicle undertaking</w:t>
      </w:r>
      <w:r w:rsidR="002630EE" w:rsidRPr="006F36DA">
        <w:rPr>
          <w:rFonts w:cs="Calibri"/>
        </w:rPr>
        <w:t xml:space="preserve"> and </w:t>
      </w:r>
      <w:r w:rsidR="00B65B9C" w:rsidRPr="006F36DA">
        <w:rPr>
          <w:rFonts w:cs="Calibri"/>
        </w:rPr>
        <w:t>passing a fur</w:t>
      </w:r>
      <w:r w:rsidR="0067726E" w:rsidRPr="006F36DA">
        <w:rPr>
          <w:rFonts w:cs="Calibri"/>
        </w:rPr>
        <w:t>ther test</w:t>
      </w:r>
      <w:r w:rsidR="002630EE" w:rsidRPr="006F36DA">
        <w:rPr>
          <w:rFonts w:cs="Calibri"/>
        </w:rPr>
        <w:t xml:space="preserve"> at the appointed test </w:t>
      </w:r>
      <w:r w:rsidR="00B65B9C" w:rsidRPr="006F36DA">
        <w:rPr>
          <w:rFonts w:cs="Calibri"/>
        </w:rPr>
        <w:t xml:space="preserve">station. </w:t>
      </w:r>
    </w:p>
    <w:p w14:paraId="7DAAA53E" w14:textId="77777777" w:rsidR="00EE3908" w:rsidRPr="006F36DA" w:rsidRDefault="00EE3908" w:rsidP="007A5C4B">
      <w:pPr>
        <w:pStyle w:val="Heading2"/>
        <w:spacing w:before="240" w:after="240"/>
        <w:ind w:right="200"/>
        <w:jc w:val="both"/>
        <w:rPr>
          <w:rFonts w:cs="Calibri"/>
          <w:b/>
          <w:sz w:val="22"/>
        </w:rPr>
      </w:pPr>
      <w:bookmarkStart w:id="26" w:name="_Toc328400192"/>
      <w:r w:rsidRPr="006F36DA">
        <w:rPr>
          <w:rFonts w:cs="Calibri"/>
          <w:b/>
          <w:sz w:val="22"/>
        </w:rPr>
        <w:t>Ownership of Multiple Vehicles</w:t>
      </w:r>
      <w:bookmarkEnd w:id="26"/>
    </w:p>
    <w:p w14:paraId="16922D0B" w14:textId="77777777" w:rsidR="00EE3908" w:rsidRPr="006F36DA" w:rsidRDefault="00EE3908" w:rsidP="007A5C4B">
      <w:pPr>
        <w:pStyle w:val="Heading3"/>
        <w:jc w:val="both"/>
        <w:rPr>
          <w:rFonts w:cs="Calibri"/>
          <w:szCs w:val="22"/>
        </w:rPr>
      </w:pPr>
      <w:r w:rsidRPr="006F36DA">
        <w:rPr>
          <w:rFonts w:cs="Calibri"/>
          <w:szCs w:val="22"/>
        </w:rPr>
        <w:t xml:space="preserve">There is no limit on the number of </w:t>
      </w:r>
      <w:r w:rsidR="002630EE" w:rsidRPr="006F36DA">
        <w:rPr>
          <w:rFonts w:cs="Calibri"/>
          <w:szCs w:val="22"/>
        </w:rPr>
        <w:t xml:space="preserve">vehicle </w:t>
      </w:r>
      <w:r w:rsidRPr="006F36DA">
        <w:rPr>
          <w:rFonts w:cs="Calibri"/>
          <w:szCs w:val="22"/>
        </w:rPr>
        <w:t>licences an individual</w:t>
      </w:r>
      <w:r w:rsidR="005851A2" w:rsidRPr="006F36DA">
        <w:rPr>
          <w:rFonts w:cs="Calibri"/>
          <w:szCs w:val="22"/>
        </w:rPr>
        <w:t xml:space="preserve"> or company</w:t>
      </w:r>
      <w:r w:rsidRPr="006F36DA">
        <w:rPr>
          <w:rFonts w:cs="Calibri"/>
          <w:szCs w:val="22"/>
        </w:rPr>
        <w:t xml:space="preserve"> can</w:t>
      </w:r>
      <w:r w:rsidR="00125DBA" w:rsidRPr="006F36DA">
        <w:rPr>
          <w:rFonts w:cs="Calibri"/>
          <w:szCs w:val="22"/>
        </w:rPr>
        <w:t xml:space="preserve"> hold</w:t>
      </w:r>
      <w:r w:rsidRPr="006F36DA">
        <w:rPr>
          <w:rFonts w:cs="Calibri"/>
          <w:szCs w:val="22"/>
        </w:rPr>
        <w:t>.</w:t>
      </w:r>
    </w:p>
    <w:p w14:paraId="00D6B9AB" w14:textId="77777777" w:rsidR="00EE3908" w:rsidRPr="006F36DA" w:rsidRDefault="00EE3908" w:rsidP="007A5C4B">
      <w:pPr>
        <w:pStyle w:val="Heading2"/>
        <w:spacing w:before="240" w:after="240"/>
        <w:ind w:right="200"/>
        <w:jc w:val="both"/>
        <w:rPr>
          <w:rFonts w:cs="Calibri"/>
          <w:b/>
          <w:sz w:val="22"/>
        </w:rPr>
      </w:pPr>
      <w:bookmarkStart w:id="27" w:name="_Toc328400193"/>
      <w:r w:rsidRPr="006F36DA">
        <w:rPr>
          <w:rFonts w:cs="Calibri"/>
          <w:b/>
          <w:sz w:val="22"/>
        </w:rPr>
        <w:t xml:space="preserve">Security Cameras </w:t>
      </w:r>
      <w:r w:rsidR="003574A7" w:rsidRPr="006F36DA">
        <w:rPr>
          <w:rFonts w:cs="Calibri"/>
          <w:b/>
          <w:sz w:val="22"/>
        </w:rPr>
        <w:t xml:space="preserve">/ Audio Recording </w:t>
      </w:r>
      <w:r w:rsidR="00D3654B" w:rsidRPr="006F36DA">
        <w:rPr>
          <w:rFonts w:cs="Calibri"/>
          <w:b/>
          <w:sz w:val="22"/>
        </w:rPr>
        <w:t xml:space="preserve">Equipment </w:t>
      </w:r>
      <w:r w:rsidRPr="006F36DA">
        <w:rPr>
          <w:rFonts w:cs="Calibri"/>
          <w:b/>
          <w:sz w:val="22"/>
        </w:rPr>
        <w:t>in Vehicles</w:t>
      </w:r>
      <w:bookmarkEnd w:id="27"/>
    </w:p>
    <w:p w14:paraId="489D9137" w14:textId="77777777" w:rsidR="00D3654B" w:rsidRPr="006F36DA" w:rsidRDefault="00D3654B" w:rsidP="00124D33">
      <w:pPr>
        <w:pStyle w:val="Heading3"/>
        <w:jc w:val="both"/>
        <w:rPr>
          <w:rFonts w:cs="Calibri"/>
          <w:szCs w:val="22"/>
        </w:rPr>
      </w:pPr>
      <w:r w:rsidRPr="006F36DA">
        <w:rPr>
          <w:rFonts w:cs="Calibri"/>
          <w:szCs w:val="22"/>
        </w:rPr>
        <w:t>Security came</w:t>
      </w:r>
      <w:r w:rsidR="002630EE" w:rsidRPr="006F36DA">
        <w:rPr>
          <w:rFonts w:cs="Calibri"/>
          <w:szCs w:val="22"/>
        </w:rPr>
        <w:t xml:space="preserve">ras are permissible in vehicles </w:t>
      </w:r>
      <w:r w:rsidRPr="006F36DA">
        <w:rPr>
          <w:rFonts w:cs="Calibri"/>
          <w:szCs w:val="22"/>
        </w:rPr>
        <w:t xml:space="preserve">subject to certain </w:t>
      </w:r>
      <w:r w:rsidR="002630EE" w:rsidRPr="006F36DA">
        <w:rPr>
          <w:rFonts w:cs="Calibri"/>
          <w:szCs w:val="22"/>
        </w:rPr>
        <w:t xml:space="preserve">safeguards. In addition, there </w:t>
      </w:r>
      <w:r w:rsidRPr="006F36DA">
        <w:rPr>
          <w:rFonts w:cs="Calibri"/>
          <w:szCs w:val="22"/>
        </w:rPr>
        <w:t>are limit</w:t>
      </w:r>
      <w:r w:rsidR="002630EE" w:rsidRPr="006F36DA">
        <w:rPr>
          <w:rFonts w:cs="Calibri"/>
          <w:szCs w:val="22"/>
        </w:rPr>
        <w:t>ed</w:t>
      </w:r>
      <w:r w:rsidR="00C7708F" w:rsidRPr="006F36DA">
        <w:rPr>
          <w:rFonts w:cs="Calibri"/>
          <w:szCs w:val="22"/>
        </w:rPr>
        <w:t xml:space="preserve">   </w:t>
      </w:r>
      <w:r w:rsidR="002630EE" w:rsidRPr="006F36DA">
        <w:rPr>
          <w:rFonts w:cs="Calibri"/>
          <w:szCs w:val="22"/>
        </w:rPr>
        <w:t xml:space="preserve">circumstances in which audio </w:t>
      </w:r>
      <w:r w:rsidRPr="006F36DA">
        <w:rPr>
          <w:rFonts w:cs="Calibri"/>
          <w:szCs w:val="22"/>
        </w:rPr>
        <w:t>recording may b</w:t>
      </w:r>
      <w:r w:rsidR="002630EE" w:rsidRPr="006F36DA">
        <w:rPr>
          <w:rFonts w:cs="Calibri"/>
          <w:szCs w:val="22"/>
        </w:rPr>
        <w:t xml:space="preserve">e justified, for example, where </w:t>
      </w:r>
      <w:r w:rsidRPr="006F36DA">
        <w:rPr>
          <w:rFonts w:cs="Calibri"/>
          <w:szCs w:val="22"/>
        </w:rPr>
        <w:t>recording is trig</w:t>
      </w:r>
      <w:r w:rsidR="002630EE" w:rsidRPr="006F36DA">
        <w:rPr>
          <w:rFonts w:cs="Calibri"/>
          <w:szCs w:val="22"/>
        </w:rPr>
        <w:t xml:space="preserve">gered due to a specific threat, </w:t>
      </w:r>
      <w:r w:rsidRPr="006F36DA">
        <w:rPr>
          <w:rFonts w:cs="Calibri"/>
          <w:szCs w:val="22"/>
        </w:rPr>
        <w:t xml:space="preserve">e.g. a ‘panic button’ in a taxi cab. </w:t>
      </w:r>
    </w:p>
    <w:p w14:paraId="5FD8B862" w14:textId="77777777" w:rsidR="00D3654B" w:rsidRPr="006F36DA" w:rsidRDefault="00D3654B" w:rsidP="007A5C4B">
      <w:pPr>
        <w:pStyle w:val="Heading3"/>
        <w:jc w:val="both"/>
        <w:rPr>
          <w:rFonts w:cs="Calibri"/>
          <w:szCs w:val="22"/>
        </w:rPr>
      </w:pPr>
      <w:r w:rsidRPr="006F36DA">
        <w:rPr>
          <w:rFonts w:cs="Calibri"/>
          <w:szCs w:val="22"/>
        </w:rPr>
        <w:t>Equipment should n</w:t>
      </w:r>
      <w:r w:rsidR="002630EE" w:rsidRPr="006F36DA">
        <w:rPr>
          <w:rFonts w:cs="Calibri"/>
          <w:szCs w:val="22"/>
        </w:rPr>
        <w:t xml:space="preserve">ot be used to record </w:t>
      </w:r>
      <w:r w:rsidRPr="006F36DA">
        <w:rPr>
          <w:rFonts w:cs="Calibri"/>
          <w:szCs w:val="22"/>
        </w:rPr>
        <w:t>conve</w:t>
      </w:r>
      <w:r w:rsidR="003C5060" w:rsidRPr="006F36DA">
        <w:rPr>
          <w:rFonts w:cs="Calibri"/>
          <w:szCs w:val="22"/>
        </w:rPr>
        <w:t>rsations be</w:t>
      </w:r>
      <w:r w:rsidR="002630EE" w:rsidRPr="006F36DA">
        <w:rPr>
          <w:rFonts w:cs="Calibri"/>
          <w:szCs w:val="22"/>
        </w:rPr>
        <w:t xml:space="preserve">tween members of the </w:t>
      </w:r>
      <w:r w:rsidR="003C5060" w:rsidRPr="006F36DA">
        <w:rPr>
          <w:rFonts w:cs="Calibri"/>
          <w:szCs w:val="22"/>
        </w:rPr>
        <w:t xml:space="preserve">public. If </w:t>
      </w:r>
      <w:r w:rsidR="008D01F1" w:rsidRPr="006F36DA">
        <w:rPr>
          <w:rFonts w:cs="Calibri"/>
          <w:szCs w:val="22"/>
        </w:rPr>
        <w:t>possible,</w:t>
      </w:r>
      <w:r w:rsidRPr="006F36DA">
        <w:rPr>
          <w:rFonts w:cs="Calibri"/>
          <w:szCs w:val="22"/>
        </w:rPr>
        <w:t xml:space="preserve"> a system </w:t>
      </w:r>
      <w:r w:rsidR="002630EE" w:rsidRPr="006F36DA">
        <w:rPr>
          <w:rFonts w:cs="Calibri"/>
          <w:szCs w:val="22"/>
        </w:rPr>
        <w:t xml:space="preserve">without this facility should be </w:t>
      </w:r>
      <w:r w:rsidR="003C5060" w:rsidRPr="006F36DA">
        <w:rPr>
          <w:rFonts w:cs="Calibri"/>
          <w:szCs w:val="22"/>
        </w:rPr>
        <w:t xml:space="preserve">used. If </w:t>
      </w:r>
      <w:r w:rsidR="002630EE" w:rsidRPr="006F36DA">
        <w:rPr>
          <w:rFonts w:cs="Calibri"/>
          <w:szCs w:val="22"/>
        </w:rPr>
        <w:t xml:space="preserve">your system comes equipped with a </w:t>
      </w:r>
      <w:r w:rsidRPr="006F36DA">
        <w:rPr>
          <w:rFonts w:cs="Calibri"/>
          <w:szCs w:val="22"/>
        </w:rPr>
        <w:t xml:space="preserve">sound </w:t>
      </w:r>
      <w:r w:rsidR="003C5060" w:rsidRPr="006F36DA">
        <w:rPr>
          <w:rFonts w:cs="Calibri"/>
          <w:szCs w:val="22"/>
        </w:rPr>
        <w:t xml:space="preserve">recording </w:t>
      </w:r>
      <w:r w:rsidR="008D01F1" w:rsidRPr="006F36DA">
        <w:rPr>
          <w:rFonts w:cs="Calibri"/>
          <w:szCs w:val="22"/>
        </w:rPr>
        <w:t>facility,</w:t>
      </w:r>
      <w:r w:rsidR="002630EE" w:rsidRPr="006F36DA">
        <w:rPr>
          <w:rFonts w:cs="Calibri"/>
          <w:szCs w:val="22"/>
        </w:rPr>
        <w:t xml:space="preserve"> then </w:t>
      </w:r>
      <w:r w:rsidR="003C5060" w:rsidRPr="006F36DA">
        <w:rPr>
          <w:rFonts w:cs="Calibri"/>
          <w:szCs w:val="22"/>
        </w:rPr>
        <w:t>you should</w:t>
      </w:r>
      <w:r w:rsidR="002630EE" w:rsidRPr="006F36DA">
        <w:rPr>
          <w:rFonts w:cs="Calibri"/>
          <w:szCs w:val="22"/>
        </w:rPr>
        <w:t xml:space="preserve"> turn this off or disable it in some </w:t>
      </w:r>
      <w:r w:rsidRPr="006F36DA">
        <w:rPr>
          <w:rFonts w:cs="Calibri"/>
          <w:szCs w:val="22"/>
        </w:rPr>
        <w:t xml:space="preserve">other way. </w:t>
      </w:r>
    </w:p>
    <w:p w14:paraId="18265EE5" w14:textId="77777777" w:rsidR="00D3654B" w:rsidRPr="006F36DA" w:rsidRDefault="00D3654B" w:rsidP="007A5C4B">
      <w:pPr>
        <w:pStyle w:val="Heading3"/>
        <w:jc w:val="both"/>
        <w:rPr>
          <w:rFonts w:cs="Calibri"/>
          <w:szCs w:val="22"/>
        </w:rPr>
      </w:pPr>
      <w:r w:rsidRPr="006F36DA">
        <w:rPr>
          <w:rFonts w:cs="Calibri"/>
          <w:szCs w:val="22"/>
        </w:rPr>
        <w:t>No vehicle equi</w:t>
      </w:r>
      <w:r w:rsidR="002630EE" w:rsidRPr="006F36DA">
        <w:rPr>
          <w:rFonts w:cs="Calibri"/>
          <w:szCs w:val="22"/>
        </w:rPr>
        <w:t>pped with a security camera</w:t>
      </w:r>
      <w:r w:rsidR="00F74E28" w:rsidRPr="006F36DA">
        <w:rPr>
          <w:rFonts w:cs="Calibri"/>
          <w:szCs w:val="22"/>
        </w:rPr>
        <w:t>,</w:t>
      </w:r>
      <w:r w:rsidR="002630EE" w:rsidRPr="006F36DA">
        <w:rPr>
          <w:rFonts w:cs="Calibri"/>
          <w:szCs w:val="22"/>
        </w:rPr>
        <w:t xml:space="preserve"> and / </w:t>
      </w:r>
      <w:r w:rsidRPr="006F36DA">
        <w:rPr>
          <w:rFonts w:cs="Calibri"/>
          <w:szCs w:val="22"/>
        </w:rPr>
        <w:t xml:space="preserve">or audio recording </w:t>
      </w:r>
      <w:r w:rsidR="002630EE" w:rsidRPr="006F36DA">
        <w:rPr>
          <w:rFonts w:cs="Calibri"/>
          <w:szCs w:val="22"/>
        </w:rPr>
        <w:t>facilities</w:t>
      </w:r>
      <w:r w:rsidR="00F74E28" w:rsidRPr="006F36DA">
        <w:rPr>
          <w:rFonts w:cs="Calibri"/>
          <w:szCs w:val="22"/>
        </w:rPr>
        <w:t>,</w:t>
      </w:r>
      <w:r w:rsidR="002630EE" w:rsidRPr="006F36DA">
        <w:rPr>
          <w:rFonts w:cs="Calibri"/>
          <w:szCs w:val="22"/>
        </w:rPr>
        <w:t xml:space="preserve"> shall be used unless </w:t>
      </w:r>
      <w:r w:rsidRPr="006F36DA">
        <w:rPr>
          <w:rFonts w:cs="Calibri"/>
          <w:szCs w:val="22"/>
        </w:rPr>
        <w:t xml:space="preserve">the existence of </w:t>
      </w:r>
      <w:r w:rsidR="002630EE" w:rsidRPr="006F36DA">
        <w:rPr>
          <w:rFonts w:cs="Calibri"/>
          <w:szCs w:val="22"/>
        </w:rPr>
        <w:t xml:space="preserve">the </w:t>
      </w:r>
      <w:r w:rsidR="00F74E28" w:rsidRPr="006F36DA">
        <w:rPr>
          <w:rFonts w:cs="Calibri"/>
          <w:szCs w:val="22"/>
        </w:rPr>
        <w:t>camera and</w:t>
      </w:r>
      <w:r w:rsidR="002630EE" w:rsidRPr="006F36DA">
        <w:rPr>
          <w:rFonts w:cs="Calibri"/>
          <w:szCs w:val="22"/>
        </w:rPr>
        <w:t xml:space="preserve"> / or audio </w:t>
      </w:r>
      <w:r w:rsidRPr="006F36DA">
        <w:rPr>
          <w:rFonts w:cs="Calibri"/>
          <w:szCs w:val="22"/>
        </w:rPr>
        <w:t>recording is clearly indicat</w:t>
      </w:r>
      <w:r w:rsidR="002630EE" w:rsidRPr="006F36DA">
        <w:rPr>
          <w:rFonts w:cs="Calibri"/>
          <w:szCs w:val="22"/>
        </w:rPr>
        <w:t xml:space="preserve">ed by a notice </w:t>
      </w:r>
      <w:r w:rsidRPr="006F36DA">
        <w:rPr>
          <w:rFonts w:cs="Calibri"/>
          <w:szCs w:val="22"/>
        </w:rPr>
        <w:t xml:space="preserve">displayed.  </w:t>
      </w:r>
    </w:p>
    <w:p w14:paraId="1313421F" w14:textId="7BDDA16B" w:rsidR="00D3654B" w:rsidRPr="006F36DA" w:rsidRDefault="00D3654B" w:rsidP="007A5C4B">
      <w:pPr>
        <w:pStyle w:val="Heading3"/>
        <w:jc w:val="both"/>
        <w:rPr>
          <w:rFonts w:cs="Calibri"/>
          <w:szCs w:val="22"/>
          <w:lang w:val="en-US"/>
        </w:rPr>
      </w:pPr>
      <w:r w:rsidRPr="006F36DA">
        <w:rPr>
          <w:rFonts w:cs="Calibri"/>
          <w:szCs w:val="22"/>
          <w:lang w:val="en-US"/>
        </w:rPr>
        <w:t xml:space="preserve">The Council </w:t>
      </w:r>
      <w:r w:rsidRPr="006F36DA">
        <w:rPr>
          <w:rFonts w:cs="Calibri"/>
          <w:szCs w:val="22"/>
        </w:rPr>
        <w:t>recognises</w:t>
      </w:r>
      <w:r w:rsidR="002630EE" w:rsidRPr="006F36DA">
        <w:rPr>
          <w:rFonts w:cs="Calibri"/>
          <w:szCs w:val="22"/>
          <w:lang w:val="en-US"/>
        </w:rPr>
        <w:t xml:space="preserve"> the sensitive nature of </w:t>
      </w:r>
      <w:r w:rsidRPr="006F36DA">
        <w:rPr>
          <w:rFonts w:cs="Calibri"/>
          <w:szCs w:val="22"/>
          <w:lang w:val="en-US"/>
        </w:rPr>
        <w:t>security s</w:t>
      </w:r>
      <w:r w:rsidR="002630EE" w:rsidRPr="006F36DA">
        <w:rPr>
          <w:rFonts w:cs="Calibri"/>
          <w:szCs w:val="22"/>
          <w:lang w:val="en-US"/>
        </w:rPr>
        <w:t xml:space="preserve">urveillance in general but also </w:t>
      </w:r>
      <w:r w:rsidRPr="006F36DA">
        <w:rPr>
          <w:rFonts w:cs="Calibri"/>
          <w:szCs w:val="22"/>
        </w:rPr>
        <w:t>recognises</w:t>
      </w:r>
      <w:r w:rsidRPr="006F36DA">
        <w:rPr>
          <w:rFonts w:cs="Calibri"/>
          <w:szCs w:val="22"/>
          <w:lang w:val="en-US"/>
        </w:rPr>
        <w:t xml:space="preserve"> the </w:t>
      </w:r>
      <w:r w:rsidR="002630EE" w:rsidRPr="006F36DA">
        <w:rPr>
          <w:rFonts w:cs="Calibri"/>
          <w:szCs w:val="22"/>
          <w:lang w:val="en-US"/>
        </w:rPr>
        <w:t xml:space="preserve">legitimate concerns of licensed </w:t>
      </w:r>
      <w:r w:rsidRPr="006F36DA">
        <w:rPr>
          <w:rFonts w:cs="Calibri"/>
          <w:szCs w:val="22"/>
          <w:lang w:val="en-US"/>
        </w:rPr>
        <w:t>drivers. Equi</w:t>
      </w:r>
      <w:r w:rsidR="002630EE" w:rsidRPr="006F36DA">
        <w:rPr>
          <w:rFonts w:cs="Calibri"/>
          <w:szCs w:val="22"/>
          <w:lang w:val="en-US"/>
        </w:rPr>
        <w:t xml:space="preserve">pment should be available to be </w:t>
      </w:r>
      <w:r w:rsidRPr="006F36DA">
        <w:rPr>
          <w:rFonts w:cs="Calibri"/>
          <w:szCs w:val="22"/>
          <w:lang w:val="en-US"/>
        </w:rPr>
        <w:t>inspec</w:t>
      </w:r>
      <w:r w:rsidR="002630EE" w:rsidRPr="006F36DA">
        <w:rPr>
          <w:rFonts w:cs="Calibri"/>
          <w:szCs w:val="22"/>
          <w:lang w:val="en-US"/>
        </w:rPr>
        <w:t xml:space="preserve">ted and images downloaded by </w:t>
      </w:r>
      <w:r w:rsidRPr="006F36DA">
        <w:rPr>
          <w:rFonts w:cs="Calibri"/>
          <w:szCs w:val="22"/>
        </w:rPr>
        <w:t>Authorised</w:t>
      </w:r>
      <w:r w:rsidRPr="006F36DA">
        <w:rPr>
          <w:rFonts w:cs="Calibri"/>
          <w:szCs w:val="22"/>
          <w:lang w:val="en-US"/>
        </w:rPr>
        <w:t xml:space="preserve"> Officer or Constable.</w:t>
      </w:r>
      <w:r w:rsidR="00EA7223">
        <w:rPr>
          <w:rFonts w:cs="Calibri"/>
          <w:szCs w:val="22"/>
          <w:lang w:val="en-US"/>
        </w:rPr>
        <w:t xml:space="preserve"> The owner of the footage must be registered with the Office of the Information Commissioner (ICO) and signage clearly displayed to show passengers that recording takes place.</w:t>
      </w:r>
    </w:p>
    <w:p w14:paraId="64DC6B50" w14:textId="77777777" w:rsidR="00EE3908" w:rsidRPr="006F36DA" w:rsidRDefault="00EE3908" w:rsidP="007A5C4B">
      <w:pPr>
        <w:pStyle w:val="Heading2"/>
        <w:spacing w:before="240" w:after="240"/>
        <w:ind w:right="200"/>
        <w:jc w:val="both"/>
        <w:rPr>
          <w:rFonts w:cs="Calibri"/>
          <w:b/>
          <w:sz w:val="22"/>
        </w:rPr>
      </w:pPr>
      <w:bookmarkStart w:id="28" w:name="_Toc328400194"/>
      <w:r w:rsidRPr="006F36DA">
        <w:rPr>
          <w:rFonts w:cs="Calibri"/>
          <w:b/>
          <w:sz w:val="22"/>
        </w:rPr>
        <w:t>Smoking</w:t>
      </w:r>
      <w:bookmarkEnd w:id="28"/>
    </w:p>
    <w:p w14:paraId="770DC3E9" w14:textId="77777777" w:rsidR="00EE3908" w:rsidRPr="006F36DA" w:rsidRDefault="0071788C" w:rsidP="0071788C">
      <w:pPr>
        <w:pStyle w:val="Heading3"/>
        <w:tabs>
          <w:tab w:val="clear" w:pos="601"/>
          <w:tab w:val="num" w:pos="567"/>
        </w:tabs>
        <w:jc w:val="both"/>
        <w:rPr>
          <w:rFonts w:cs="Calibri"/>
          <w:szCs w:val="22"/>
        </w:rPr>
      </w:pPr>
      <w:r>
        <w:rPr>
          <w:rFonts w:cs="Calibri"/>
          <w:szCs w:val="22"/>
        </w:rPr>
        <w:t xml:space="preserve"> </w:t>
      </w:r>
      <w:r w:rsidR="00EE3908" w:rsidRPr="006F36DA">
        <w:rPr>
          <w:rFonts w:cs="Calibri"/>
          <w:szCs w:val="22"/>
        </w:rPr>
        <w:t>It is an offence t</w:t>
      </w:r>
      <w:r w:rsidR="002630EE" w:rsidRPr="006F36DA">
        <w:rPr>
          <w:rFonts w:cs="Calibri"/>
          <w:szCs w:val="22"/>
        </w:rPr>
        <w:t xml:space="preserve">o smoke or allow another person </w:t>
      </w:r>
      <w:r w:rsidR="00EE3908" w:rsidRPr="006F36DA">
        <w:rPr>
          <w:rFonts w:cs="Calibri"/>
          <w:szCs w:val="22"/>
        </w:rPr>
        <w:t>to smoke in a li</w:t>
      </w:r>
      <w:r w:rsidR="002630EE" w:rsidRPr="006F36DA">
        <w:rPr>
          <w:rFonts w:cs="Calibri"/>
          <w:szCs w:val="22"/>
        </w:rPr>
        <w:t xml:space="preserve">censed vehicle at any time when </w:t>
      </w:r>
      <w:r w:rsidR="00EE3908" w:rsidRPr="006F36DA">
        <w:rPr>
          <w:rFonts w:cs="Calibri"/>
          <w:szCs w:val="22"/>
        </w:rPr>
        <w:t xml:space="preserve">it is a licensed vehicle. This applies </w:t>
      </w:r>
      <w:r w:rsidR="002630EE" w:rsidRPr="006F36DA">
        <w:rPr>
          <w:rFonts w:cs="Calibri"/>
          <w:szCs w:val="22"/>
        </w:rPr>
        <w:t xml:space="preserve">even if you </w:t>
      </w:r>
      <w:r w:rsidR="00EE3908" w:rsidRPr="006F36DA">
        <w:rPr>
          <w:rFonts w:cs="Calibri"/>
          <w:szCs w:val="22"/>
        </w:rPr>
        <w:t>are not working.</w:t>
      </w:r>
    </w:p>
    <w:p w14:paraId="6621B867" w14:textId="77777777" w:rsidR="00125060" w:rsidRPr="006F36DA" w:rsidRDefault="00125060" w:rsidP="007A5C4B">
      <w:pPr>
        <w:pStyle w:val="Heading3"/>
        <w:jc w:val="both"/>
        <w:rPr>
          <w:rFonts w:cs="Calibri"/>
          <w:szCs w:val="22"/>
        </w:rPr>
      </w:pPr>
      <w:r w:rsidRPr="006F36DA">
        <w:rPr>
          <w:rFonts w:cs="Calibri"/>
          <w:szCs w:val="22"/>
        </w:rPr>
        <w:t>The use of e-</w:t>
      </w:r>
      <w:r w:rsidR="00F74E28" w:rsidRPr="006F36DA">
        <w:rPr>
          <w:rFonts w:cs="Calibri"/>
          <w:szCs w:val="22"/>
        </w:rPr>
        <w:t>cigarettes and</w:t>
      </w:r>
      <w:r w:rsidRPr="006F36DA">
        <w:rPr>
          <w:rFonts w:cs="Calibri"/>
          <w:szCs w:val="22"/>
        </w:rPr>
        <w:t xml:space="preserve"> / or vaping in a licensed vehicle by the driver and / or passenger(s) is not permitted. </w:t>
      </w:r>
    </w:p>
    <w:p w14:paraId="36AC43E0" w14:textId="77777777" w:rsidR="00EE3908" w:rsidRPr="006F36DA" w:rsidRDefault="00EE3908" w:rsidP="007A5C4B">
      <w:pPr>
        <w:pStyle w:val="Heading2"/>
        <w:spacing w:before="240" w:after="240"/>
        <w:ind w:right="200"/>
        <w:jc w:val="both"/>
        <w:rPr>
          <w:rFonts w:cs="Calibri"/>
          <w:b/>
          <w:sz w:val="22"/>
        </w:rPr>
      </w:pPr>
      <w:bookmarkStart w:id="29" w:name="_Toc328400195"/>
      <w:r w:rsidRPr="006F36DA">
        <w:rPr>
          <w:rFonts w:cs="Calibri"/>
          <w:b/>
          <w:sz w:val="22"/>
        </w:rPr>
        <w:t>Style of Plates and Badges</w:t>
      </w:r>
      <w:bookmarkEnd w:id="29"/>
    </w:p>
    <w:p w14:paraId="09B4B6E7" w14:textId="77777777" w:rsidR="00EE3908" w:rsidRPr="006F36DA" w:rsidRDefault="00EE3908" w:rsidP="007A5C4B">
      <w:pPr>
        <w:pStyle w:val="Heading3"/>
        <w:jc w:val="both"/>
        <w:rPr>
          <w:rFonts w:cs="Calibri"/>
          <w:szCs w:val="22"/>
        </w:rPr>
      </w:pPr>
      <w:r w:rsidRPr="006F36DA">
        <w:rPr>
          <w:rFonts w:cs="Calibri"/>
          <w:szCs w:val="22"/>
        </w:rPr>
        <w:t>The style of plates</w:t>
      </w:r>
      <w:r w:rsidR="002630EE" w:rsidRPr="006F36DA">
        <w:rPr>
          <w:rFonts w:cs="Calibri"/>
          <w:szCs w:val="22"/>
        </w:rPr>
        <w:t xml:space="preserve"> and badges is likely to change </w:t>
      </w:r>
      <w:r w:rsidRPr="006F36DA">
        <w:rPr>
          <w:rFonts w:cs="Calibri"/>
          <w:szCs w:val="22"/>
        </w:rPr>
        <w:t xml:space="preserve">from time to time. The </w:t>
      </w:r>
      <w:r w:rsidR="0086578F" w:rsidRPr="006F36DA">
        <w:rPr>
          <w:rFonts w:cs="Calibri"/>
          <w:szCs w:val="22"/>
        </w:rPr>
        <w:t xml:space="preserve">Authority </w:t>
      </w:r>
      <w:r w:rsidR="002630EE" w:rsidRPr="006F36DA">
        <w:rPr>
          <w:rFonts w:cs="Calibri"/>
          <w:szCs w:val="22"/>
        </w:rPr>
        <w:t xml:space="preserve">will keep up to </w:t>
      </w:r>
      <w:r w:rsidRPr="006F36DA">
        <w:rPr>
          <w:rFonts w:cs="Calibri"/>
          <w:szCs w:val="22"/>
        </w:rPr>
        <w:t xml:space="preserve">date with new developments and current </w:t>
      </w:r>
      <w:r w:rsidR="002630EE" w:rsidRPr="006F36DA">
        <w:rPr>
          <w:rFonts w:cs="Calibri"/>
          <w:szCs w:val="22"/>
        </w:rPr>
        <w:t xml:space="preserve">Health </w:t>
      </w:r>
      <w:r w:rsidR="0086578F" w:rsidRPr="006F36DA">
        <w:rPr>
          <w:rFonts w:cs="Calibri"/>
          <w:szCs w:val="22"/>
        </w:rPr>
        <w:t>&amp; Safety best practice, im</w:t>
      </w:r>
      <w:r w:rsidR="002630EE" w:rsidRPr="006F36DA">
        <w:rPr>
          <w:rFonts w:cs="Calibri"/>
          <w:szCs w:val="22"/>
        </w:rPr>
        <w:t xml:space="preserve">age, value for money </w:t>
      </w:r>
      <w:r w:rsidRPr="006F36DA">
        <w:rPr>
          <w:rFonts w:cs="Calibri"/>
          <w:szCs w:val="22"/>
        </w:rPr>
        <w:t xml:space="preserve">and recognition will always be a high priority. </w:t>
      </w:r>
    </w:p>
    <w:p w14:paraId="74D97D2D" w14:textId="5AC33C20" w:rsidR="00EE3908" w:rsidRPr="006F36DA" w:rsidRDefault="00EE3908" w:rsidP="007A5C4B">
      <w:pPr>
        <w:pStyle w:val="Heading3"/>
        <w:jc w:val="both"/>
        <w:rPr>
          <w:rFonts w:cs="Calibri"/>
          <w:szCs w:val="22"/>
        </w:rPr>
      </w:pPr>
      <w:r w:rsidRPr="006F36DA">
        <w:rPr>
          <w:rFonts w:cs="Calibri"/>
          <w:szCs w:val="22"/>
        </w:rPr>
        <w:t>Plates</w:t>
      </w:r>
      <w:r w:rsidR="00EA7223">
        <w:rPr>
          <w:rFonts w:cs="Calibri"/>
          <w:szCs w:val="22"/>
        </w:rPr>
        <w:t xml:space="preserve"> must be firmly affixed in their holder</w:t>
      </w:r>
      <w:r w:rsidRPr="006F36DA">
        <w:rPr>
          <w:rFonts w:cs="Calibri"/>
          <w:szCs w:val="22"/>
        </w:rPr>
        <w:t xml:space="preserve">, </w:t>
      </w:r>
      <w:r w:rsidR="00EA7223">
        <w:rPr>
          <w:rFonts w:cs="Calibri"/>
          <w:szCs w:val="22"/>
        </w:rPr>
        <w:t xml:space="preserve">any </w:t>
      </w:r>
      <w:r w:rsidR="002630EE" w:rsidRPr="006F36DA">
        <w:rPr>
          <w:rFonts w:cs="Calibri"/>
          <w:szCs w:val="22"/>
        </w:rPr>
        <w:t xml:space="preserve">window discs </w:t>
      </w:r>
      <w:r w:rsidR="00EA7223">
        <w:rPr>
          <w:rFonts w:cs="Calibri"/>
          <w:szCs w:val="22"/>
        </w:rPr>
        <w:t xml:space="preserve">displayed </w:t>
      </w:r>
      <w:r w:rsidR="002630EE" w:rsidRPr="006F36DA">
        <w:rPr>
          <w:rFonts w:cs="Calibri"/>
          <w:szCs w:val="22"/>
        </w:rPr>
        <w:t xml:space="preserve">and badges must be </w:t>
      </w:r>
      <w:r w:rsidRPr="006F36DA">
        <w:rPr>
          <w:rFonts w:cs="Calibri"/>
          <w:szCs w:val="22"/>
        </w:rPr>
        <w:t>worn at all times</w:t>
      </w:r>
      <w:r w:rsidR="00EA7223">
        <w:rPr>
          <w:rFonts w:cs="Calibri"/>
          <w:szCs w:val="22"/>
        </w:rPr>
        <w:t xml:space="preserve"> when working</w:t>
      </w:r>
      <w:r w:rsidRPr="006F36DA">
        <w:rPr>
          <w:rFonts w:cs="Calibri"/>
          <w:szCs w:val="22"/>
        </w:rPr>
        <w:t xml:space="preserve">. </w:t>
      </w:r>
    </w:p>
    <w:p w14:paraId="56A42F91" w14:textId="77777777" w:rsidR="002630EE" w:rsidRPr="006F36DA" w:rsidRDefault="007A4D2F" w:rsidP="007A5C4B">
      <w:pPr>
        <w:pStyle w:val="Heading3"/>
        <w:jc w:val="both"/>
        <w:rPr>
          <w:rFonts w:cs="Calibri"/>
          <w:szCs w:val="22"/>
        </w:rPr>
      </w:pPr>
      <w:r w:rsidRPr="006F36DA">
        <w:rPr>
          <w:rFonts w:cs="Calibri"/>
          <w:szCs w:val="22"/>
        </w:rPr>
        <w:t>The Council has specifie</w:t>
      </w:r>
      <w:r w:rsidR="002630EE" w:rsidRPr="006F36DA">
        <w:rPr>
          <w:rFonts w:cs="Calibri"/>
          <w:szCs w:val="22"/>
        </w:rPr>
        <w:t xml:space="preserve">d that the vehicle licence </w:t>
      </w:r>
      <w:r w:rsidRPr="006F36DA">
        <w:rPr>
          <w:rFonts w:cs="Calibri"/>
          <w:szCs w:val="22"/>
        </w:rPr>
        <w:t>number, make, model and</w:t>
      </w:r>
      <w:r w:rsidR="002630EE" w:rsidRPr="006F36DA">
        <w:rPr>
          <w:rFonts w:cs="Calibri"/>
          <w:szCs w:val="22"/>
        </w:rPr>
        <w:t xml:space="preserve"> licence expiry date, </w:t>
      </w:r>
      <w:r w:rsidRPr="006F36DA">
        <w:rPr>
          <w:rFonts w:cs="Calibri"/>
          <w:szCs w:val="22"/>
        </w:rPr>
        <w:t>together with the num</w:t>
      </w:r>
      <w:r w:rsidR="002630EE" w:rsidRPr="006F36DA">
        <w:rPr>
          <w:rFonts w:cs="Calibri"/>
          <w:szCs w:val="22"/>
        </w:rPr>
        <w:t xml:space="preserve">ber of passengers it is </w:t>
      </w:r>
      <w:r w:rsidRPr="006F36DA">
        <w:rPr>
          <w:rFonts w:cs="Calibri"/>
          <w:szCs w:val="22"/>
        </w:rPr>
        <w:t xml:space="preserve">licensed to carry shall </w:t>
      </w:r>
      <w:r w:rsidR="002630EE" w:rsidRPr="006F36DA">
        <w:rPr>
          <w:rFonts w:cs="Calibri"/>
          <w:szCs w:val="22"/>
        </w:rPr>
        <w:t xml:space="preserve">be placed on the vehicle </w:t>
      </w:r>
      <w:r w:rsidRPr="006F36DA">
        <w:rPr>
          <w:rFonts w:cs="Calibri"/>
          <w:szCs w:val="22"/>
        </w:rPr>
        <w:t>identification plate. This</w:t>
      </w:r>
      <w:r w:rsidR="002630EE" w:rsidRPr="006F36DA">
        <w:rPr>
          <w:rFonts w:cs="Calibri"/>
          <w:szCs w:val="22"/>
        </w:rPr>
        <w:t xml:space="preserve"> identification plate must </w:t>
      </w:r>
      <w:r w:rsidRPr="006F36DA">
        <w:rPr>
          <w:rFonts w:cs="Calibri"/>
          <w:szCs w:val="22"/>
        </w:rPr>
        <w:t>not be tampered wit</w:t>
      </w:r>
      <w:r w:rsidR="002630EE" w:rsidRPr="006F36DA">
        <w:rPr>
          <w:rFonts w:cs="Calibri"/>
          <w:szCs w:val="22"/>
        </w:rPr>
        <w:t>h, or am</w:t>
      </w:r>
      <w:r w:rsidR="008F19D7" w:rsidRPr="006F36DA">
        <w:rPr>
          <w:rFonts w:cs="Calibri"/>
          <w:szCs w:val="22"/>
        </w:rPr>
        <w:t>ended by, any</w:t>
      </w:r>
      <w:r w:rsidR="002630EE" w:rsidRPr="006F36DA">
        <w:rPr>
          <w:rFonts w:cs="Calibri"/>
          <w:szCs w:val="22"/>
        </w:rPr>
        <w:t xml:space="preserve">one </w:t>
      </w:r>
      <w:r w:rsidRPr="006F36DA">
        <w:rPr>
          <w:rFonts w:cs="Calibri"/>
          <w:szCs w:val="22"/>
        </w:rPr>
        <w:t xml:space="preserve">other than an authorised officer. </w:t>
      </w:r>
    </w:p>
    <w:p w14:paraId="73C1B034" w14:textId="77777777" w:rsidR="004C2070" w:rsidRPr="006F36DA" w:rsidRDefault="004C2070" w:rsidP="007A5C4B">
      <w:pPr>
        <w:pStyle w:val="Heading2"/>
        <w:spacing w:before="240" w:after="240"/>
        <w:ind w:right="200"/>
        <w:jc w:val="both"/>
        <w:rPr>
          <w:rFonts w:cs="Calibri"/>
          <w:b/>
          <w:sz w:val="22"/>
        </w:rPr>
      </w:pPr>
      <w:bookmarkStart w:id="30" w:name="_Toc328400196"/>
      <w:r w:rsidRPr="006F36DA">
        <w:rPr>
          <w:rFonts w:cs="Calibri"/>
          <w:b/>
          <w:sz w:val="22"/>
        </w:rPr>
        <w:t>Transfer of Owner</w:t>
      </w:r>
      <w:bookmarkEnd w:id="30"/>
    </w:p>
    <w:p w14:paraId="6891B59F" w14:textId="77777777" w:rsidR="00E506CC" w:rsidRPr="006F36DA" w:rsidRDefault="004C2070" w:rsidP="007A5C4B">
      <w:pPr>
        <w:pStyle w:val="Heading3"/>
        <w:jc w:val="both"/>
        <w:rPr>
          <w:rFonts w:cs="Calibri"/>
          <w:szCs w:val="22"/>
        </w:rPr>
      </w:pPr>
      <w:r w:rsidRPr="006F36DA">
        <w:rPr>
          <w:rFonts w:cs="Calibri"/>
          <w:szCs w:val="22"/>
        </w:rPr>
        <w:t>Should a veh</w:t>
      </w:r>
      <w:r w:rsidR="002630EE" w:rsidRPr="006F36DA">
        <w:rPr>
          <w:rFonts w:cs="Calibri"/>
          <w:szCs w:val="22"/>
        </w:rPr>
        <w:t xml:space="preserve">icle be sold to a new owner the </w:t>
      </w:r>
      <w:r w:rsidRPr="006F36DA">
        <w:rPr>
          <w:rFonts w:cs="Calibri"/>
          <w:szCs w:val="22"/>
        </w:rPr>
        <w:t xml:space="preserve">existing licence holder must notify the </w:t>
      </w:r>
      <w:r w:rsidR="002630EE" w:rsidRPr="006F36DA">
        <w:rPr>
          <w:rFonts w:cs="Calibri"/>
          <w:szCs w:val="22"/>
        </w:rPr>
        <w:t xml:space="preserve">Authority </w:t>
      </w:r>
      <w:r w:rsidRPr="006F36DA">
        <w:rPr>
          <w:rFonts w:cs="Calibri"/>
          <w:szCs w:val="22"/>
        </w:rPr>
        <w:t>within 14 day</w:t>
      </w:r>
      <w:r w:rsidR="002630EE" w:rsidRPr="006F36DA">
        <w:rPr>
          <w:rFonts w:cs="Calibri"/>
          <w:szCs w:val="22"/>
        </w:rPr>
        <w:t xml:space="preserve">s. Failure to do so renders the </w:t>
      </w:r>
      <w:r w:rsidRPr="006F36DA">
        <w:rPr>
          <w:rFonts w:cs="Calibri"/>
          <w:szCs w:val="22"/>
        </w:rPr>
        <w:t>licence holder liable for prosecution.</w:t>
      </w:r>
    </w:p>
    <w:p w14:paraId="38F182FB" w14:textId="77777777" w:rsidR="000F436A" w:rsidRPr="006F36DA" w:rsidRDefault="000F436A" w:rsidP="007A5C4B">
      <w:pPr>
        <w:pStyle w:val="Heading2"/>
        <w:spacing w:before="240" w:after="240"/>
        <w:ind w:right="200"/>
        <w:jc w:val="both"/>
        <w:rPr>
          <w:rFonts w:cs="Calibri"/>
          <w:b/>
          <w:sz w:val="22"/>
        </w:rPr>
      </w:pPr>
      <w:bookmarkStart w:id="31" w:name="_Toc328400197"/>
      <w:r w:rsidRPr="006F36DA">
        <w:rPr>
          <w:rFonts w:cs="Calibri"/>
          <w:b/>
          <w:sz w:val="22"/>
        </w:rPr>
        <w:t>Conditions</w:t>
      </w:r>
      <w:bookmarkEnd w:id="31"/>
      <w:r w:rsidRPr="006F36DA">
        <w:rPr>
          <w:rFonts w:cs="Calibri"/>
          <w:b/>
          <w:sz w:val="22"/>
        </w:rPr>
        <w:t xml:space="preserve"> </w:t>
      </w:r>
    </w:p>
    <w:p w14:paraId="243AB871" w14:textId="77777777" w:rsidR="00222EDB" w:rsidRPr="006F36DA" w:rsidRDefault="00A25E46" w:rsidP="007A5C4B">
      <w:pPr>
        <w:pStyle w:val="Heading3"/>
        <w:jc w:val="both"/>
        <w:rPr>
          <w:rFonts w:cs="Calibri"/>
          <w:szCs w:val="22"/>
        </w:rPr>
      </w:pPr>
      <w:r w:rsidRPr="006F36DA">
        <w:rPr>
          <w:rFonts w:cs="Calibri"/>
          <w:szCs w:val="22"/>
        </w:rPr>
        <w:t>The Coun</w:t>
      </w:r>
      <w:r w:rsidR="002630EE" w:rsidRPr="006F36DA">
        <w:rPr>
          <w:rFonts w:cs="Calibri"/>
          <w:szCs w:val="22"/>
        </w:rPr>
        <w:t xml:space="preserve">cil is permitted to impose such </w:t>
      </w:r>
      <w:r w:rsidRPr="006F36DA">
        <w:rPr>
          <w:rFonts w:cs="Calibri"/>
          <w:szCs w:val="22"/>
        </w:rPr>
        <w:t xml:space="preserve">conditions, as it </w:t>
      </w:r>
      <w:r w:rsidR="002630EE" w:rsidRPr="006F36DA">
        <w:rPr>
          <w:rFonts w:cs="Calibri"/>
          <w:szCs w:val="22"/>
        </w:rPr>
        <w:t xml:space="preserve">considers reasonably necessary, </w:t>
      </w:r>
      <w:r w:rsidRPr="006F36DA">
        <w:rPr>
          <w:rFonts w:cs="Calibri"/>
          <w:szCs w:val="22"/>
        </w:rPr>
        <w:t>on hackney carriage and private hire v</w:t>
      </w:r>
      <w:r w:rsidR="002630EE" w:rsidRPr="006F36DA">
        <w:rPr>
          <w:rFonts w:cs="Calibri"/>
          <w:szCs w:val="22"/>
        </w:rPr>
        <w:t xml:space="preserve">ehicles </w:t>
      </w:r>
      <w:r w:rsidR="00222EDB" w:rsidRPr="006F36DA">
        <w:rPr>
          <w:rFonts w:cs="Calibri"/>
          <w:szCs w:val="22"/>
        </w:rPr>
        <w:t xml:space="preserve">licences.  Appendix </w:t>
      </w:r>
      <w:r w:rsidR="00973757" w:rsidRPr="006F36DA">
        <w:rPr>
          <w:rFonts w:cs="Calibri"/>
          <w:szCs w:val="22"/>
        </w:rPr>
        <w:t>A</w:t>
      </w:r>
      <w:r w:rsidR="00222EDB" w:rsidRPr="006F36DA">
        <w:rPr>
          <w:rFonts w:cs="Calibri"/>
          <w:szCs w:val="22"/>
        </w:rPr>
        <w:t xml:space="preserve"> </w:t>
      </w:r>
      <w:r w:rsidR="002630EE" w:rsidRPr="006F36DA">
        <w:rPr>
          <w:rFonts w:cs="Calibri"/>
          <w:szCs w:val="22"/>
        </w:rPr>
        <w:t xml:space="preserve">sets out the conditions </w:t>
      </w:r>
      <w:r w:rsidR="00222EDB" w:rsidRPr="006F36DA">
        <w:rPr>
          <w:rFonts w:cs="Calibri"/>
          <w:szCs w:val="22"/>
        </w:rPr>
        <w:t xml:space="preserve">attached to </w:t>
      </w:r>
      <w:r w:rsidR="003C4ACB" w:rsidRPr="006F36DA">
        <w:rPr>
          <w:rFonts w:cs="Calibri"/>
          <w:szCs w:val="22"/>
        </w:rPr>
        <w:t>private hire</w:t>
      </w:r>
      <w:r w:rsidR="00222EDB" w:rsidRPr="006F36DA">
        <w:rPr>
          <w:rFonts w:cs="Calibri"/>
          <w:szCs w:val="22"/>
        </w:rPr>
        <w:t xml:space="preserve"> vehicle </w:t>
      </w:r>
      <w:r w:rsidR="002630EE" w:rsidRPr="006F36DA">
        <w:rPr>
          <w:rFonts w:cs="Calibri"/>
          <w:szCs w:val="22"/>
        </w:rPr>
        <w:t xml:space="preserve">licences and </w:t>
      </w:r>
      <w:r w:rsidR="003C4ACB" w:rsidRPr="006F36DA">
        <w:rPr>
          <w:rFonts w:cs="Calibri"/>
          <w:szCs w:val="22"/>
        </w:rPr>
        <w:t>A</w:t>
      </w:r>
      <w:r w:rsidR="00222EDB" w:rsidRPr="006F36DA">
        <w:rPr>
          <w:rFonts w:cs="Calibri"/>
          <w:szCs w:val="22"/>
        </w:rPr>
        <w:t xml:space="preserve">ppendix </w:t>
      </w:r>
      <w:r w:rsidR="00973757" w:rsidRPr="006F36DA">
        <w:rPr>
          <w:rFonts w:cs="Calibri"/>
          <w:szCs w:val="22"/>
        </w:rPr>
        <w:t>B</w:t>
      </w:r>
      <w:r w:rsidR="00222EDB" w:rsidRPr="006F36DA">
        <w:rPr>
          <w:rFonts w:cs="Calibri"/>
          <w:szCs w:val="22"/>
        </w:rPr>
        <w:t xml:space="preserve"> sets out t</w:t>
      </w:r>
      <w:r w:rsidR="002630EE" w:rsidRPr="006F36DA">
        <w:rPr>
          <w:rFonts w:cs="Calibri"/>
          <w:szCs w:val="22"/>
        </w:rPr>
        <w:t xml:space="preserve">he conditions attached to </w:t>
      </w:r>
      <w:r w:rsidR="003C4ACB" w:rsidRPr="006F36DA">
        <w:rPr>
          <w:rFonts w:cs="Calibri"/>
          <w:szCs w:val="22"/>
        </w:rPr>
        <w:t xml:space="preserve">hackney carriage </w:t>
      </w:r>
      <w:r w:rsidR="00222EDB" w:rsidRPr="006F36DA">
        <w:rPr>
          <w:rFonts w:cs="Calibri"/>
          <w:szCs w:val="22"/>
        </w:rPr>
        <w:t xml:space="preserve">vehicle licences. </w:t>
      </w:r>
    </w:p>
    <w:p w14:paraId="7BC2980C" w14:textId="77777777" w:rsidR="000F436A" w:rsidRPr="006F36DA" w:rsidRDefault="00AC4540" w:rsidP="007A5C4B">
      <w:pPr>
        <w:pStyle w:val="Heading3"/>
        <w:jc w:val="both"/>
        <w:rPr>
          <w:rFonts w:cs="Calibri"/>
          <w:szCs w:val="22"/>
        </w:rPr>
      </w:pPr>
      <w:r w:rsidRPr="006F36DA">
        <w:rPr>
          <w:rFonts w:cs="Calibri"/>
          <w:szCs w:val="22"/>
        </w:rPr>
        <w:t xml:space="preserve">The conditions </w:t>
      </w:r>
      <w:r w:rsidR="0041456D" w:rsidRPr="006F36DA">
        <w:rPr>
          <w:rFonts w:cs="Calibri"/>
          <w:szCs w:val="22"/>
        </w:rPr>
        <w:t>at A</w:t>
      </w:r>
      <w:r w:rsidRPr="006F36DA">
        <w:rPr>
          <w:rFonts w:cs="Calibri"/>
          <w:szCs w:val="22"/>
        </w:rPr>
        <w:t>ppendix A a</w:t>
      </w:r>
      <w:r w:rsidR="0041456D" w:rsidRPr="006F36DA">
        <w:rPr>
          <w:rFonts w:cs="Calibri"/>
          <w:szCs w:val="22"/>
        </w:rPr>
        <w:t>nd A</w:t>
      </w:r>
      <w:r w:rsidRPr="006F36DA">
        <w:rPr>
          <w:rFonts w:cs="Calibri"/>
          <w:szCs w:val="22"/>
        </w:rPr>
        <w:t>ppendix B</w:t>
      </w:r>
      <w:r w:rsidR="00973757" w:rsidRPr="006F36DA">
        <w:rPr>
          <w:rFonts w:cs="Calibri"/>
          <w:szCs w:val="22"/>
        </w:rPr>
        <w:t xml:space="preserve"> </w:t>
      </w:r>
      <w:r w:rsidR="002630EE" w:rsidRPr="006F36DA">
        <w:rPr>
          <w:rFonts w:cs="Calibri"/>
          <w:szCs w:val="22"/>
        </w:rPr>
        <w:t xml:space="preserve">do </w:t>
      </w:r>
      <w:r w:rsidRPr="006F36DA">
        <w:rPr>
          <w:rFonts w:cs="Calibri"/>
          <w:szCs w:val="22"/>
        </w:rPr>
        <w:t xml:space="preserve">not form part of the </w:t>
      </w:r>
      <w:r w:rsidR="00973757" w:rsidRPr="006F36DA">
        <w:rPr>
          <w:rFonts w:cs="Calibri"/>
          <w:szCs w:val="22"/>
        </w:rPr>
        <w:t xml:space="preserve">policy </w:t>
      </w:r>
      <w:r w:rsidRPr="006F36DA">
        <w:rPr>
          <w:rFonts w:cs="Calibri"/>
          <w:szCs w:val="22"/>
        </w:rPr>
        <w:t>document</w:t>
      </w:r>
      <w:r w:rsidR="002630EE" w:rsidRPr="006F36DA">
        <w:rPr>
          <w:rFonts w:cs="Calibri"/>
          <w:szCs w:val="22"/>
        </w:rPr>
        <w:t xml:space="preserve">, although </w:t>
      </w:r>
      <w:r w:rsidRPr="006F36DA">
        <w:rPr>
          <w:rFonts w:cs="Calibri"/>
          <w:szCs w:val="22"/>
        </w:rPr>
        <w:t>they may be referred to within it. These</w:t>
      </w:r>
      <w:r w:rsidR="002630EE" w:rsidRPr="006F36DA">
        <w:rPr>
          <w:rFonts w:cs="Calibri"/>
          <w:szCs w:val="22"/>
        </w:rPr>
        <w:t xml:space="preserve"> </w:t>
      </w:r>
      <w:r w:rsidR="00973757" w:rsidRPr="006F36DA">
        <w:rPr>
          <w:rFonts w:cs="Calibri"/>
          <w:szCs w:val="22"/>
        </w:rPr>
        <w:t>c</w:t>
      </w:r>
      <w:r w:rsidRPr="006F36DA">
        <w:rPr>
          <w:rFonts w:cs="Calibri"/>
          <w:szCs w:val="22"/>
        </w:rPr>
        <w:t xml:space="preserve">onditions could be subject to </w:t>
      </w:r>
      <w:r w:rsidRPr="006F36DA">
        <w:rPr>
          <w:rFonts w:cs="Calibri"/>
          <w:szCs w:val="22"/>
        </w:rPr>
        <w:tab/>
      </w:r>
      <w:r w:rsidR="002630EE" w:rsidRPr="006F36DA">
        <w:rPr>
          <w:rFonts w:cs="Calibri"/>
          <w:szCs w:val="22"/>
        </w:rPr>
        <w:t xml:space="preserve">change during the </w:t>
      </w:r>
      <w:r w:rsidRPr="006F36DA">
        <w:rPr>
          <w:rFonts w:cs="Calibri"/>
          <w:szCs w:val="22"/>
        </w:rPr>
        <w:t>dur</w:t>
      </w:r>
      <w:r w:rsidR="00973757" w:rsidRPr="006F36DA">
        <w:rPr>
          <w:rFonts w:cs="Calibri"/>
          <w:szCs w:val="22"/>
        </w:rPr>
        <w:t xml:space="preserve">ation of this policy, but </w:t>
      </w:r>
      <w:r w:rsidRPr="006F36DA">
        <w:rPr>
          <w:rFonts w:cs="Calibri"/>
          <w:szCs w:val="22"/>
        </w:rPr>
        <w:t xml:space="preserve">such </w:t>
      </w:r>
      <w:r w:rsidR="002630EE" w:rsidRPr="006F36DA">
        <w:rPr>
          <w:rFonts w:cs="Calibri"/>
          <w:szCs w:val="22"/>
        </w:rPr>
        <w:t xml:space="preserve">amendments </w:t>
      </w:r>
      <w:r w:rsidRPr="006F36DA">
        <w:rPr>
          <w:rFonts w:cs="Calibri"/>
          <w:szCs w:val="22"/>
        </w:rPr>
        <w:t xml:space="preserve">may not result in a review </w:t>
      </w:r>
      <w:r w:rsidR="00973757" w:rsidRPr="006F36DA">
        <w:rPr>
          <w:rFonts w:cs="Calibri"/>
          <w:szCs w:val="22"/>
        </w:rPr>
        <w:t>of this</w:t>
      </w:r>
      <w:r w:rsidRPr="006F36DA">
        <w:rPr>
          <w:rFonts w:cs="Calibri"/>
          <w:szCs w:val="22"/>
        </w:rPr>
        <w:t xml:space="preserve"> policy.</w:t>
      </w:r>
      <w:r w:rsidR="00222EDB" w:rsidRPr="006F36DA">
        <w:rPr>
          <w:rFonts w:cs="Calibri"/>
          <w:szCs w:val="22"/>
        </w:rPr>
        <w:tab/>
      </w:r>
      <w:r w:rsidR="00222EDB" w:rsidRPr="006F36DA">
        <w:rPr>
          <w:rFonts w:cs="Calibri"/>
          <w:szCs w:val="22"/>
        </w:rPr>
        <w:tab/>
      </w:r>
    </w:p>
    <w:p w14:paraId="734FEBC2" w14:textId="77777777" w:rsidR="0041456D" w:rsidRPr="006F36DA" w:rsidRDefault="00AE62B5" w:rsidP="007A5C4B">
      <w:pPr>
        <w:pStyle w:val="Heading2"/>
        <w:spacing w:before="240" w:after="240"/>
        <w:ind w:right="200"/>
        <w:jc w:val="both"/>
        <w:rPr>
          <w:rFonts w:cs="Calibri"/>
          <w:b/>
          <w:sz w:val="22"/>
        </w:rPr>
      </w:pPr>
      <w:bookmarkStart w:id="32" w:name="_Toc328400198"/>
      <w:r w:rsidRPr="006F36DA">
        <w:rPr>
          <w:rFonts w:cs="Calibri"/>
          <w:b/>
          <w:sz w:val="22"/>
        </w:rPr>
        <w:t>LPG &amp; Electric Vehicles</w:t>
      </w:r>
      <w:bookmarkEnd w:id="32"/>
    </w:p>
    <w:p w14:paraId="5C1464CA" w14:textId="77777777" w:rsidR="00BA3BCE" w:rsidRPr="006F36DA" w:rsidRDefault="00AE62B5" w:rsidP="007A5C4B">
      <w:pPr>
        <w:pStyle w:val="Heading3"/>
        <w:jc w:val="both"/>
        <w:rPr>
          <w:rFonts w:cs="Calibri"/>
          <w:szCs w:val="22"/>
        </w:rPr>
      </w:pPr>
      <w:r w:rsidRPr="006F36DA">
        <w:rPr>
          <w:rFonts w:cs="Calibri"/>
          <w:szCs w:val="22"/>
        </w:rPr>
        <w:t>The Councils te</w:t>
      </w:r>
      <w:r w:rsidR="002630EE" w:rsidRPr="006F36DA">
        <w:rPr>
          <w:rFonts w:cs="Calibri"/>
          <w:szCs w:val="22"/>
        </w:rPr>
        <w:t xml:space="preserve">sting station at Moorhey Street </w:t>
      </w:r>
      <w:r w:rsidRPr="006F36DA">
        <w:rPr>
          <w:rFonts w:cs="Calibri"/>
          <w:szCs w:val="22"/>
        </w:rPr>
        <w:t xml:space="preserve">does not currently have the facilities to test </w:t>
      </w:r>
      <w:r w:rsidR="002630EE" w:rsidRPr="006F36DA">
        <w:rPr>
          <w:rFonts w:cs="Calibri"/>
          <w:szCs w:val="22"/>
        </w:rPr>
        <w:t xml:space="preserve">the </w:t>
      </w:r>
      <w:r w:rsidR="00D33D2E" w:rsidRPr="006F36DA">
        <w:rPr>
          <w:rFonts w:cs="Calibri"/>
          <w:szCs w:val="22"/>
        </w:rPr>
        <w:t>fuel systems of LPG and</w:t>
      </w:r>
      <w:r w:rsidR="002630EE" w:rsidRPr="006F36DA">
        <w:rPr>
          <w:rFonts w:cs="Calibri"/>
          <w:szCs w:val="22"/>
        </w:rPr>
        <w:t xml:space="preserve"> Electric Cars, therefore </w:t>
      </w:r>
      <w:r w:rsidR="00D33D2E" w:rsidRPr="006F36DA">
        <w:rPr>
          <w:rFonts w:cs="Calibri"/>
          <w:szCs w:val="22"/>
        </w:rPr>
        <w:t>the proprietor of such</w:t>
      </w:r>
      <w:r w:rsidR="002630EE" w:rsidRPr="006F36DA">
        <w:rPr>
          <w:rFonts w:cs="Calibri"/>
          <w:szCs w:val="22"/>
        </w:rPr>
        <w:t xml:space="preserve"> vehicles must obtain the </w:t>
      </w:r>
      <w:r w:rsidR="00F43AF3" w:rsidRPr="006F36DA">
        <w:rPr>
          <w:rFonts w:cs="Calibri"/>
          <w:szCs w:val="22"/>
        </w:rPr>
        <w:t>releva</w:t>
      </w:r>
      <w:r w:rsidR="00D33D2E" w:rsidRPr="006F36DA">
        <w:rPr>
          <w:rFonts w:cs="Calibri"/>
          <w:szCs w:val="22"/>
        </w:rPr>
        <w:t>nt certificate</w:t>
      </w:r>
      <w:r w:rsidR="002630EE" w:rsidRPr="006F36DA">
        <w:rPr>
          <w:rFonts w:cs="Calibri"/>
          <w:szCs w:val="22"/>
        </w:rPr>
        <w:t xml:space="preserve">s from a VOSA approved </w:t>
      </w:r>
      <w:r w:rsidR="00D33D2E" w:rsidRPr="006F36DA">
        <w:rPr>
          <w:rFonts w:cs="Calibri"/>
          <w:szCs w:val="22"/>
        </w:rPr>
        <w:t xml:space="preserve">testing station. </w:t>
      </w:r>
    </w:p>
    <w:p w14:paraId="156B8834" w14:textId="77777777" w:rsidR="00BB44D1" w:rsidRPr="006F36DA" w:rsidRDefault="00BB44D1" w:rsidP="007A5C4B">
      <w:pPr>
        <w:pStyle w:val="Heading2"/>
        <w:spacing w:before="240" w:after="240"/>
        <w:ind w:right="200"/>
        <w:jc w:val="both"/>
        <w:rPr>
          <w:rFonts w:cs="Calibri"/>
          <w:b/>
          <w:sz w:val="22"/>
        </w:rPr>
      </w:pPr>
      <w:r w:rsidRPr="006F36DA">
        <w:rPr>
          <w:rFonts w:cs="Calibri"/>
          <w:b/>
          <w:sz w:val="22"/>
        </w:rPr>
        <w:t>Carrying of Assistance Dogs</w:t>
      </w:r>
    </w:p>
    <w:p w14:paraId="5954FF2B" w14:textId="77777777" w:rsidR="00BB44D1" w:rsidRPr="006F36DA" w:rsidRDefault="00BB44D1" w:rsidP="007A5C4B">
      <w:pPr>
        <w:pStyle w:val="Heading3"/>
        <w:jc w:val="both"/>
        <w:rPr>
          <w:rFonts w:cs="Calibri"/>
          <w:szCs w:val="22"/>
        </w:rPr>
      </w:pPr>
      <w:r w:rsidRPr="006F36DA">
        <w:rPr>
          <w:rFonts w:cs="Calibri"/>
          <w:szCs w:val="22"/>
        </w:rPr>
        <w:t>Under the Equality Act 2010, licensed drivers of taxis and private hire vehicles are under a duty to carry passengers with guide, hearing and other assistance dogs without additional charge.  When carrying such passengers, drivers have a duty to:</w:t>
      </w:r>
    </w:p>
    <w:p w14:paraId="2CCDEB04" w14:textId="77777777" w:rsidR="00BB44D1" w:rsidRPr="006F36DA" w:rsidRDefault="00BB44D1" w:rsidP="007A5C4B">
      <w:pPr>
        <w:pStyle w:val="Heading3"/>
        <w:jc w:val="both"/>
        <w:rPr>
          <w:rFonts w:cs="Calibri"/>
          <w:szCs w:val="22"/>
        </w:rPr>
      </w:pPr>
      <w:r w:rsidRPr="006F36DA">
        <w:rPr>
          <w:rFonts w:cs="Calibri"/>
          <w:szCs w:val="22"/>
        </w:rPr>
        <w:t xml:space="preserve">Convey the disabled passenger’s dog and allow it to remain under the physical control of the owner; </w:t>
      </w:r>
      <w:r w:rsidR="00C7708F" w:rsidRPr="006F36DA">
        <w:rPr>
          <w:rFonts w:cs="Calibri"/>
          <w:szCs w:val="22"/>
        </w:rPr>
        <w:t xml:space="preserve"> </w:t>
      </w:r>
      <w:r w:rsidRPr="006F36DA">
        <w:rPr>
          <w:rFonts w:cs="Calibri"/>
          <w:szCs w:val="22"/>
        </w:rPr>
        <w:t xml:space="preserve">and </w:t>
      </w:r>
    </w:p>
    <w:p w14:paraId="72BDBC7C" w14:textId="77777777" w:rsidR="00BB44D1" w:rsidRPr="006F36DA" w:rsidRDefault="00BB44D1" w:rsidP="007A5C4B">
      <w:pPr>
        <w:pStyle w:val="Heading3"/>
        <w:jc w:val="both"/>
        <w:rPr>
          <w:rFonts w:cs="Calibri"/>
          <w:szCs w:val="22"/>
        </w:rPr>
      </w:pPr>
      <w:r w:rsidRPr="006F36DA">
        <w:rPr>
          <w:rFonts w:cs="Calibri"/>
          <w:szCs w:val="22"/>
        </w:rPr>
        <w:t>Not to make any additional charge for doing so.</w:t>
      </w:r>
    </w:p>
    <w:p w14:paraId="73F4DE8D" w14:textId="77777777" w:rsidR="00BB44D1" w:rsidRPr="006F36DA" w:rsidRDefault="00BB44D1" w:rsidP="007A5C4B">
      <w:pPr>
        <w:pStyle w:val="Heading3"/>
        <w:jc w:val="both"/>
        <w:rPr>
          <w:rFonts w:cs="Calibri"/>
          <w:szCs w:val="22"/>
        </w:rPr>
      </w:pPr>
      <w:r w:rsidRPr="006F36DA">
        <w:rPr>
          <w:rFonts w:cs="Calibri"/>
          <w:szCs w:val="22"/>
        </w:rPr>
        <w:t xml:space="preserve">It is best practice to ask the passenger where they want themselves and their dog to sit in the vehicle. </w:t>
      </w:r>
    </w:p>
    <w:p w14:paraId="140AAAA8" w14:textId="5E0A69D1" w:rsidR="00BB44D1" w:rsidRPr="006F36DA" w:rsidRDefault="00EA7223" w:rsidP="0071788C">
      <w:pPr>
        <w:pStyle w:val="Heading2"/>
        <w:spacing w:before="240" w:after="240"/>
        <w:ind w:right="200"/>
        <w:jc w:val="both"/>
        <w:rPr>
          <w:rFonts w:cs="Calibri"/>
          <w:b/>
          <w:sz w:val="22"/>
        </w:rPr>
      </w:pPr>
      <w:r>
        <w:rPr>
          <w:rFonts w:cs="Calibri"/>
          <w:b/>
          <w:sz w:val="22"/>
        </w:rPr>
        <w:t xml:space="preserve">Compliance with Equality Act </w:t>
      </w:r>
    </w:p>
    <w:p w14:paraId="7841A401" w14:textId="77777777" w:rsidR="00BB44D1" w:rsidRPr="006F36DA" w:rsidRDefault="00BB44D1" w:rsidP="007A5C4B">
      <w:pPr>
        <w:pStyle w:val="Heading3"/>
        <w:jc w:val="both"/>
        <w:rPr>
          <w:rFonts w:cs="Calibri"/>
          <w:szCs w:val="22"/>
        </w:rPr>
      </w:pPr>
      <w:r w:rsidRPr="006F36DA">
        <w:rPr>
          <w:rFonts w:cs="Calibri"/>
          <w:szCs w:val="22"/>
        </w:rPr>
        <w:t>Under the Equality Act 2010, it is an offence for any operator or driver to refuse to carry assistance dogs or to charge more for the fare or booking. On conviction for such an offence, drivers can be fined up to £1,000 and have their licence removed.</w:t>
      </w:r>
    </w:p>
    <w:p w14:paraId="093DA451" w14:textId="77777777" w:rsidR="00BB44D1" w:rsidRPr="006F36DA" w:rsidRDefault="00BB44D1" w:rsidP="007A5C4B">
      <w:pPr>
        <w:pStyle w:val="Heading3"/>
        <w:jc w:val="both"/>
        <w:rPr>
          <w:rFonts w:cs="Calibri"/>
          <w:szCs w:val="22"/>
        </w:rPr>
      </w:pPr>
      <w:r w:rsidRPr="006F36DA">
        <w:rPr>
          <w:rFonts w:cs="Calibri"/>
          <w:szCs w:val="22"/>
        </w:rPr>
        <w:t>To ensure that the Equality Act 2010 is upheld, the Licensing Authority will:</w:t>
      </w:r>
    </w:p>
    <w:p w14:paraId="1CD564E9" w14:textId="77777777" w:rsidR="00BB44D1" w:rsidRPr="006F36DA" w:rsidRDefault="00BB44D1" w:rsidP="007A5C4B">
      <w:pPr>
        <w:pStyle w:val="Heading5"/>
        <w:jc w:val="both"/>
        <w:rPr>
          <w:rFonts w:cs="Calibri"/>
          <w:szCs w:val="22"/>
        </w:rPr>
      </w:pPr>
      <w:r w:rsidRPr="006F36DA">
        <w:rPr>
          <w:rFonts w:cs="Calibri"/>
          <w:szCs w:val="22"/>
        </w:rPr>
        <w:t xml:space="preserve">Have a </w:t>
      </w:r>
      <w:r w:rsidR="00AE19C1" w:rsidRPr="006F36DA">
        <w:rPr>
          <w:rFonts w:cs="Calibri"/>
          <w:szCs w:val="22"/>
        </w:rPr>
        <w:t>zero-tolerance</w:t>
      </w:r>
      <w:r w:rsidRPr="006F36DA">
        <w:rPr>
          <w:rFonts w:cs="Calibri"/>
          <w:szCs w:val="22"/>
        </w:rPr>
        <w:t xml:space="preserve"> policy to access refusals - investigating all reported violations of the Act with a view to pursuing a conviction.</w:t>
      </w:r>
    </w:p>
    <w:p w14:paraId="418CFBF0" w14:textId="77777777" w:rsidR="00BB44D1" w:rsidRPr="006F36DA" w:rsidRDefault="00BB44D1" w:rsidP="007A5C4B">
      <w:pPr>
        <w:pStyle w:val="Heading5"/>
        <w:jc w:val="both"/>
        <w:rPr>
          <w:rFonts w:cs="Calibri"/>
          <w:szCs w:val="22"/>
        </w:rPr>
      </w:pPr>
      <w:r w:rsidRPr="006F36DA">
        <w:rPr>
          <w:rFonts w:cs="Calibri"/>
          <w:szCs w:val="22"/>
        </w:rPr>
        <w:t>Undertake periodic test purchasing with assistance dog owners on licenced vehicles to ensure that licensing requirements are being complied with.</w:t>
      </w:r>
    </w:p>
    <w:p w14:paraId="58A9EFFE" w14:textId="77777777" w:rsidR="00BB44D1" w:rsidRPr="006F36DA" w:rsidRDefault="00BB44D1" w:rsidP="007A5C4B">
      <w:pPr>
        <w:pStyle w:val="Heading5"/>
        <w:jc w:val="both"/>
        <w:rPr>
          <w:rFonts w:cs="Calibri"/>
          <w:szCs w:val="22"/>
        </w:rPr>
      </w:pPr>
      <w:r w:rsidRPr="006F36DA">
        <w:rPr>
          <w:rFonts w:cs="Calibri"/>
          <w:szCs w:val="22"/>
        </w:rPr>
        <w:t>Make it a condition of taxi and private hire vehicle drivers licences that they have undertaken disability equality training, which includes information regarding the carriage of assistance dogs</w:t>
      </w:r>
      <w:r w:rsidR="00A313FD" w:rsidRPr="006F36DA">
        <w:rPr>
          <w:rFonts w:cs="Calibri"/>
          <w:szCs w:val="22"/>
        </w:rPr>
        <w:t>.</w:t>
      </w:r>
    </w:p>
    <w:p w14:paraId="0A68B9E5" w14:textId="77777777" w:rsidR="00BB44D1" w:rsidRPr="006F36DA" w:rsidRDefault="00FA1D3C" w:rsidP="007A5C4B">
      <w:pPr>
        <w:pStyle w:val="Heading2"/>
        <w:spacing w:before="240" w:after="240"/>
        <w:ind w:right="200"/>
        <w:jc w:val="both"/>
        <w:rPr>
          <w:rFonts w:cs="Calibri"/>
          <w:b/>
          <w:sz w:val="22"/>
        </w:rPr>
      </w:pPr>
      <w:r w:rsidRPr="006F36DA">
        <w:rPr>
          <w:rFonts w:cs="Calibri"/>
          <w:b/>
          <w:sz w:val="22"/>
        </w:rPr>
        <w:t>M</w:t>
      </w:r>
      <w:r w:rsidR="00BB44D1" w:rsidRPr="006F36DA">
        <w:rPr>
          <w:rFonts w:cs="Calibri"/>
          <w:b/>
          <w:sz w:val="22"/>
        </w:rPr>
        <w:t>edical Exemption Certificates</w:t>
      </w:r>
    </w:p>
    <w:p w14:paraId="6EB038C4" w14:textId="77777777" w:rsidR="00BB44D1" w:rsidRPr="006F36DA" w:rsidRDefault="00BB44D1" w:rsidP="007A5C4B">
      <w:pPr>
        <w:pStyle w:val="Heading3"/>
        <w:jc w:val="both"/>
        <w:rPr>
          <w:rFonts w:cs="Calibri"/>
          <w:szCs w:val="22"/>
        </w:rPr>
      </w:pPr>
      <w:r w:rsidRPr="006F36DA">
        <w:rPr>
          <w:rFonts w:cs="Calibri"/>
          <w:szCs w:val="22"/>
        </w:rPr>
        <w:t>Drivers who have a certifiable medical condition which is aggravated by exposure to dogs may apply to the council for exemption from the duty on medical grounds. If no exemption has been applied for and subsequently granted, then drivers are still required to carry assistance dogs.</w:t>
      </w:r>
    </w:p>
    <w:p w14:paraId="6DC9471A" w14:textId="77777777" w:rsidR="00741EA2" w:rsidRDefault="00BB44D1" w:rsidP="00BF749C">
      <w:pPr>
        <w:pStyle w:val="Heading3"/>
        <w:jc w:val="both"/>
        <w:rPr>
          <w:rFonts w:cs="Calibri"/>
          <w:szCs w:val="22"/>
        </w:rPr>
      </w:pPr>
      <w:r w:rsidRPr="00741EA2">
        <w:rPr>
          <w:rFonts w:cs="Calibri"/>
          <w:szCs w:val="22"/>
        </w:rPr>
        <w:t>The Licen</w:t>
      </w:r>
      <w:r w:rsidR="00057FF3" w:rsidRPr="00741EA2">
        <w:rPr>
          <w:rFonts w:cs="Calibri"/>
          <w:szCs w:val="22"/>
        </w:rPr>
        <w:t>s</w:t>
      </w:r>
      <w:r w:rsidRPr="00741EA2">
        <w:rPr>
          <w:rFonts w:cs="Calibri"/>
          <w:szCs w:val="22"/>
        </w:rPr>
        <w:t>ing Authority will:</w:t>
      </w:r>
    </w:p>
    <w:p w14:paraId="59567C49" w14:textId="77777777" w:rsidR="00741EA2" w:rsidRDefault="00BB44D1" w:rsidP="00741EA2">
      <w:pPr>
        <w:pStyle w:val="Heading3"/>
        <w:numPr>
          <w:ilvl w:val="0"/>
          <w:numId w:val="48"/>
        </w:numPr>
        <w:jc w:val="both"/>
        <w:rPr>
          <w:rFonts w:cs="Calibri"/>
          <w:szCs w:val="22"/>
        </w:rPr>
      </w:pPr>
      <w:r w:rsidRPr="00741EA2">
        <w:rPr>
          <w:rFonts w:cs="Calibri"/>
          <w:szCs w:val="22"/>
        </w:rPr>
        <w:t>Make it a condition to the licence that the notice of exemption must be exhibited in the vehicle by fixing it in an easily accessible place, for example on the windscreen or in a prominent position on the dashboard.</w:t>
      </w:r>
    </w:p>
    <w:p w14:paraId="3906B9B4" w14:textId="77777777" w:rsidR="00741EA2" w:rsidRDefault="00BB44D1" w:rsidP="00741EA2">
      <w:pPr>
        <w:pStyle w:val="Heading3"/>
        <w:numPr>
          <w:ilvl w:val="0"/>
          <w:numId w:val="48"/>
        </w:numPr>
        <w:jc w:val="both"/>
        <w:rPr>
          <w:rFonts w:cs="Calibri"/>
          <w:szCs w:val="22"/>
        </w:rPr>
      </w:pPr>
      <w:r w:rsidRPr="006F36DA">
        <w:rPr>
          <w:rFonts w:cs="Calibri"/>
          <w:szCs w:val="22"/>
        </w:rPr>
        <w:t xml:space="preserve">Seek to use tactile medical exemption certificates so that guide dog owners are able to identify the certificate, which should be presented to the guide dog owner upon request; with the cost of this certificate being borne by the driver being granted the exemption. </w:t>
      </w:r>
    </w:p>
    <w:p w14:paraId="054CCB88" w14:textId="2CD3162E" w:rsidR="00BB44D1" w:rsidRPr="006F36DA" w:rsidRDefault="00BB44D1" w:rsidP="00741EA2">
      <w:pPr>
        <w:pStyle w:val="Heading3"/>
        <w:numPr>
          <w:ilvl w:val="0"/>
          <w:numId w:val="48"/>
        </w:numPr>
        <w:jc w:val="both"/>
        <w:rPr>
          <w:rFonts w:cs="Calibri"/>
          <w:szCs w:val="22"/>
        </w:rPr>
      </w:pPr>
      <w:r w:rsidRPr="006F36DA">
        <w:rPr>
          <w:rFonts w:cs="Calibri"/>
          <w:szCs w:val="22"/>
        </w:rPr>
        <w:t>Only issue an exemption certificate when it is authorised by the driver’s GP and is accompanied by medical evidence, for example a blood test, a skin prick test or clinical history.</w:t>
      </w:r>
    </w:p>
    <w:p w14:paraId="6E28D3BB" w14:textId="77777777" w:rsidR="00C7708F" w:rsidRPr="006F36DA" w:rsidRDefault="00A313FD" w:rsidP="00C7708F">
      <w:pPr>
        <w:pStyle w:val="Heading2"/>
        <w:spacing w:before="240" w:after="240"/>
        <w:ind w:right="200"/>
        <w:jc w:val="both"/>
        <w:rPr>
          <w:rFonts w:cs="Calibri"/>
          <w:b/>
          <w:sz w:val="22"/>
        </w:rPr>
      </w:pPr>
      <w:bookmarkStart w:id="33" w:name="_Toc328399887"/>
      <w:bookmarkStart w:id="34" w:name="_Toc328400101"/>
      <w:bookmarkStart w:id="35" w:name="_Toc328400199"/>
      <w:r w:rsidRPr="006F36DA">
        <w:rPr>
          <w:rFonts w:cs="Calibri"/>
          <w:b/>
          <w:sz w:val="22"/>
        </w:rPr>
        <w:t>National Database of Vehicle Licences</w:t>
      </w:r>
    </w:p>
    <w:p w14:paraId="2F4F9709" w14:textId="77777777" w:rsidR="00A313FD" w:rsidRPr="006F36DA" w:rsidRDefault="00A313FD" w:rsidP="00C7708F">
      <w:pPr>
        <w:pStyle w:val="Heading3"/>
        <w:spacing w:before="240"/>
        <w:ind w:right="200"/>
        <w:jc w:val="both"/>
        <w:rPr>
          <w:rFonts w:cs="Calibri"/>
          <w:b/>
        </w:rPr>
      </w:pPr>
      <w:r w:rsidRPr="006F36DA">
        <w:rPr>
          <w:rFonts w:cs="Calibri"/>
        </w:rPr>
        <w:t>The Government (DEFRA) have issued</w:t>
      </w:r>
      <w:r w:rsidR="00AF5CBE" w:rsidRPr="006F36DA">
        <w:rPr>
          <w:rFonts w:cs="Calibri"/>
        </w:rPr>
        <w:t xml:space="preserve"> </w:t>
      </w:r>
      <w:r w:rsidRPr="006F36DA">
        <w:rPr>
          <w:rFonts w:cs="Calibri"/>
        </w:rPr>
        <w:t xml:space="preserve">regulations which require licensing authorities </w:t>
      </w:r>
      <w:r w:rsidR="009F3DC9" w:rsidRPr="006F36DA">
        <w:rPr>
          <w:rFonts w:cs="Calibri"/>
        </w:rPr>
        <w:tab/>
      </w:r>
      <w:r w:rsidRPr="006F36DA">
        <w:rPr>
          <w:rFonts w:cs="Calibri"/>
        </w:rPr>
        <w:t xml:space="preserve">to upload and regularly update details of all </w:t>
      </w:r>
      <w:r w:rsidR="009F3DC9" w:rsidRPr="006F36DA">
        <w:rPr>
          <w:rFonts w:cs="Calibri"/>
        </w:rPr>
        <w:tab/>
      </w:r>
      <w:r w:rsidRPr="006F36DA">
        <w:rPr>
          <w:rFonts w:cs="Calibri"/>
        </w:rPr>
        <w:t>licensed vehicles onto a central register for the</w:t>
      </w:r>
      <w:r w:rsidR="00AF5CBE" w:rsidRPr="006F36DA">
        <w:rPr>
          <w:rFonts w:cs="Calibri"/>
        </w:rPr>
        <w:t xml:space="preserve"> </w:t>
      </w:r>
      <w:r w:rsidRPr="006F36DA">
        <w:rPr>
          <w:rFonts w:cs="Calibri"/>
        </w:rPr>
        <w:t xml:space="preserve">purposes of </w:t>
      </w:r>
      <w:r w:rsidR="009F3DC9" w:rsidRPr="006F36DA">
        <w:rPr>
          <w:rFonts w:cs="Calibri"/>
        </w:rPr>
        <w:t>creating a register to use when creating clean air zones across the country.</w:t>
      </w:r>
    </w:p>
    <w:p w14:paraId="1B61EF8A" w14:textId="77777777" w:rsidR="00DE7C9C" w:rsidRPr="006F36DA" w:rsidRDefault="00574B90" w:rsidP="007A5C4B">
      <w:pPr>
        <w:pStyle w:val="Heading2"/>
        <w:spacing w:before="240" w:after="240"/>
        <w:ind w:right="200"/>
        <w:jc w:val="both"/>
        <w:rPr>
          <w:rFonts w:cs="Calibri"/>
          <w:b/>
          <w:sz w:val="22"/>
        </w:rPr>
      </w:pPr>
      <w:r w:rsidRPr="006F36DA">
        <w:rPr>
          <w:rFonts w:cs="Calibri"/>
          <w:b/>
          <w:sz w:val="22"/>
        </w:rPr>
        <w:t>Seat Belts – Driver Exemption</w:t>
      </w:r>
    </w:p>
    <w:p w14:paraId="172F4E9D" w14:textId="77777777" w:rsidR="00574B90" w:rsidRPr="006F36DA" w:rsidRDefault="00574B90" w:rsidP="007A5C4B">
      <w:pPr>
        <w:pStyle w:val="MainBody"/>
        <w:spacing w:before="240" w:after="240"/>
        <w:jc w:val="both"/>
        <w:rPr>
          <w:rFonts w:cs="Calibri"/>
          <w:szCs w:val="22"/>
        </w:rPr>
      </w:pPr>
      <w:r w:rsidRPr="006F36DA">
        <w:rPr>
          <w:rFonts w:cs="Calibri"/>
          <w:szCs w:val="22"/>
        </w:rPr>
        <w:t>Generally speaking, every person driving a motor vehicle must wear a seat belt. However, this requirement does not apply to: -</w:t>
      </w:r>
    </w:p>
    <w:p w14:paraId="0CE78979" w14:textId="77777777" w:rsidR="00574B90" w:rsidRPr="006F36DA" w:rsidRDefault="00574B90" w:rsidP="007A5C4B">
      <w:pPr>
        <w:pStyle w:val="MainBody"/>
        <w:spacing w:before="240" w:after="240"/>
        <w:jc w:val="both"/>
        <w:rPr>
          <w:rFonts w:cs="Calibri"/>
          <w:szCs w:val="22"/>
        </w:rPr>
      </w:pPr>
      <w:r w:rsidRPr="006F36DA">
        <w:rPr>
          <w:rFonts w:cs="Calibri"/>
          <w:szCs w:val="22"/>
        </w:rPr>
        <w:t>The driver of a Hackney Carriage while it is being used for seeking hire or answering a call for hire, or carrying a passenger for hire;</w:t>
      </w:r>
    </w:p>
    <w:p w14:paraId="29918F6C" w14:textId="77777777" w:rsidR="005851A2" w:rsidRPr="006F36DA" w:rsidRDefault="00574B90" w:rsidP="00C7708F">
      <w:pPr>
        <w:pStyle w:val="MainBody"/>
        <w:spacing w:before="240" w:after="240"/>
        <w:jc w:val="both"/>
        <w:rPr>
          <w:rFonts w:cs="Calibri"/>
          <w:szCs w:val="22"/>
        </w:rPr>
      </w:pPr>
      <w:r w:rsidRPr="006F36DA">
        <w:rPr>
          <w:rFonts w:cs="Calibri"/>
          <w:szCs w:val="22"/>
        </w:rPr>
        <w:t xml:space="preserve">A Private Hire Driver while </w:t>
      </w:r>
      <w:r w:rsidR="001E680B" w:rsidRPr="006F36DA">
        <w:rPr>
          <w:rFonts w:cs="Calibri"/>
          <w:szCs w:val="22"/>
        </w:rPr>
        <w:t>they are</w:t>
      </w:r>
      <w:r w:rsidRPr="006F36DA">
        <w:rPr>
          <w:rFonts w:cs="Calibri"/>
          <w:szCs w:val="22"/>
        </w:rPr>
        <w:t xml:space="preserve"> using a Private Hire Vehicle to carry passengers for hire</w:t>
      </w:r>
      <w:r w:rsidR="004E24D4" w:rsidRPr="006F36DA">
        <w:rPr>
          <w:rFonts w:cs="Calibri"/>
          <w:szCs w:val="22"/>
        </w:rPr>
        <w:t>.</w:t>
      </w:r>
    </w:p>
    <w:p w14:paraId="5037D902" w14:textId="77777777" w:rsidR="004E24D4" w:rsidRPr="006F36DA" w:rsidRDefault="004E24D4" w:rsidP="007A5C4B">
      <w:pPr>
        <w:pStyle w:val="Heading2"/>
        <w:spacing w:before="240" w:after="240"/>
        <w:ind w:right="200"/>
        <w:jc w:val="both"/>
        <w:rPr>
          <w:rFonts w:cs="Calibri"/>
          <w:b/>
          <w:sz w:val="22"/>
        </w:rPr>
      </w:pPr>
      <w:r w:rsidRPr="006F36DA">
        <w:rPr>
          <w:rFonts w:cs="Calibri"/>
          <w:b/>
          <w:sz w:val="22"/>
        </w:rPr>
        <w:t>Converted Vehicles</w:t>
      </w:r>
    </w:p>
    <w:p w14:paraId="098CF31A" w14:textId="77777777" w:rsidR="004E24D4" w:rsidRPr="006F36DA" w:rsidRDefault="004E24D4" w:rsidP="007A5C4B">
      <w:pPr>
        <w:pStyle w:val="MainBody"/>
        <w:spacing w:before="240" w:after="240"/>
        <w:jc w:val="both"/>
        <w:rPr>
          <w:rFonts w:cs="Calibri"/>
          <w:szCs w:val="22"/>
        </w:rPr>
      </w:pPr>
      <w:r w:rsidRPr="006F36DA">
        <w:rPr>
          <w:rFonts w:cs="Calibri"/>
          <w:szCs w:val="22"/>
        </w:rPr>
        <w:t xml:space="preserve">Vehicles converted from vans which have a type approval other than M1 will not be acceptable unless they are presented with approved certification for that vehicle. </w:t>
      </w:r>
    </w:p>
    <w:p w14:paraId="7F56E9F5" w14:textId="77777777" w:rsidR="004E24D4" w:rsidRPr="006F36DA" w:rsidRDefault="004E24D4" w:rsidP="007A5C4B">
      <w:pPr>
        <w:pStyle w:val="MainBody"/>
        <w:spacing w:before="240" w:after="240"/>
        <w:jc w:val="both"/>
        <w:rPr>
          <w:rFonts w:cs="Calibri"/>
          <w:szCs w:val="22"/>
        </w:rPr>
      </w:pPr>
      <w:r w:rsidRPr="006F36DA">
        <w:rPr>
          <w:rFonts w:cs="Calibri"/>
          <w:szCs w:val="22"/>
        </w:rPr>
        <w:t>Typically, the type of vehicles adapted or modified are small vans (N1 vehicles) and larger vehicles, such as minibus type vehicles (M2 vehicles).  Where vehicles have been converted, applicants need to provide additional certification to satisfy the Authority that the conversion has been carried out to the proper and safe standard.</w:t>
      </w:r>
    </w:p>
    <w:p w14:paraId="445A6114" w14:textId="77777777" w:rsidR="004E24D4" w:rsidRPr="006F36DA" w:rsidRDefault="0071788C" w:rsidP="007A5C4B">
      <w:pPr>
        <w:pStyle w:val="MainBody"/>
        <w:spacing w:before="240" w:after="240"/>
        <w:jc w:val="both"/>
        <w:rPr>
          <w:rFonts w:cs="Calibri"/>
          <w:szCs w:val="22"/>
        </w:rPr>
      </w:pPr>
      <w:r>
        <w:rPr>
          <w:rFonts w:cs="Calibri"/>
          <w:szCs w:val="22"/>
        </w:rPr>
        <w:t xml:space="preserve"> </w:t>
      </w:r>
      <w:r w:rsidR="004E24D4" w:rsidRPr="006F36DA">
        <w:rPr>
          <w:rFonts w:cs="Calibri"/>
          <w:szCs w:val="22"/>
        </w:rPr>
        <w:t>If a vehicle has been registered with DVLA and issued with an appropriate registration index number, no change, structural alteration or rearrangement of detail shall be carried out to the vehicle unless such change shall have been subsequently granted M1 Whole Type Approval.</w:t>
      </w:r>
    </w:p>
    <w:p w14:paraId="5A4B0685" w14:textId="0F779768" w:rsidR="002250A4" w:rsidRPr="006F36DA" w:rsidRDefault="004E24D4" w:rsidP="007A5C4B">
      <w:pPr>
        <w:pStyle w:val="MainBody"/>
        <w:spacing w:before="240" w:after="240"/>
        <w:jc w:val="both"/>
        <w:rPr>
          <w:rFonts w:cs="Calibri"/>
          <w:szCs w:val="22"/>
        </w:rPr>
      </w:pPr>
      <w:r w:rsidRPr="006F36DA">
        <w:rPr>
          <w:rFonts w:cs="Calibri"/>
          <w:szCs w:val="22"/>
        </w:rPr>
        <w:t xml:space="preserve">Any vehicles which have had their seating capacity reduced or increased in order to obtain a licence must have a Voluntary Individual Vehicle Approval (VIVA) test (as opposed to Statutory IVA test which cannot be used if the vehicle has already been registered in the UK) carried out. (where seating is reduced all bolt holes where seats have been removed must be covered over.) </w:t>
      </w:r>
      <w:r w:rsidR="002250A4" w:rsidRPr="006F36DA">
        <w:rPr>
          <w:rFonts w:cs="Calibri"/>
          <w:szCs w:val="22"/>
        </w:rPr>
        <w:t xml:space="preserve">Before a licence is granted the applicant must produce to the Council an updated </w:t>
      </w:r>
      <w:r w:rsidR="00741EA2" w:rsidRPr="006F36DA">
        <w:rPr>
          <w:rFonts w:cs="Calibri"/>
          <w:szCs w:val="22"/>
        </w:rPr>
        <w:t>logbook</w:t>
      </w:r>
      <w:r w:rsidR="002250A4" w:rsidRPr="006F36DA">
        <w:rPr>
          <w:rFonts w:cs="Calibri"/>
          <w:szCs w:val="22"/>
        </w:rPr>
        <w:t xml:space="preserve"> to reflect seating capacity.</w:t>
      </w:r>
    </w:p>
    <w:p w14:paraId="0B45F662" w14:textId="77777777" w:rsidR="004E24D4" w:rsidRPr="006F36DA" w:rsidRDefault="004E24D4" w:rsidP="007A5C4B">
      <w:pPr>
        <w:pStyle w:val="MainBody"/>
        <w:spacing w:before="240" w:after="240"/>
        <w:jc w:val="both"/>
        <w:rPr>
          <w:rFonts w:cs="Calibri"/>
          <w:szCs w:val="22"/>
        </w:rPr>
      </w:pPr>
      <w:r w:rsidRPr="006F36DA">
        <w:rPr>
          <w:rFonts w:cs="Calibri"/>
          <w:szCs w:val="22"/>
        </w:rPr>
        <w:t xml:space="preserve">In the first instance applicants must contact the Driver &amp; Vehicle Standards Agency (DVSA) to obtain the correct type of Individual Vehicle Approval (IVA) application form.  For further information or advice applicants must contact DVSA on 0300 123 9000 or alternatively e-mail; approvals@dvsa.gov.uk </w:t>
      </w:r>
    </w:p>
    <w:p w14:paraId="1609CDD1" w14:textId="688321FA" w:rsidR="004E24D4" w:rsidRPr="006F36DA" w:rsidRDefault="004E24D4" w:rsidP="007A5C4B">
      <w:pPr>
        <w:pStyle w:val="MainBody"/>
        <w:spacing w:before="240" w:after="240"/>
        <w:jc w:val="both"/>
        <w:rPr>
          <w:rFonts w:cs="Calibri"/>
          <w:szCs w:val="22"/>
        </w:rPr>
      </w:pPr>
      <w:r w:rsidRPr="006F36DA">
        <w:rPr>
          <w:rFonts w:cs="Calibri"/>
          <w:szCs w:val="22"/>
        </w:rPr>
        <w:t xml:space="preserve">Any seats that have been added must be fitted to the manufacturer’s specification and pass the IVA test and have all the necessary documentation in place.  Any </w:t>
      </w:r>
      <w:r w:rsidR="00FA1D3C" w:rsidRPr="006F36DA">
        <w:rPr>
          <w:rFonts w:cs="Calibri"/>
          <w:szCs w:val="22"/>
        </w:rPr>
        <w:t>l</w:t>
      </w:r>
      <w:r w:rsidRPr="006F36DA">
        <w:rPr>
          <w:rFonts w:cs="Calibri"/>
          <w:szCs w:val="22"/>
        </w:rPr>
        <w:t xml:space="preserve">imousines, </w:t>
      </w:r>
      <w:r w:rsidR="00FA1D3C" w:rsidRPr="006F36DA">
        <w:rPr>
          <w:rFonts w:cs="Calibri"/>
          <w:szCs w:val="22"/>
        </w:rPr>
        <w:t>i</w:t>
      </w:r>
      <w:r w:rsidRPr="006F36DA">
        <w:rPr>
          <w:rFonts w:cs="Calibri"/>
          <w:szCs w:val="22"/>
        </w:rPr>
        <w:t xml:space="preserve">mported </w:t>
      </w:r>
      <w:r w:rsidR="00741EA2">
        <w:rPr>
          <w:rFonts w:cs="Calibri"/>
          <w:szCs w:val="22"/>
        </w:rPr>
        <w:t>or</w:t>
      </w:r>
      <w:r w:rsidRPr="006F36DA">
        <w:rPr>
          <w:rFonts w:cs="Calibri"/>
          <w:szCs w:val="22"/>
        </w:rPr>
        <w:t xml:space="preserve"> </w:t>
      </w:r>
      <w:r w:rsidR="00FA1D3C" w:rsidRPr="006F36DA">
        <w:rPr>
          <w:rFonts w:cs="Calibri"/>
          <w:szCs w:val="22"/>
        </w:rPr>
        <w:t>c</w:t>
      </w:r>
      <w:r w:rsidRPr="006F36DA">
        <w:rPr>
          <w:rFonts w:cs="Calibri"/>
          <w:szCs w:val="22"/>
        </w:rPr>
        <w:t xml:space="preserve">onverted vehicles from outside the </w:t>
      </w:r>
      <w:r w:rsidR="00FA1D3C" w:rsidRPr="006F36DA">
        <w:rPr>
          <w:rFonts w:cs="Calibri"/>
          <w:szCs w:val="22"/>
        </w:rPr>
        <w:t>UK</w:t>
      </w:r>
      <w:r w:rsidRPr="006F36DA">
        <w:rPr>
          <w:rFonts w:cs="Calibri"/>
          <w:szCs w:val="22"/>
        </w:rPr>
        <w:t xml:space="preserve"> will require an IVA test irrespective of age. </w:t>
      </w:r>
    </w:p>
    <w:p w14:paraId="112997F5" w14:textId="77777777" w:rsidR="00770826" w:rsidRPr="006F36DA" w:rsidRDefault="004E24D4" w:rsidP="0071788C">
      <w:pPr>
        <w:pStyle w:val="MainBody"/>
        <w:spacing w:before="240" w:after="240"/>
        <w:jc w:val="both"/>
        <w:rPr>
          <w:rFonts w:cs="Calibri"/>
          <w:szCs w:val="22"/>
        </w:rPr>
      </w:pPr>
      <w:r w:rsidRPr="006F36DA">
        <w:rPr>
          <w:rFonts w:cs="Calibri"/>
          <w:szCs w:val="22"/>
        </w:rPr>
        <w:t>Further Information with respect to vehicle approvals can be found at</w:t>
      </w:r>
      <w:r w:rsidR="0084130E" w:rsidRPr="006F36DA">
        <w:rPr>
          <w:rFonts w:cs="Calibri"/>
          <w:szCs w:val="22"/>
        </w:rPr>
        <w:t>:</w:t>
      </w:r>
      <w:r w:rsidR="006B4547" w:rsidRPr="006F36DA">
        <w:rPr>
          <w:rFonts w:cs="Calibri"/>
          <w:szCs w:val="22"/>
        </w:rPr>
        <w:t xml:space="preserve"> </w:t>
      </w:r>
      <w:hyperlink r:id="rId17" w:history="1">
        <w:r w:rsidR="006B4547" w:rsidRPr="006F36DA">
          <w:rPr>
            <w:rStyle w:val="Hyperlink"/>
            <w:rFonts w:cs="Calibri"/>
            <w:szCs w:val="22"/>
          </w:rPr>
          <w:t>https://www.gov.uk/vehicle-approval</w:t>
        </w:r>
      </w:hyperlink>
    </w:p>
    <w:p w14:paraId="58723A85" w14:textId="7A89D062" w:rsidR="00717811" w:rsidRDefault="00717811" w:rsidP="007A5C4B">
      <w:pPr>
        <w:pStyle w:val="Heading2"/>
        <w:spacing w:before="240" w:after="240"/>
        <w:ind w:right="200"/>
        <w:jc w:val="both"/>
        <w:rPr>
          <w:rFonts w:cs="Calibri"/>
          <w:b/>
          <w:bCs/>
          <w:sz w:val="22"/>
        </w:rPr>
      </w:pPr>
      <w:r>
        <w:rPr>
          <w:rFonts w:cs="Calibri"/>
          <w:b/>
          <w:bCs/>
          <w:sz w:val="22"/>
        </w:rPr>
        <w:t>Manufacturers Window Tints</w:t>
      </w:r>
    </w:p>
    <w:p w14:paraId="42F6AD5E" w14:textId="013E03AF" w:rsidR="00717811" w:rsidRPr="00717811" w:rsidRDefault="00717811" w:rsidP="00717811">
      <w:pPr>
        <w:pStyle w:val="MainBody"/>
        <w:spacing w:before="240" w:after="240"/>
      </w:pPr>
      <w:r w:rsidRPr="00717811">
        <w:t>Manufacturer only fitted window tints will</w:t>
      </w:r>
      <w:r w:rsidR="00CF23BF">
        <w:t xml:space="preserve"> be</w:t>
      </w:r>
      <w:r w:rsidRPr="00717811">
        <w:t xml:space="preserve"> permitted as follows:</w:t>
      </w:r>
    </w:p>
    <w:p w14:paraId="0C65CCD0" w14:textId="77777777" w:rsidR="00717811" w:rsidRPr="00717811" w:rsidRDefault="00717811" w:rsidP="00717811">
      <w:pPr>
        <w:pStyle w:val="MainBody"/>
        <w:numPr>
          <w:ilvl w:val="0"/>
          <w:numId w:val="47"/>
        </w:numPr>
        <w:spacing w:before="240" w:after="240"/>
      </w:pPr>
      <w:r w:rsidRPr="00717811">
        <w:t>Front windscreen min. 75% light transmission</w:t>
      </w:r>
    </w:p>
    <w:p w14:paraId="386EFCFD" w14:textId="77777777" w:rsidR="00717811" w:rsidRPr="00717811" w:rsidRDefault="00717811" w:rsidP="00717811">
      <w:pPr>
        <w:pStyle w:val="MainBody"/>
        <w:numPr>
          <w:ilvl w:val="0"/>
          <w:numId w:val="47"/>
        </w:numPr>
        <w:spacing w:before="240" w:after="240"/>
      </w:pPr>
      <w:r w:rsidRPr="00717811">
        <w:t>Front side glass – min. 70% light transmission</w:t>
      </w:r>
    </w:p>
    <w:p w14:paraId="14EC3CF2" w14:textId="77777777" w:rsidR="00717811" w:rsidRPr="00717811" w:rsidRDefault="00717811" w:rsidP="00717811">
      <w:pPr>
        <w:pStyle w:val="MainBody"/>
        <w:numPr>
          <w:ilvl w:val="0"/>
          <w:numId w:val="47"/>
        </w:numPr>
        <w:spacing w:before="240" w:after="240"/>
      </w:pPr>
      <w:r w:rsidRPr="00717811">
        <w:t>Remaining glass or rear side windows (exc. Rear window) – allow manufacturers tint to a minimum 20% light transmission</w:t>
      </w:r>
    </w:p>
    <w:p w14:paraId="03B73AFE" w14:textId="6CD8E912" w:rsidR="00770826" w:rsidRPr="006F36DA" w:rsidRDefault="00770826" w:rsidP="007A5C4B">
      <w:pPr>
        <w:pStyle w:val="Heading2"/>
        <w:spacing w:before="240" w:after="240"/>
        <w:ind w:right="200"/>
        <w:jc w:val="both"/>
        <w:rPr>
          <w:rFonts w:cs="Calibri"/>
          <w:b/>
          <w:bCs/>
          <w:sz w:val="22"/>
        </w:rPr>
      </w:pPr>
      <w:r w:rsidRPr="006F36DA">
        <w:rPr>
          <w:rFonts w:cs="Calibri"/>
          <w:b/>
          <w:bCs/>
          <w:sz w:val="22"/>
        </w:rPr>
        <w:t>Executive Hire</w:t>
      </w:r>
    </w:p>
    <w:p w14:paraId="275EE376" w14:textId="77777777" w:rsidR="00770826" w:rsidRPr="006F36DA" w:rsidRDefault="00770826" w:rsidP="007A5C4B">
      <w:pPr>
        <w:pStyle w:val="Heading3"/>
        <w:spacing w:before="240"/>
        <w:jc w:val="both"/>
        <w:rPr>
          <w:rFonts w:cs="Calibri"/>
          <w:szCs w:val="22"/>
        </w:rPr>
      </w:pPr>
      <w:r w:rsidRPr="006F36DA">
        <w:rPr>
          <w:rFonts w:cs="Calibri"/>
          <w:szCs w:val="22"/>
        </w:rPr>
        <w:t>The main distinction between private hire and executive hire is the type of client</w:t>
      </w:r>
      <w:r w:rsidR="00014A1A" w:rsidRPr="006F36DA">
        <w:rPr>
          <w:rFonts w:cs="Calibri"/>
          <w:szCs w:val="22"/>
        </w:rPr>
        <w:t>, service offered and cost of the service.</w:t>
      </w:r>
      <w:r w:rsidRPr="006F36DA">
        <w:rPr>
          <w:rFonts w:cs="Calibri"/>
          <w:szCs w:val="22"/>
        </w:rPr>
        <w:t xml:space="preserve"> </w:t>
      </w:r>
    </w:p>
    <w:p w14:paraId="7E4900C0" w14:textId="77777777" w:rsidR="00770826" w:rsidRPr="006F36DA" w:rsidRDefault="00014A1A" w:rsidP="007A5C4B">
      <w:pPr>
        <w:pStyle w:val="MainBody"/>
        <w:spacing w:before="240" w:after="240"/>
        <w:jc w:val="both"/>
        <w:rPr>
          <w:rFonts w:cs="Calibri"/>
          <w:szCs w:val="22"/>
        </w:rPr>
      </w:pPr>
      <w:r w:rsidRPr="006F36DA">
        <w:rPr>
          <w:rFonts w:cs="Calibri"/>
          <w:szCs w:val="22"/>
        </w:rPr>
        <w:t xml:space="preserve">When determining if a booking </w:t>
      </w:r>
      <w:r w:rsidR="00FE2E95" w:rsidRPr="006F36DA">
        <w:rPr>
          <w:rFonts w:cs="Calibri"/>
          <w:szCs w:val="22"/>
        </w:rPr>
        <w:t>i</w:t>
      </w:r>
      <w:r w:rsidRPr="006F36DA">
        <w:rPr>
          <w:rFonts w:cs="Calibri"/>
          <w:szCs w:val="22"/>
        </w:rPr>
        <w:t xml:space="preserve">s executive hire, consideration will be given to the following factors; how the booking is made, how payment is made, type of vehicle used, dress code of the driver, business plan of the operator. </w:t>
      </w:r>
    </w:p>
    <w:p w14:paraId="51AED29D" w14:textId="77777777" w:rsidR="00014A1A" w:rsidRPr="006F36DA" w:rsidRDefault="00014A1A" w:rsidP="007A5C4B">
      <w:pPr>
        <w:pStyle w:val="MainBody"/>
        <w:spacing w:before="240" w:after="240"/>
        <w:jc w:val="both"/>
        <w:rPr>
          <w:rFonts w:cs="Calibri"/>
          <w:szCs w:val="22"/>
        </w:rPr>
      </w:pPr>
      <w:r w:rsidRPr="006F36DA">
        <w:rPr>
          <w:rFonts w:cs="Calibri"/>
          <w:szCs w:val="22"/>
        </w:rPr>
        <w:t>Executive hire vehicles must be of an executive prestige standard and less than 3 years old when first licensed for executive hire. The vehicle will not be permitted to display any form of advertising including company details. A full list of vehicle requirements can be found at</w:t>
      </w:r>
      <w:r w:rsidR="00095066" w:rsidRPr="006F36DA">
        <w:rPr>
          <w:rFonts w:cs="Calibri"/>
          <w:szCs w:val="22"/>
        </w:rPr>
        <w:t xml:space="preserve">: </w:t>
      </w:r>
      <w:hyperlink r:id="rId18" w:history="1">
        <w:r w:rsidR="00095066" w:rsidRPr="006F36DA">
          <w:rPr>
            <w:rStyle w:val="Hyperlink"/>
            <w:rFonts w:cs="Calibri"/>
            <w:szCs w:val="22"/>
          </w:rPr>
          <w:t>www.oldham.gov.uk/taxis</w:t>
        </w:r>
      </w:hyperlink>
    </w:p>
    <w:p w14:paraId="3AD2BD75" w14:textId="77777777" w:rsidR="00095066" w:rsidRPr="008F12EF" w:rsidRDefault="00095066" w:rsidP="007A5C4B">
      <w:pPr>
        <w:pStyle w:val="MainBody"/>
        <w:numPr>
          <w:ilvl w:val="0"/>
          <w:numId w:val="0"/>
        </w:numPr>
        <w:spacing w:before="240" w:after="240"/>
        <w:ind w:left="601"/>
        <w:jc w:val="both"/>
        <w:rPr>
          <w:rFonts w:ascii="Arial" w:hAnsi="Arial"/>
          <w:szCs w:val="22"/>
        </w:rPr>
      </w:pPr>
    </w:p>
    <w:p w14:paraId="41BB04F9" w14:textId="77777777" w:rsidR="00770826" w:rsidRPr="008F12EF" w:rsidRDefault="00770826" w:rsidP="007A5C4B">
      <w:pPr>
        <w:pStyle w:val="Heading2"/>
        <w:numPr>
          <w:ilvl w:val="0"/>
          <w:numId w:val="0"/>
        </w:numPr>
        <w:spacing w:before="240" w:after="240"/>
        <w:ind w:right="200"/>
        <w:jc w:val="both"/>
        <w:rPr>
          <w:rFonts w:ascii="Arial" w:hAnsi="Arial"/>
          <w:sz w:val="22"/>
        </w:rPr>
      </w:pPr>
    </w:p>
    <w:p w14:paraId="3EBAABA2" w14:textId="77777777" w:rsidR="00770826" w:rsidRPr="008F12EF" w:rsidRDefault="00770826" w:rsidP="007A5C4B">
      <w:pPr>
        <w:pStyle w:val="Heading2"/>
        <w:spacing w:before="240" w:after="240"/>
        <w:ind w:right="200"/>
        <w:jc w:val="both"/>
        <w:rPr>
          <w:rFonts w:ascii="Arial" w:hAnsi="Arial"/>
          <w:sz w:val="22"/>
        </w:rPr>
        <w:sectPr w:rsidR="00770826" w:rsidRPr="008F12EF" w:rsidSect="00005B4C">
          <w:type w:val="continuous"/>
          <w:pgSz w:w="11906" w:h="16838" w:code="9"/>
          <w:pgMar w:top="720" w:right="567" w:bottom="794" w:left="567" w:header="709" w:footer="709" w:gutter="0"/>
          <w:cols w:space="720"/>
          <w:docGrid w:linePitch="360"/>
        </w:sectPr>
      </w:pPr>
    </w:p>
    <w:p w14:paraId="1A574444" w14:textId="77777777" w:rsidR="004C2070" w:rsidRDefault="004C2070" w:rsidP="007A5C4B">
      <w:pPr>
        <w:pStyle w:val="Heading1"/>
        <w:spacing w:before="240" w:after="240"/>
        <w:ind w:right="200"/>
        <w:jc w:val="both"/>
        <w:rPr>
          <w:rFonts w:cs="Calibri"/>
          <w:sz w:val="32"/>
          <w:szCs w:val="32"/>
        </w:rPr>
      </w:pPr>
      <w:bookmarkStart w:id="36" w:name="_Toc505939259"/>
      <w:r w:rsidRPr="006F36DA">
        <w:rPr>
          <w:rFonts w:cs="Calibri"/>
          <w:sz w:val="32"/>
          <w:szCs w:val="32"/>
        </w:rPr>
        <w:t>Drivers</w:t>
      </w:r>
      <w:bookmarkEnd w:id="33"/>
      <w:bookmarkEnd w:id="34"/>
      <w:bookmarkEnd w:id="35"/>
      <w:bookmarkEnd w:id="36"/>
    </w:p>
    <w:p w14:paraId="20E29316" w14:textId="77777777" w:rsidR="00D40C4B" w:rsidRPr="00D40C4B" w:rsidRDefault="00D40C4B" w:rsidP="00D40C4B">
      <w:pPr>
        <w:pStyle w:val="Heading2"/>
        <w:spacing w:before="240" w:after="240"/>
        <w:ind w:right="200"/>
        <w:jc w:val="both"/>
        <w:rPr>
          <w:rFonts w:cs="Calibri"/>
          <w:b/>
          <w:bCs/>
          <w:sz w:val="22"/>
        </w:rPr>
      </w:pPr>
      <w:r>
        <w:rPr>
          <w:rFonts w:cs="Calibri"/>
          <w:b/>
          <w:bCs/>
          <w:sz w:val="22"/>
        </w:rPr>
        <w:t>Parallel Procedures</w:t>
      </w:r>
    </w:p>
    <w:p w14:paraId="2F31772E" w14:textId="763345B5" w:rsidR="00750BDE" w:rsidRPr="006F36DA" w:rsidRDefault="00750BDE" w:rsidP="007A5C4B">
      <w:pPr>
        <w:pStyle w:val="Heading3"/>
        <w:jc w:val="both"/>
        <w:rPr>
          <w:rFonts w:cs="Calibri"/>
          <w:szCs w:val="22"/>
        </w:rPr>
      </w:pPr>
      <w:r w:rsidRPr="006F36DA">
        <w:rPr>
          <w:rFonts w:cs="Calibri"/>
          <w:szCs w:val="22"/>
        </w:rPr>
        <w:t>The statutory and practical criteria</w:t>
      </w:r>
      <w:r w:rsidR="0041456D" w:rsidRPr="006F36DA">
        <w:rPr>
          <w:rFonts w:cs="Calibri"/>
          <w:szCs w:val="22"/>
        </w:rPr>
        <w:t>;</w:t>
      </w:r>
      <w:r w:rsidR="002630EE" w:rsidRPr="006F36DA">
        <w:rPr>
          <w:rFonts w:cs="Calibri"/>
          <w:szCs w:val="22"/>
        </w:rPr>
        <w:t xml:space="preserve"> and </w:t>
      </w:r>
      <w:r w:rsidR="0041456D" w:rsidRPr="006F36DA">
        <w:rPr>
          <w:rFonts w:cs="Calibri"/>
          <w:szCs w:val="22"/>
        </w:rPr>
        <w:t>qualifications for pr</w:t>
      </w:r>
      <w:r w:rsidR="002630EE" w:rsidRPr="006F36DA">
        <w:rPr>
          <w:rFonts w:cs="Calibri"/>
          <w:szCs w:val="22"/>
        </w:rPr>
        <w:t xml:space="preserve">ivate hire and hackney carriage </w:t>
      </w:r>
      <w:r w:rsidR="00741EA2" w:rsidRPr="006F36DA">
        <w:rPr>
          <w:rFonts w:cs="Calibri"/>
          <w:szCs w:val="22"/>
        </w:rPr>
        <w:t>drivers’</w:t>
      </w:r>
      <w:r w:rsidR="0041456D" w:rsidRPr="006F36DA">
        <w:rPr>
          <w:rFonts w:cs="Calibri"/>
          <w:szCs w:val="22"/>
        </w:rPr>
        <w:t xml:space="preserve"> licences </w:t>
      </w:r>
      <w:r w:rsidRPr="006F36DA">
        <w:rPr>
          <w:rFonts w:cs="Calibri"/>
          <w:szCs w:val="22"/>
        </w:rPr>
        <w:t xml:space="preserve">are similar. </w:t>
      </w:r>
      <w:r w:rsidR="00F74E28" w:rsidRPr="006F36DA">
        <w:rPr>
          <w:rFonts w:cs="Calibri"/>
          <w:szCs w:val="22"/>
        </w:rPr>
        <w:t>Therefore,</w:t>
      </w:r>
      <w:r w:rsidR="0041456D" w:rsidRPr="006F36DA">
        <w:rPr>
          <w:rFonts w:cs="Calibri"/>
          <w:szCs w:val="22"/>
        </w:rPr>
        <w:t xml:space="preserve"> </w:t>
      </w:r>
      <w:r w:rsidR="00A017F6" w:rsidRPr="006F36DA">
        <w:rPr>
          <w:rFonts w:cs="Calibri"/>
          <w:szCs w:val="22"/>
        </w:rPr>
        <w:t xml:space="preserve">the </w:t>
      </w:r>
      <w:r w:rsidR="002630EE" w:rsidRPr="006F36DA">
        <w:rPr>
          <w:rFonts w:cs="Calibri"/>
          <w:szCs w:val="22"/>
        </w:rPr>
        <w:t xml:space="preserve">sections </w:t>
      </w:r>
      <w:r w:rsidRPr="006F36DA">
        <w:rPr>
          <w:rFonts w:cs="Calibri"/>
          <w:szCs w:val="22"/>
        </w:rPr>
        <w:t>below</w:t>
      </w:r>
      <w:r w:rsidR="00F74E28" w:rsidRPr="006F36DA">
        <w:rPr>
          <w:rFonts w:cs="Calibri"/>
          <w:szCs w:val="22"/>
        </w:rPr>
        <w:t xml:space="preserve">, </w:t>
      </w:r>
      <w:r w:rsidR="00A017F6" w:rsidRPr="006F36DA">
        <w:rPr>
          <w:rFonts w:cs="Calibri"/>
          <w:szCs w:val="22"/>
        </w:rPr>
        <w:t>ap</w:t>
      </w:r>
      <w:r w:rsidR="002630EE" w:rsidRPr="006F36DA">
        <w:rPr>
          <w:rFonts w:cs="Calibri"/>
          <w:szCs w:val="22"/>
        </w:rPr>
        <w:t xml:space="preserve">ply equally to hackney </w:t>
      </w:r>
      <w:r w:rsidR="00A017F6" w:rsidRPr="006F36DA">
        <w:rPr>
          <w:rFonts w:cs="Calibri"/>
          <w:szCs w:val="22"/>
        </w:rPr>
        <w:t xml:space="preserve">carriage and private hire </w:t>
      </w:r>
      <w:r w:rsidRPr="006F36DA">
        <w:rPr>
          <w:rFonts w:cs="Calibri"/>
          <w:szCs w:val="22"/>
        </w:rPr>
        <w:t xml:space="preserve">drivers unless indicated. </w:t>
      </w:r>
    </w:p>
    <w:p w14:paraId="17B5DE6E" w14:textId="77777777" w:rsidR="000E42B7" w:rsidRPr="006F36DA" w:rsidRDefault="00494EDA" w:rsidP="007A5C4B">
      <w:pPr>
        <w:pStyle w:val="Heading2"/>
        <w:spacing w:before="240" w:after="240"/>
        <w:ind w:right="200"/>
        <w:jc w:val="both"/>
        <w:rPr>
          <w:rFonts w:cs="Calibri"/>
          <w:b/>
          <w:bCs/>
          <w:sz w:val="22"/>
        </w:rPr>
      </w:pPr>
      <w:r w:rsidRPr="006F36DA">
        <w:rPr>
          <w:rFonts w:cs="Calibri"/>
          <w:b/>
          <w:bCs/>
          <w:sz w:val="22"/>
        </w:rPr>
        <w:t>Application Requirements</w:t>
      </w:r>
    </w:p>
    <w:p w14:paraId="7E6D2F10" w14:textId="5F4D8FC4" w:rsidR="0012225B" w:rsidRDefault="0012225B" w:rsidP="007A5C4B">
      <w:pPr>
        <w:pStyle w:val="Heading3"/>
        <w:jc w:val="both"/>
        <w:rPr>
          <w:rFonts w:cs="Calibri"/>
          <w:szCs w:val="22"/>
        </w:rPr>
      </w:pPr>
      <w:r>
        <w:rPr>
          <w:rFonts w:cs="Calibri"/>
          <w:szCs w:val="22"/>
        </w:rPr>
        <w:t xml:space="preserve">A full guidance document for applicants on making an application is available online at </w:t>
      </w:r>
      <w:hyperlink r:id="rId19" w:history="1">
        <w:r w:rsidRPr="006947E3">
          <w:rPr>
            <w:rStyle w:val="Hyperlink"/>
            <w:rFonts w:cs="Calibri"/>
            <w:szCs w:val="22"/>
          </w:rPr>
          <w:t>www.oldham.gov.uk/taxis</w:t>
        </w:r>
      </w:hyperlink>
    </w:p>
    <w:p w14:paraId="3722D6B6" w14:textId="46DBEF03" w:rsidR="000E42B7" w:rsidRPr="006F36DA" w:rsidRDefault="000E42B7" w:rsidP="007A5C4B">
      <w:pPr>
        <w:pStyle w:val="Heading3"/>
        <w:jc w:val="both"/>
        <w:rPr>
          <w:rFonts w:cs="Calibri"/>
          <w:szCs w:val="22"/>
        </w:rPr>
      </w:pPr>
      <w:r w:rsidRPr="006F36DA">
        <w:rPr>
          <w:rFonts w:cs="Calibri"/>
          <w:szCs w:val="22"/>
        </w:rPr>
        <w:t>The Council will n</w:t>
      </w:r>
      <w:r w:rsidR="002630EE" w:rsidRPr="006F36DA">
        <w:rPr>
          <w:rFonts w:cs="Calibri"/>
          <w:szCs w:val="22"/>
        </w:rPr>
        <w:t xml:space="preserve">ot grant a licence unless it is </w:t>
      </w:r>
      <w:r w:rsidRPr="006F36DA">
        <w:rPr>
          <w:rFonts w:cs="Calibri"/>
          <w:szCs w:val="22"/>
        </w:rPr>
        <w:t>satisfied that the applicant is fit and proper.</w:t>
      </w:r>
    </w:p>
    <w:p w14:paraId="4E93D929" w14:textId="77777777" w:rsidR="00494EDA" w:rsidRPr="006F36DA" w:rsidRDefault="00494EDA" w:rsidP="007A5C4B">
      <w:pPr>
        <w:pStyle w:val="MainBody"/>
        <w:spacing w:before="240" w:after="240"/>
        <w:jc w:val="both"/>
        <w:rPr>
          <w:rFonts w:cs="Calibri"/>
          <w:szCs w:val="22"/>
        </w:rPr>
      </w:pPr>
      <w:r w:rsidRPr="006F36DA">
        <w:rPr>
          <w:rFonts w:cs="Calibri"/>
          <w:szCs w:val="22"/>
        </w:rPr>
        <w:t>An applicant must be at least 21 years of age at the time they make an application.</w:t>
      </w:r>
    </w:p>
    <w:p w14:paraId="18FED9F5" w14:textId="77777777" w:rsidR="000E42B7" w:rsidRPr="006F36DA" w:rsidRDefault="000E42B7" w:rsidP="007A5C4B">
      <w:pPr>
        <w:pStyle w:val="Heading3"/>
        <w:jc w:val="both"/>
        <w:rPr>
          <w:rFonts w:cs="Calibri"/>
          <w:szCs w:val="22"/>
        </w:rPr>
      </w:pPr>
      <w:r w:rsidRPr="006F36DA">
        <w:rPr>
          <w:rFonts w:cs="Calibri"/>
          <w:szCs w:val="22"/>
        </w:rPr>
        <w:t>Criminal o</w:t>
      </w:r>
      <w:r w:rsidR="002630EE" w:rsidRPr="006F36DA">
        <w:rPr>
          <w:rFonts w:cs="Calibri"/>
          <w:szCs w:val="22"/>
        </w:rPr>
        <w:t xml:space="preserve">ffences are checked through the </w:t>
      </w:r>
      <w:r w:rsidR="00BD0630" w:rsidRPr="006F36DA">
        <w:rPr>
          <w:rFonts w:cs="Calibri"/>
          <w:szCs w:val="22"/>
        </w:rPr>
        <w:t>Disclosure &amp; Barring Service</w:t>
      </w:r>
      <w:r w:rsidR="0050031F" w:rsidRPr="006F36DA">
        <w:rPr>
          <w:rFonts w:cs="Calibri"/>
          <w:szCs w:val="22"/>
        </w:rPr>
        <w:t xml:space="preserve"> via the Council</w:t>
      </w:r>
      <w:r w:rsidR="00EE2BBF" w:rsidRPr="006F36DA">
        <w:rPr>
          <w:rFonts w:cs="Calibri"/>
          <w:szCs w:val="22"/>
        </w:rPr>
        <w:t>’s contractor whose details are on our website. They will process the applicants online DBS application and submit it.</w:t>
      </w:r>
      <w:r w:rsidR="002630EE" w:rsidRPr="006F36DA">
        <w:rPr>
          <w:rFonts w:cs="Calibri"/>
          <w:szCs w:val="22"/>
        </w:rPr>
        <w:t xml:space="preserve"> The Council requires </w:t>
      </w:r>
      <w:r w:rsidRPr="006F36DA">
        <w:rPr>
          <w:rFonts w:cs="Calibri"/>
          <w:szCs w:val="22"/>
        </w:rPr>
        <w:t>applicants for driver licences</w:t>
      </w:r>
      <w:r w:rsidR="002630EE" w:rsidRPr="006F36DA">
        <w:rPr>
          <w:rFonts w:cs="Calibri"/>
          <w:szCs w:val="22"/>
        </w:rPr>
        <w:t xml:space="preserve"> to disclose all </w:t>
      </w:r>
      <w:r w:rsidRPr="006F36DA">
        <w:rPr>
          <w:rFonts w:cs="Calibri"/>
          <w:szCs w:val="22"/>
        </w:rPr>
        <w:t>convictions whether spent or not</w:t>
      </w:r>
      <w:r w:rsidR="00A017F6" w:rsidRPr="006F36DA">
        <w:rPr>
          <w:rFonts w:cs="Calibri"/>
          <w:szCs w:val="22"/>
        </w:rPr>
        <w:t>;</w:t>
      </w:r>
      <w:r w:rsidR="002630EE" w:rsidRPr="006F36DA">
        <w:rPr>
          <w:rFonts w:cs="Calibri"/>
          <w:szCs w:val="22"/>
        </w:rPr>
        <w:t xml:space="preserve"> and in </w:t>
      </w:r>
      <w:r w:rsidR="00F74E28" w:rsidRPr="006F36DA">
        <w:rPr>
          <w:rFonts w:cs="Calibri"/>
          <w:szCs w:val="22"/>
        </w:rPr>
        <w:t>addition,</w:t>
      </w:r>
      <w:r w:rsidR="002630EE" w:rsidRPr="006F36DA">
        <w:rPr>
          <w:rFonts w:cs="Calibri"/>
          <w:szCs w:val="22"/>
        </w:rPr>
        <w:t xml:space="preserve"> </w:t>
      </w:r>
      <w:r w:rsidRPr="006F36DA">
        <w:rPr>
          <w:rFonts w:cs="Calibri"/>
          <w:szCs w:val="22"/>
        </w:rPr>
        <w:t xml:space="preserve">disclose any </w:t>
      </w:r>
      <w:r w:rsidR="005411AE" w:rsidRPr="006F36DA">
        <w:rPr>
          <w:rFonts w:cs="Calibri"/>
          <w:szCs w:val="22"/>
        </w:rPr>
        <w:t>fixed penalties, cautions, bind-</w:t>
      </w:r>
      <w:r w:rsidR="002630EE" w:rsidRPr="006F36DA">
        <w:rPr>
          <w:rFonts w:cs="Calibri"/>
          <w:szCs w:val="22"/>
        </w:rPr>
        <w:t xml:space="preserve">overs </w:t>
      </w:r>
      <w:r w:rsidRPr="006F36DA">
        <w:rPr>
          <w:rFonts w:cs="Calibri"/>
          <w:szCs w:val="22"/>
        </w:rPr>
        <w:t xml:space="preserve">or </w:t>
      </w:r>
      <w:r w:rsidR="00A146FB" w:rsidRPr="006F36DA">
        <w:rPr>
          <w:rFonts w:cs="Calibri"/>
          <w:szCs w:val="22"/>
        </w:rPr>
        <w:t>anti-social</w:t>
      </w:r>
      <w:r w:rsidRPr="006F36DA">
        <w:rPr>
          <w:rFonts w:cs="Calibri"/>
          <w:szCs w:val="22"/>
        </w:rPr>
        <w:t xml:space="preserve"> behaviour orders.</w:t>
      </w:r>
      <w:r w:rsidR="002630EE" w:rsidRPr="006F36DA">
        <w:rPr>
          <w:rFonts w:cs="Calibri"/>
          <w:szCs w:val="22"/>
        </w:rPr>
        <w:t xml:space="preserve"> Other applicants </w:t>
      </w:r>
      <w:r w:rsidRPr="006F36DA">
        <w:rPr>
          <w:rFonts w:cs="Calibri"/>
          <w:szCs w:val="22"/>
        </w:rPr>
        <w:t>need only declare unspent convictions etc.</w:t>
      </w:r>
    </w:p>
    <w:p w14:paraId="03FC3A3D" w14:textId="7D248F8B" w:rsidR="00843F2F" w:rsidRPr="00994F0D" w:rsidRDefault="00251C3A" w:rsidP="007A5C4B">
      <w:pPr>
        <w:pStyle w:val="Heading3"/>
        <w:jc w:val="both"/>
        <w:rPr>
          <w:rFonts w:cs="Calibri"/>
          <w:szCs w:val="22"/>
        </w:rPr>
      </w:pPr>
      <w:r w:rsidRPr="00994F0D">
        <w:rPr>
          <w:rFonts w:cs="Calibri"/>
          <w:szCs w:val="22"/>
        </w:rPr>
        <w:t>All applicants are required to sign up with the DBS update service within 30 days of the issue date on the certificate. Failure to do so will result in a new DBS certificate being required. A</w:t>
      </w:r>
      <w:r w:rsidR="00843F2F" w:rsidRPr="00994F0D">
        <w:rPr>
          <w:rFonts w:cs="Calibri"/>
          <w:szCs w:val="22"/>
        </w:rPr>
        <w:t xml:space="preserve">s part of the application for a licence they, by making that application, agree to a check of the DBS update service being carried out. It is the licence </w:t>
      </w:r>
      <w:r w:rsidR="00741EA2" w:rsidRPr="00994F0D">
        <w:rPr>
          <w:rFonts w:cs="Calibri"/>
          <w:szCs w:val="22"/>
        </w:rPr>
        <w:t>holder’s</w:t>
      </w:r>
      <w:r w:rsidR="00843F2F" w:rsidRPr="00994F0D">
        <w:rPr>
          <w:rFonts w:cs="Calibri"/>
          <w:szCs w:val="22"/>
        </w:rPr>
        <w:t xml:space="preserve"> responsibility to keep the update service live by paying the annual amount to the DBS which will be charged to the card they have registered. If card details change licence holders must contact the DBS.</w:t>
      </w:r>
      <w:r w:rsidR="00FA1D3C" w:rsidRPr="00994F0D">
        <w:rPr>
          <w:rFonts w:cs="Calibri"/>
          <w:szCs w:val="22"/>
        </w:rPr>
        <w:t xml:space="preserve"> Where an update service registration lapses a new DBS certificate will be required and a licence will not be issued until that certificate is assessed by the Council. </w:t>
      </w:r>
    </w:p>
    <w:p w14:paraId="7E52EC68" w14:textId="712C9985" w:rsidR="000E42B7" w:rsidRPr="006F36DA" w:rsidRDefault="000E42B7" w:rsidP="007A5C4B">
      <w:pPr>
        <w:pStyle w:val="Heading3"/>
        <w:jc w:val="both"/>
        <w:rPr>
          <w:rFonts w:cs="Calibri"/>
          <w:szCs w:val="22"/>
        </w:rPr>
      </w:pPr>
      <w:r w:rsidRPr="006F36DA">
        <w:rPr>
          <w:rFonts w:cs="Calibri"/>
          <w:szCs w:val="22"/>
        </w:rPr>
        <w:t>Where an applican</w:t>
      </w:r>
      <w:r w:rsidR="002630EE" w:rsidRPr="006F36DA">
        <w:rPr>
          <w:rFonts w:cs="Calibri"/>
          <w:szCs w:val="22"/>
        </w:rPr>
        <w:t xml:space="preserve">t has </w:t>
      </w:r>
      <w:r w:rsidR="00843F2F" w:rsidRPr="006F36DA">
        <w:rPr>
          <w:rFonts w:cs="Calibri"/>
          <w:szCs w:val="22"/>
        </w:rPr>
        <w:t>lived outside</w:t>
      </w:r>
      <w:r w:rsidR="002630EE" w:rsidRPr="006F36DA">
        <w:rPr>
          <w:rFonts w:cs="Calibri"/>
          <w:szCs w:val="22"/>
        </w:rPr>
        <w:t xml:space="preserve"> the United </w:t>
      </w:r>
      <w:r w:rsidR="00C861E6" w:rsidRPr="006F36DA">
        <w:rPr>
          <w:rFonts w:cs="Calibri"/>
          <w:szCs w:val="22"/>
        </w:rPr>
        <w:t>Kingdom</w:t>
      </w:r>
      <w:r w:rsidR="00843F2F" w:rsidRPr="006F36DA">
        <w:rPr>
          <w:rFonts w:cs="Calibri"/>
          <w:szCs w:val="22"/>
        </w:rPr>
        <w:t xml:space="preserve"> for more than three continuous months since the age of </w:t>
      </w:r>
      <w:r w:rsidR="00741EA2" w:rsidRPr="006F36DA">
        <w:rPr>
          <w:rFonts w:cs="Calibri"/>
          <w:szCs w:val="22"/>
        </w:rPr>
        <w:t>18,</w:t>
      </w:r>
      <w:r w:rsidR="00843F2F" w:rsidRPr="006F36DA">
        <w:rPr>
          <w:rFonts w:cs="Calibri"/>
          <w:szCs w:val="22"/>
        </w:rPr>
        <w:t xml:space="preserve"> they must </w:t>
      </w:r>
      <w:r w:rsidRPr="006F36DA">
        <w:rPr>
          <w:rFonts w:cs="Calibri"/>
          <w:szCs w:val="22"/>
        </w:rPr>
        <w:t>obtai</w:t>
      </w:r>
      <w:r w:rsidR="002630EE" w:rsidRPr="006F36DA">
        <w:rPr>
          <w:rFonts w:cs="Calibri"/>
          <w:szCs w:val="22"/>
        </w:rPr>
        <w:t xml:space="preserve">n a Certificate of Good conduct </w:t>
      </w:r>
      <w:r w:rsidRPr="006F36DA">
        <w:rPr>
          <w:rFonts w:cs="Calibri"/>
          <w:szCs w:val="22"/>
        </w:rPr>
        <w:t>authenticated and</w:t>
      </w:r>
      <w:r w:rsidR="002630EE" w:rsidRPr="006F36DA">
        <w:rPr>
          <w:rFonts w:cs="Calibri"/>
          <w:szCs w:val="22"/>
        </w:rPr>
        <w:t xml:space="preserve"> translated into English by the </w:t>
      </w:r>
      <w:r w:rsidRPr="006F36DA">
        <w:rPr>
          <w:rFonts w:cs="Calibri"/>
          <w:szCs w:val="22"/>
        </w:rPr>
        <w:t xml:space="preserve">relevant Embassy </w:t>
      </w:r>
      <w:r w:rsidR="002630EE" w:rsidRPr="006F36DA">
        <w:rPr>
          <w:rFonts w:cs="Calibri"/>
          <w:szCs w:val="22"/>
        </w:rPr>
        <w:t xml:space="preserve">or Consulate in order to assess </w:t>
      </w:r>
      <w:r w:rsidRPr="006F36DA">
        <w:rPr>
          <w:rFonts w:cs="Calibri"/>
          <w:szCs w:val="22"/>
        </w:rPr>
        <w:t>suitability and review an</w:t>
      </w:r>
      <w:r w:rsidR="00C861E6" w:rsidRPr="006F36DA">
        <w:rPr>
          <w:rFonts w:cs="Calibri"/>
          <w:szCs w:val="22"/>
        </w:rPr>
        <w:t>y</w:t>
      </w:r>
      <w:r w:rsidRPr="006F36DA">
        <w:rPr>
          <w:rFonts w:cs="Calibri"/>
          <w:szCs w:val="22"/>
        </w:rPr>
        <w:t xml:space="preserve"> previous convictions.</w:t>
      </w:r>
    </w:p>
    <w:p w14:paraId="4E443F1A" w14:textId="77777777" w:rsidR="000E42B7" w:rsidRPr="006F36DA" w:rsidRDefault="00843F2F" w:rsidP="007A5C4B">
      <w:pPr>
        <w:pStyle w:val="Heading3"/>
        <w:jc w:val="both"/>
        <w:rPr>
          <w:rFonts w:cs="Calibri"/>
          <w:szCs w:val="22"/>
        </w:rPr>
      </w:pPr>
      <w:r w:rsidRPr="006F36DA">
        <w:rPr>
          <w:rFonts w:cs="Calibri"/>
          <w:szCs w:val="22"/>
        </w:rPr>
        <w:t xml:space="preserve">All applicants must by law prove to the satisfaction of the Council that they are </w:t>
      </w:r>
      <w:r w:rsidRPr="006F36DA">
        <w:rPr>
          <w:rFonts w:cs="Calibri"/>
          <w:b/>
          <w:bCs w:val="0"/>
          <w:szCs w:val="22"/>
        </w:rPr>
        <w:t>legally entitled to work</w:t>
      </w:r>
      <w:r w:rsidRPr="006F36DA">
        <w:rPr>
          <w:rFonts w:cs="Calibri"/>
          <w:szCs w:val="22"/>
        </w:rPr>
        <w:t xml:space="preserve"> in the United Kingdom prior to a licence being granted.</w:t>
      </w:r>
    </w:p>
    <w:p w14:paraId="2B35A2E3" w14:textId="77777777" w:rsidR="00D956A6" w:rsidRPr="006F36DA" w:rsidRDefault="00D956A6" w:rsidP="007A5C4B">
      <w:pPr>
        <w:pStyle w:val="MainBody"/>
        <w:spacing w:before="240" w:after="240"/>
        <w:jc w:val="both"/>
        <w:rPr>
          <w:rFonts w:cs="Calibri"/>
        </w:rPr>
      </w:pPr>
      <w:r w:rsidRPr="006F36DA">
        <w:rPr>
          <w:rFonts w:cs="Calibri"/>
        </w:rPr>
        <w:t xml:space="preserve">All new applicants must undertake an </w:t>
      </w:r>
      <w:r w:rsidRPr="006F36DA">
        <w:rPr>
          <w:rFonts w:cs="Calibri"/>
          <w:b/>
          <w:bCs w:val="0"/>
        </w:rPr>
        <w:t>English language assessment</w:t>
      </w:r>
      <w:r w:rsidRPr="006F36DA">
        <w:rPr>
          <w:rFonts w:cs="Calibri"/>
        </w:rPr>
        <w:t xml:space="preserve">. </w:t>
      </w:r>
      <w:r w:rsidR="004414B3" w:rsidRPr="006F36DA">
        <w:rPr>
          <w:rFonts w:cs="Calibri"/>
        </w:rPr>
        <w:t xml:space="preserve">Details of </w:t>
      </w:r>
      <w:r w:rsidR="00FA1D3C" w:rsidRPr="006F36DA">
        <w:rPr>
          <w:rFonts w:cs="Calibri"/>
        </w:rPr>
        <w:t xml:space="preserve">the implementation date and requirements will be inserted here once approved. </w:t>
      </w:r>
    </w:p>
    <w:p w14:paraId="43B69B28" w14:textId="6B52C336" w:rsidR="00D956A6" w:rsidRPr="00994F0D" w:rsidRDefault="00305C75" w:rsidP="007A5C4B">
      <w:pPr>
        <w:pStyle w:val="MainBody"/>
        <w:spacing w:before="240" w:after="240"/>
        <w:jc w:val="both"/>
        <w:rPr>
          <w:rFonts w:cs="Calibri"/>
        </w:rPr>
      </w:pPr>
      <w:r w:rsidRPr="00994F0D">
        <w:rPr>
          <w:rFonts w:cs="Calibri"/>
        </w:rPr>
        <w:t xml:space="preserve">All drivers and operators who are renewing licences </w:t>
      </w:r>
      <w:r w:rsidR="00EA7223">
        <w:rPr>
          <w:rFonts w:cs="Calibri"/>
        </w:rPr>
        <w:t>from</w:t>
      </w:r>
      <w:r w:rsidRPr="00994F0D">
        <w:rPr>
          <w:rFonts w:cs="Calibri"/>
        </w:rPr>
        <w:t xml:space="preserve"> the </w:t>
      </w:r>
      <w:r w:rsidR="00741EA2">
        <w:rPr>
          <w:rFonts w:cs="Calibri"/>
        </w:rPr>
        <w:t>4</w:t>
      </w:r>
      <w:r w:rsidR="00741EA2" w:rsidRPr="00741EA2">
        <w:rPr>
          <w:rFonts w:cs="Calibri"/>
          <w:vertAlign w:val="superscript"/>
        </w:rPr>
        <w:t>th</w:t>
      </w:r>
      <w:r w:rsidR="00741EA2">
        <w:rPr>
          <w:rFonts w:cs="Calibri"/>
        </w:rPr>
        <w:t xml:space="preserve"> </w:t>
      </w:r>
      <w:r w:rsidRPr="00994F0D">
        <w:rPr>
          <w:rFonts w:cs="Calibri"/>
        </w:rPr>
        <w:t xml:space="preserve">April 2022 must prove that they are </w:t>
      </w:r>
      <w:r w:rsidRPr="00994F0D">
        <w:rPr>
          <w:rFonts w:cs="Calibri"/>
          <w:b/>
          <w:bCs w:val="0"/>
        </w:rPr>
        <w:t>registered with HMRC to pay UK tax</w:t>
      </w:r>
      <w:r w:rsidRPr="00994F0D">
        <w:rPr>
          <w:rFonts w:cs="Calibri"/>
        </w:rPr>
        <w:t>.</w:t>
      </w:r>
      <w:r w:rsidR="00741EA2">
        <w:rPr>
          <w:rFonts w:cs="Calibri"/>
        </w:rPr>
        <w:t xml:space="preserve"> I</w:t>
      </w:r>
      <w:r w:rsidR="00FB1CED" w:rsidRPr="00994F0D">
        <w:rPr>
          <w:rFonts w:cs="Calibri"/>
        </w:rPr>
        <w:t>nformation can be viewed at:</w:t>
      </w:r>
    </w:p>
    <w:p w14:paraId="4F6B2C51" w14:textId="15CF6B66" w:rsidR="00FB1CED" w:rsidRPr="00D0053C" w:rsidRDefault="00AA6D23" w:rsidP="00FB1CED">
      <w:pPr>
        <w:pStyle w:val="MainBody"/>
        <w:numPr>
          <w:ilvl w:val="0"/>
          <w:numId w:val="0"/>
        </w:numPr>
        <w:spacing w:before="240" w:after="240"/>
        <w:ind w:left="601"/>
        <w:jc w:val="both"/>
        <w:rPr>
          <w:rFonts w:cs="Calibri"/>
          <w:highlight w:val="green"/>
        </w:rPr>
      </w:pPr>
      <w:hyperlink r:id="rId20" w:history="1">
        <w:r w:rsidR="00741EA2" w:rsidRPr="007A1120">
          <w:rPr>
            <w:rStyle w:val="Hyperlink"/>
            <w:rFonts w:cs="Calibri"/>
          </w:rPr>
          <w:t>https://www.gov.uk/guidance/changes-for-taxi-private-hire-or-scrap-metal-licence-applications-from-april-2022</w:t>
        </w:r>
      </w:hyperlink>
      <w:r w:rsidR="00741EA2">
        <w:rPr>
          <w:rFonts w:cs="Calibri"/>
        </w:rPr>
        <w:t xml:space="preserve"> </w:t>
      </w:r>
    </w:p>
    <w:p w14:paraId="5D8FF0A6" w14:textId="77777777" w:rsidR="002F6CCD" w:rsidRPr="006F36DA" w:rsidRDefault="002F6CCD" w:rsidP="007A5C4B">
      <w:pPr>
        <w:pStyle w:val="Heading3"/>
        <w:jc w:val="both"/>
        <w:rPr>
          <w:rFonts w:cs="Calibri"/>
          <w:szCs w:val="22"/>
        </w:rPr>
      </w:pPr>
      <w:r w:rsidRPr="006F36DA">
        <w:rPr>
          <w:rFonts w:cs="Calibri"/>
          <w:szCs w:val="22"/>
        </w:rPr>
        <w:t xml:space="preserve">The applicant must lodge a standard passport size photograph with the application to be used on the Council’s database and on their Council issued ID badge if a licence is issued. The photo must resemble their usual appearance as </w:t>
      </w:r>
      <w:r w:rsidR="00734143" w:rsidRPr="006F36DA">
        <w:rPr>
          <w:rFonts w:cs="Calibri"/>
          <w:szCs w:val="22"/>
        </w:rPr>
        <w:t xml:space="preserve">it would be seen by the public. No sunglasses are to be worn nor any hats not required by way of religion that may otherwise obscure the face or usual appearance. </w:t>
      </w:r>
    </w:p>
    <w:p w14:paraId="760FE63F" w14:textId="41AB4A5E" w:rsidR="00494EDA" w:rsidRDefault="00494EDA" w:rsidP="007A5C4B">
      <w:pPr>
        <w:pStyle w:val="Heading3"/>
        <w:jc w:val="both"/>
        <w:rPr>
          <w:rFonts w:cs="Calibri"/>
          <w:szCs w:val="22"/>
        </w:rPr>
      </w:pPr>
      <w:r w:rsidRPr="006F36DA">
        <w:rPr>
          <w:rFonts w:cs="Calibri"/>
          <w:szCs w:val="22"/>
        </w:rPr>
        <w:t>Should an applicant who has an application pending have any change in circumstances during the application including medical, driving record or conviction/arrest he should notify the Council in writing immediately to enable this information to be assessed for relevance.</w:t>
      </w:r>
    </w:p>
    <w:p w14:paraId="6350CD6B" w14:textId="77777777" w:rsidR="009C5B20" w:rsidRPr="009C5B20" w:rsidRDefault="009C5B20" w:rsidP="009C5B20">
      <w:pPr>
        <w:pStyle w:val="MainBody"/>
        <w:numPr>
          <w:ilvl w:val="0"/>
          <w:numId w:val="0"/>
        </w:numPr>
        <w:spacing w:before="240" w:after="240"/>
        <w:ind w:left="601"/>
      </w:pPr>
    </w:p>
    <w:p w14:paraId="5B00E5D6" w14:textId="77777777" w:rsidR="006B4547" w:rsidRPr="006F36DA" w:rsidRDefault="006B4547" w:rsidP="007A5C4B">
      <w:pPr>
        <w:pStyle w:val="Heading3"/>
        <w:jc w:val="both"/>
        <w:rPr>
          <w:rFonts w:cs="Calibri"/>
          <w:szCs w:val="22"/>
        </w:rPr>
      </w:pPr>
      <w:r w:rsidRPr="006F36DA">
        <w:rPr>
          <w:rFonts w:cs="Calibri"/>
          <w:szCs w:val="22"/>
        </w:rPr>
        <w:t xml:space="preserve">Should an applicant </w:t>
      </w:r>
      <w:r w:rsidR="00850AF9" w:rsidRPr="006F36DA">
        <w:rPr>
          <w:rFonts w:cs="Calibri"/>
          <w:szCs w:val="22"/>
        </w:rPr>
        <w:t xml:space="preserve">who has an application pending have any change in circumstances during the application period including medical issues, driving record or arrest/conviction for an offence they must notify the Council in writing immediately to enable this information to be considered. </w:t>
      </w:r>
      <w:r w:rsidR="00D671FB" w:rsidRPr="006F36DA">
        <w:rPr>
          <w:rFonts w:cs="Calibri"/>
          <w:szCs w:val="22"/>
        </w:rPr>
        <w:t>The Council will consider carefully the application/licence of any person who does not notify the Council of matters that they should under the application criteria or licence conditions.</w:t>
      </w:r>
    </w:p>
    <w:p w14:paraId="4C7E32C2" w14:textId="77777777" w:rsidR="00D01710" w:rsidRPr="006F36DA" w:rsidRDefault="000E42B7" w:rsidP="00C7708F">
      <w:pPr>
        <w:pStyle w:val="Heading3"/>
        <w:jc w:val="both"/>
        <w:rPr>
          <w:rFonts w:cs="Calibri"/>
          <w:szCs w:val="22"/>
        </w:rPr>
      </w:pPr>
      <w:r w:rsidRPr="006F36DA">
        <w:rPr>
          <w:rFonts w:cs="Calibri"/>
          <w:szCs w:val="22"/>
        </w:rPr>
        <w:t>A copy of the C</w:t>
      </w:r>
      <w:r w:rsidR="002630EE" w:rsidRPr="006F36DA">
        <w:rPr>
          <w:rFonts w:cs="Calibri"/>
          <w:szCs w:val="22"/>
        </w:rPr>
        <w:t xml:space="preserve">ouncils guidance on </w:t>
      </w:r>
      <w:r w:rsidR="00BB44D1" w:rsidRPr="006F36DA">
        <w:rPr>
          <w:rFonts w:cs="Calibri"/>
          <w:szCs w:val="22"/>
        </w:rPr>
        <w:t>the suitability of applicants</w:t>
      </w:r>
      <w:r w:rsidR="002630EE" w:rsidRPr="006F36DA">
        <w:rPr>
          <w:rFonts w:cs="Calibri"/>
          <w:szCs w:val="22"/>
        </w:rPr>
        <w:t xml:space="preserve"> can </w:t>
      </w:r>
      <w:r w:rsidRPr="006F36DA">
        <w:rPr>
          <w:rFonts w:cs="Calibri"/>
          <w:szCs w:val="22"/>
        </w:rPr>
        <w:t>be obtained</w:t>
      </w:r>
      <w:r w:rsidR="00D01710" w:rsidRPr="006F36DA">
        <w:rPr>
          <w:rFonts w:cs="Calibri"/>
          <w:szCs w:val="22"/>
        </w:rPr>
        <w:t xml:space="preserve"> at: </w:t>
      </w:r>
      <w:hyperlink r:id="rId21" w:history="1">
        <w:r w:rsidR="00D01710" w:rsidRPr="006F36DA">
          <w:rPr>
            <w:rStyle w:val="Hyperlink"/>
            <w:rFonts w:cs="Calibri"/>
            <w:szCs w:val="22"/>
          </w:rPr>
          <w:t>www.oldham.gov.uk/taxis</w:t>
        </w:r>
      </w:hyperlink>
    </w:p>
    <w:p w14:paraId="206E2B86" w14:textId="55762899" w:rsidR="000E42B7" w:rsidRPr="006F36DA" w:rsidRDefault="009C5B20" w:rsidP="007A5C4B">
      <w:pPr>
        <w:pStyle w:val="Heading2"/>
        <w:spacing w:before="240" w:after="240"/>
        <w:ind w:right="200"/>
        <w:jc w:val="both"/>
        <w:rPr>
          <w:rFonts w:cs="Calibri"/>
          <w:b/>
          <w:sz w:val="22"/>
        </w:rPr>
      </w:pPr>
      <w:r>
        <w:rPr>
          <w:rFonts w:cs="Calibri"/>
          <w:b/>
          <w:sz w:val="22"/>
        </w:rPr>
        <w:t xml:space="preserve">Taxi &amp; Private Hire Driver Assessment </w:t>
      </w:r>
    </w:p>
    <w:p w14:paraId="3D886E80" w14:textId="6DFC47A0" w:rsidR="000E42B7" w:rsidRDefault="0011613D" w:rsidP="007A5C4B">
      <w:pPr>
        <w:pStyle w:val="Heading3"/>
        <w:jc w:val="both"/>
        <w:rPr>
          <w:rFonts w:cs="Calibri"/>
          <w:szCs w:val="22"/>
        </w:rPr>
      </w:pPr>
      <w:r w:rsidRPr="006F36DA">
        <w:rPr>
          <w:rFonts w:cs="Calibri"/>
          <w:szCs w:val="22"/>
        </w:rPr>
        <w:t xml:space="preserve">Applicants must pass </w:t>
      </w:r>
      <w:r w:rsidR="00AF65E2" w:rsidRPr="006F36DA">
        <w:rPr>
          <w:rFonts w:cs="Calibri"/>
          <w:szCs w:val="22"/>
        </w:rPr>
        <w:t>a</w:t>
      </w:r>
      <w:r w:rsidRPr="006F36DA">
        <w:rPr>
          <w:rFonts w:cs="Calibri"/>
          <w:szCs w:val="22"/>
        </w:rPr>
        <w:t xml:space="preserve"> Driving </w:t>
      </w:r>
      <w:r w:rsidR="002630EE" w:rsidRPr="006F36DA">
        <w:rPr>
          <w:rFonts w:cs="Calibri"/>
          <w:szCs w:val="22"/>
        </w:rPr>
        <w:t xml:space="preserve">Standards </w:t>
      </w:r>
      <w:r w:rsidR="000E42B7" w:rsidRPr="006F36DA">
        <w:rPr>
          <w:rFonts w:cs="Calibri"/>
          <w:szCs w:val="22"/>
        </w:rPr>
        <w:t xml:space="preserve">driven test to assess your </w:t>
      </w:r>
      <w:r w:rsidR="002630EE" w:rsidRPr="006F36DA">
        <w:rPr>
          <w:rFonts w:cs="Calibri"/>
          <w:szCs w:val="22"/>
        </w:rPr>
        <w:t xml:space="preserve">driving ability.  </w:t>
      </w:r>
      <w:r w:rsidRPr="006F36DA">
        <w:rPr>
          <w:rFonts w:cs="Calibri"/>
          <w:szCs w:val="22"/>
        </w:rPr>
        <w:t xml:space="preserve">Please go to </w:t>
      </w:r>
      <w:hyperlink r:id="rId22" w:history="1">
        <w:r w:rsidR="009C5B20" w:rsidRPr="00185211">
          <w:rPr>
            <w:rStyle w:val="Hyperlink"/>
            <w:rFonts w:cs="Calibri"/>
            <w:szCs w:val="22"/>
          </w:rPr>
          <w:t>www.drivesafe.org.uk/taxi</w:t>
        </w:r>
      </w:hyperlink>
      <w:r w:rsidR="009C5B20">
        <w:rPr>
          <w:rStyle w:val="Hyperlink"/>
          <w:rFonts w:cs="Calibri"/>
          <w:szCs w:val="22"/>
        </w:rPr>
        <w:t xml:space="preserve"> or call 0300 123 1518</w:t>
      </w:r>
      <w:r w:rsidR="009C5B20" w:rsidRPr="006F36DA">
        <w:rPr>
          <w:rFonts w:cs="Calibri"/>
          <w:szCs w:val="22"/>
        </w:rPr>
        <w:t xml:space="preserve"> for</w:t>
      </w:r>
      <w:r w:rsidR="002630EE" w:rsidRPr="006F36DA">
        <w:rPr>
          <w:rFonts w:cs="Calibri"/>
          <w:szCs w:val="22"/>
        </w:rPr>
        <w:t xml:space="preserve"> </w:t>
      </w:r>
      <w:r w:rsidRPr="006F36DA">
        <w:rPr>
          <w:rFonts w:cs="Calibri"/>
          <w:szCs w:val="22"/>
        </w:rPr>
        <w:t xml:space="preserve">more </w:t>
      </w:r>
      <w:r w:rsidR="00E860C9" w:rsidRPr="006F36DA">
        <w:rPr>
          <w:rFonts w:cs="Calibri"/>
          <w:szCs w:val="22"/>
        </w:rPr>
        <w:t>information on how to book</w:t>
      </w:r>
      <w:r w:rsidR="0012225B">
        <w:rPr>
          <w:rFonts w:cs="Calibri"/>
          <w:szCs w:val="22"/>
        </w:rPr>
        <w:t xml:space="preserve"> with our approved supplier</w:t>
      </w:r>
      <w:r w:rsidR="00E860C9" w:rsidRPr="006F36DA">
        <w:rPr>
          <w:rFonts w:cs="Calibri"/>
          <w:szCs w:val="22"/>
        </w:rPr>
        <w:t xml:space="preserve"> and pay.</w:t>
      </w:r>
    </w:p>
    <w:p w14:paraId="6D53F667" w14:textId="46FF1D7D" w:rsidR="009C5B20" w:rsidRPr="009C5B20" w:rsidRDefault="009C5B20" w:rsidP="009C5B20">
      <w:pPr>
        <w:pStyle w:val="MainBody"/>
        <w:numPr>
          <w:ilvl w:val="0"/>
          <w:numId w:val="0"/>
        </w:numPr>
        <w:spacing w:before="240" w:after="240"/>
        <w:ind w:left="601"/>
        <w:rPr>
          <w:b/>
          <w:bCs w:val="0"/>
        </w:rPr>
      </w:pPr>
      <w:r w:rsidRPr="009C5B20">
        <w:rPr>
          <w:b/>
          <w:bCs w:val="0"/>
        </w:rPr>
        <w:t>Driver Knowledge Test</w:t>
      </w:r>
    </w:p>
    <w:p w14:paraId="3603EE88" w14:textId="77777777" w:rsidR="002630EE" w:rsidRPr="006F36DA" w:rsidRDefault="000E42B7" w:rsidP="007A5C4B">
      <w:pPr>
        <w:pStyle w:val="Heading3"/>
        <w:jc w:val="both"/>
        <w:rPr>
          <w:rFonts w:cs="Calibri"/>
          <w:szCs w:val="22"/>
        </w:rPr>
      </w:pPr>
      <w:r w:rsidRPr="006F36DA">
        <w:rPr>
          <w:rFonts w:cs="Calibri"/>
          <w:szCs w:val="22"/>
        </w:rPr>
        <w:t xml:space="preserve">The second stage </w:t>
      </w:r>
      <w:r w:rsidR="002630EE" w:rsidRPr="006F36DA">
        <w:rPr>
          <w:rFonts w:cs="Calibri"/>
          <w:szCs w:val="22"/>
        </w:rPr>
        <w:t xml:space="preserve">is that applicants will book in </w:t>
      </w:r>
      <w:r w:rsidRPr="006F36DA">
        <w:rPr>
          <w:rFonts w:cs="Calibri"/>
          <w:szCs w:val="22"/>
        </w:rPr>
        <w:t>for the written t</w:t>
      </w:r>
      <w:r w:rsidR="002630EE" w:rsidRPr="006F36DA">
        <w:rPr>
          <w:rFonts w:cs="Calibri"/>
          <w:szCs w:val="22"/>
        </w:rPr>
        <w:t>est</w:t>
      </w:r>
      <w:r w:rsidR="00356664" w:rsidRPr="006F36DA">
        <w:rPr>
          <w:rFonts w:cs="Calibri"/>
          <w:szCs w:val="22"/>
        </w:rPr>
        <w:t xml:space="preserve"> which contains 30 questions</w:t>
      </w:r>
      <w:r w:rsidR="002630EE" w:rsidRPr="006F36DA">
        <w:rPr>
          <w:rFonts w:cs="Calibri"/>
          <w:szCs w:val="22"/>
        </w:rPr>
        <w:t xml:space="preserve"> which will comprise of the </w:t>
      </w:r>
      <w:r w:rsidR="00AE19C1" w:rsidRPr="006F36DA">
        <w:rPr>
          <w:rFonts w:cs="Calibri"/>
          <w:szCs w:val="22"/>
        </w:rPr>
        <w:t>following: -</w:t>
      </w:r>
    </w:p>
    <w:p w14:paraId="4FE29C90" w14:textId="77777777" w:rsidR="00356664" w:rsidRPr="006F36DA" w:rsidRDefault="00FE2E95" w:rsidP="007A5C4B">
      <w:pPr>
        <w:pStyle w:val="Heading4"/>
        <w:jc w:val="both"/>
        <w:rPr>
          <w:rFonts w:cs="Calibri"/>
          <w:szCs w:val="22"/>
          <w:u w:val="single"/>
        </w:rPr>
      </w:pPr>
      <w:r w:rsidRPr="006F36DA">
        <w:rPr>
          <w:rFonts w:cs="Calibri"/>
          <w:szCs w:val="22"/>
          <w:u w:val="single"/>
        </w:rPr>
        <w:t>Section</w:t>
      </w:r>
      <w:r w:rsidR="00356664" w:rsidRPr="006F36DA">
        <w:rPr>
          <w:rFonts w:cs="Calibri"/>
          <w:szCs w:val="22"/>
          <w:u w:val="single"/>
        </w:rPr>
        <w:t xml:space="preserve"> A</w:t>
      </w:r>
    </w:p>
    <w:p w14:paraId="439D3341" w14:textId="77777777" w:rsidR="00356664" w:rsidRPr="006F36DA" w:rsidRDefault="00356664" w:rsidP="007A5C4B">
      <w:pPr>
        <w:pStyle w:val="Heading4"/>
        <w:jc w:val="both"/>
        <w:rPr>
          <w:rFonts w:cs="Calibri"/>
          <w:szCs w:val="22"/>
        </w:rPr>
      </w:pPr>
      <w:r w:rsidRPr="006F36DA">
        <w:rPr>
          <w:rFonts w:cs="Calibri"/>
          <w:szCs w:val="22"/>
        </w:rPr>
        <w:t xml:space="preserve">15 questions on </w:t>
      </w:r>
      <w:r w:rsidR="00FE2E95" w:rsidRPr="006F36DA">
        <w:rPr>
          <w:rFonts w:cs="Calibri"/>
          <w:szCs w:val="22"/>
        </w:rPr>
        <w:t xml:space="preserve">driver &amp; vehicle </w:t>
      </w:r>
      <w:r w:rsidRPr="006F36DA">
        <w:rPr>
          <w:rFonts w:cs="Calibri"/>
          <w:szCs w:val="22"/>
        </w:rPr>
        <w:t xml:space="preserve">conditions, </w:t>
      </w:r>
      <w:r w:rsidR="00FE2E95" w:rsidRPr="006F36DA">
        <w:rPr>
          <w:rFonts w:cs="Calibri"/>
          <w:szCs w:val="22"/>
        </w:rPr>
        <w:t>basic m</w:t>
      </w:r>
      <w:r w:rsidRPr="006F36DA">
        <w:rPr>
          <w:rFonts w:cs="Calibri"/>
          <w:szCs w:val="22"/>
        </w:rPr>
        <w:t>aths questions and Child Sexual Exploitation</w:t>
      </w:r>
    </w:p>
    <w:p w14:paraId="00C41085" w14:textId="77777777" w:rsidR="00356664" w:rsidRPr="006F36DA" w:rsidRDefault="00FE2E95" w:rsidP="007A5C4B">
      <w:pPr>
        <w:pStyle w:val="Heading4"/>
        <w:jc w:val="both"/>
        <w:rPr>
          <w:rFonts w:cs="Calibri"/>
          <w:szCs w:val="22"/>
          <w:u w:val="single"/>
        </w:rPr>
      </w:pPr>
      <w:r w:rsidRPr="006F36DA">
        <w:rPr>
          <w:rFonts w:cs="Calibri"/>
          <w:szCs w:val="22"/>
          <w:u w:val="single"/>
        </w:rPr>
        <w:t>Section</w:t>
      </w:r>
      <w:r w:rsidR="00356664" w:rsidRPr="006F36DA">
        <w:rPr>
          <w:rFonts w:cs="Calibri"/>
          <w:szCs w:val="22"/>
          <w:u w:val="single"/>
        </w:rPr>
        <w:t xml:space="preserve"> B</w:t>
      </w:r>
    </w:p>
    <w:p w14:paraId="7CBA71DD" w14:textId="77777777" w:rsidR="00356664" w:rsidRPr="006F36DA" w:rsidRDefault="00356664" w:rsidP="007A5C4B">
      <w:pPr>
        <w:pStyle w:val="Heading4"/>
        <w:jc w:val="both"/>
        <w:rPr>
          <w:rFonts w:cs="Calibri"/>
          <w:szCs w:val="22"/>
        </w:rPr>
      </w:pPr>
      <w:r w:rsidRPr="006F36DA">
        <w:rPr>
          <w:rFonts w:cs="Calibri"/>
          <w:szCs w:val="22"/>
        </w:rPr>
        <w:t>15 questions on destinations</w:t>
      </w:r>
    </w:p>
    <w:p w14:paraId="17AF2A4B" w14:textId="77777777" w:rsidR="00356664" w:rsidRPr="006F36DA" w:rsidRDefault="00356664" w:rsidP="007A5C4B">
      <w:pPr>
        <w:pStyle w:val="MainBody"/>
        <w:spacing w:before="240" w:after="240"/>
        <w:jc w:val="both"/>
        <w:rPr>
          <w:rFonts w:cs="Calibri"/>
          <w:szCs w:val="22"/>
        </w:rPr>
      </w:pPr>
      <w:r w:rsidRPr="006F36DA">
        <w:rPr>
          <w:rFonts w:cs="Calibri"/>
          <w:szCs w:val="22"/>
        </w:rPr>
        <w:t>To successfully pass the test applicants must get at least 10 questions correct in each of the two sections.</w:t>
      </w:r>
    </w:p>
    <w:p w14:paraId="35F639C4" w14:textId="77777777" w:rsidR="00715FEE" w:rsidRPr="006F36DA" w:rsidRDefault="00715FEE" w:rsidP="007A5C4B">
      <w:pPr>
        <w:pStyle w:val="MainBody"/>
        <w:spacing w:before="240" w:after="240"/>
        <w:jc w:val="both"/>
        <w:rPr>
          <w:rFonts w:cs="Calibri"/>
          <w:szCs w:val="22"/>
        </w:rPr>
      </w:pPr>
      <w:r w:rsidRPr="006F36DA">
        <w:rPr>
          <w:rFonts w:cs="Calibri"/>
          <w:szCs w:val="22"/>
        </w:rPr>
        <w:t>The test will last one hour.</w:t>
      </w:r>
    </w:p>
    <w:p w14:paraId="4212E8B9" w14:textId="77777777" w:rsidR="000E42B7" w:rsidRPr="006F36DA" w:rsidRDefault="000E42B7" w:rsidP="007A5C4B">
      <w:pPr>
        <w:pStyle w:val="MainBody"/>
        <w:spacing w:before="240" w:after="240"/>
        <w:jc w:val="both"/>
        <w:rPr>
          <w:rFonts w:cs="Calibri"/>
          <w:szCs w:val="22"/>
        </w:rPr>
      </w:pPr>
      <w:r w:rsidRPr="006F36DA">
        <w:rPr>
          <w:rFonts w:cs="Calibri"/>
          <w:szCs w:val="22"/>
        </w:rPr>
        <w:t>A list of destinations</w:t>
      </w:r>
      <w:r w:rsidR="002630EE" w:rsidRPr="006F36DA">
        <w:rPr>
          <w:rFonts w:cs="Calibri"/>
          <w:szCs w:val="22"/>
        </w:rPr>
        <w:t xml:space="preserve"> for the </w:t>
      </w:r>
      <w:r w:rsidRPr="006F36DA">
        <w:rPr>
          <w:rFonts w:cs="Calibri"/>
          <w:szCs w:val="22"/>
        </w:rPr>
        <w:t xml:space="preserve">written tests </w:t>
      </w:r>
      <w:r w:rsidR="002630EE" w:rsidRPr="006F36DA">
        <w:rPr>
          <w:rFonts w:cs="Calibri"/>
          <w:szCs w:val="22"/>
        </w:rPr>
        <w:t>is available</w:t>
      </w:r>
      <w:r w:rsidR="003F2227" w:rsidRPr="006F36DA">
        <w:rPr>
          <w:rFonts w:cs="Calibri"/>
          <w:szCs w:val="22"/>
        </w:rPr>
        <w:t xml:space="preserve"> online.</w:t>
      </w:r>
    </w:p>
    <w:p w14:paraId="6A76D6D9" w14:textId="6125170F" w:rsidR="00356664" w:rsidRPr="006F36DA" w:rsidRDefault="00356664" w:rsidP="007A5C4B">
      <w:pPr>
        <w:pStyle w:val="MainBody"/>
        <w:spacing w:before="240" w:after="240"/>
        <w:jc w:val="both"/>
        <w:rPr>
          <w:rFonts w:cs="Calibri"/>
          <w:szCs w:val="22"/>
        </w:rPr>
      </w:pPr>
      <w:r w:rsidRPr="006F36DA">
        <w:rPr>
          <w:rFonts w:cs="Calibri"/>
          <w:szCs w:val="22"/>
        </w:rPr>
        <w:t xml:space="preserve">If an applicant fails </w:t>
      </w:r>
      <w:r w:rsidR="00B65FE1" w:rsidRPr="00994F0D">
        <w:rPr>
          <w:rFonts w:cs="Calibri"/>
          <w:szCs w:val="22"/>
        </w:rPr>
        <w:t>six</w:t>
      </w:r>
      <w:r w:rsidR="00767977" w:rsidRPr="006F36DA">
        <w:rPr>
          <w:rFonts w:cs="Calibri"/>
          <w:szCs w:val="22"/>
        </w:rPr>
        <w:t xml:space="preserve"> </w:t>
      </w:r>
      <w:r w:rsidRPr="006F36DA">
        <w:rPr>
          <w:rFonts w:cs="Calibri"/>
          <w:szCs w:val="22"/>
        </w:rPr>
        <w:t xml:space="preserve">attempts at the test </w:t>
      </w:r>
      <w:r w:rsidR="00F60B54" w:rsidRPr="006F36DA">
        <w:rPr>
          <w:rFonts w:cs="Calibri"/>
          <w:szCs w:val="22"/>
        </w:rPr>
        <w:t>paper,</w:t>
      </w:r>
      <w:r w:rsidRPr="006F36DA">
        <w:rPr>
          <w:rFonts w:cs="Calibri"/>
          <w:szCs w:val="22"/>
        </w:rPr>
        <w:t xml:space="preserve"> they will be referred to </w:t>
      </w:r>
      <w:r w:rsidR="009A036A" w:rsidRPr="006F36DA">
        <w:rPr>
          <w:rFonts w:cs="Calibri"/>
          <w:szCs w:val="22"/>
        </w:rPr>
        <w:t xml:space="preserve">an Authorised Officer </w:t>
      </w:r>
      <w:r w:rsidRPr="006F36DA">
        <w:rPr>
          <w:rFonts w:cs="Calibri"/>
          <w:szCs w:val="22"/>
        </w:rPr>
        <w:t>who will consider refusing their application.</w:t>
      </w:r>
    </w:p>
    <w:p w14:paraId="6C1D3445" w14:textId="77777777" w:rsidR="000E42B7" w:rsidRPr="006F36DA" w:rsidRDefault="000E42B7" w:rsidP="007A5C4B">
      <w:pPr>
        <w:pStyle w:val="MainBody"/>
        <w:spacing w:before="240" w:after="240"/>
        <w:jc w:val="both"/>
        <w:rPr>
          <w:rFonts w:cs="Calibri"/>
          <w:szCs w:val="22"/>
        </w:rPr>
      </w:pPr>
      <w:r w:rsidRPr="006F36DA">
        <w:rPr>
          <w:rFonts w:cs="Calibri"/>
          <w:szCs w:val="22"/>
        </w:rPr>
        <w:t>If an existing li</w:t>
      </w:r>
      <w:r w:rsidR="002630EE" w:rsidRPr="006F36DA">
        <w:rPr>
          <w:rFonts w:cs="Calibri"/>
          <w:szCs w:val="22"/>
        </w:rPr>
        <w:t xml:space="preserve">cence lapses and is not renewed the </w:t>
      </w:r>
      <w:r w:rsidRPr="006F36DA">
        <w:rPr>
          <w:rFonts w:cs="Calibri"/>
          <w:szCs w:val="22"/>
        </w:rPr>
        <w:t>applicant w</w:t>
      </w:r>
      <w:r w:rsidR="002630EE" w:rsidRPr="006F36DA">
        <w:rPr>
          <w:rFonts w:cs="Calibri"/>
          <w:szCs w:val="22"/>
        </w:rPr>
        <w:t xml:space="preserve">ill have to demonstrate his/her </w:t>
      </w:r>
      <w:r w:rsidRPr="006F36DA">
        <w:rPr>
          <w:rFonts w:cs="Calibri"/>
          <w:szCs w:val="22"/>
        </w:rPr>
        <w:t>knowledge of cond</w:t>
      </w:r>
      <w:r w:rsidR="002630EE" w:rsidRPr="006F36DA">
        <w:rPr>
          <w:rFonts w:cs="Calibri"/>
          <w:szCs w:val="22"/>
        </w:rPr>
        <w:t xml:space="preserve">itions if a licence has been in </w:t>
      </w:r>
      <w:r w:rsidRPr="006F36DA">
        <w:rPr>
          <w:rFonts w:cs="Calibri"/>
          <w:szCs w:val="22"/>
        </w:rPr>
        <w:t>force in the last six m</w:t>
      </w:r>
      <w:r w:rsidR="002630EE" w:rsidRPr="006F36DA">
        <w:rPr>
          <w:rFonts w:cs="Calibri"/>
          <w:szCs w:val="22"/>
        </w:rPr>
        <w:t xml:space="preserve">onths. Outside this time a full </w:t>
      </w:r>
      <w:r w:rsidRPr="006F36DA">
        <w:rPr>
          <w:rFonts w:cs="Calibri"/>
          <w:szCs w:val="22"/>
        </w:rPr>
        <w:t>test will be conducted.</w:t>
      </w:r>
    </w:p>
    <w:p w14:paraId="376B3B6B" w14:textId="77777777" w:rsidR="00494EDA" w:rsidRPr="006F36DA" w:rsidRDefault="00494EDA" w:rsidP="007A5C4B">
      <w:pPr>
        <w:pStyle w:val="Heading2"/>
        <w:spacing w:before="240" w:after="240"/>
        <w:ind w:right="200"/>
        <w:jc w:val="both"/>
        <w:rPr>
          <w:rFonts w:cs="Calibri"/>
          <w:b/>
          <w:sz w:val="22"/>
        </w:rPr>
      </w:pPr>
      <w:bookmarkStart w:id="37" w:name="_Toc328400204"/>
      <w:r w:rsidRPr="006F36DA">
        <w:rPr>
          <w:rFonts w:cs="Calibri"/>
          <w:b/>
          <w:sz w:val="22"/>
        </w:rPr>
        <w:t>Driving Licence Requirements</w:t>
      </w:r>
    </w:p>
    <w:p w14:paraId="27D3578E" w14:textId="112632D7" w:rsidR="00494EDA" w:rsidRDefault="00494EDA" w:rsidP="007A5C4B">
      <w:pPr>
        <w:pStyle w:val="MainBody"/>
        <w:spacing w:before="240" w:after="240"/>
        <w:jc w:val="both"/>
        <w:rPr>
          <w:rFonts w:cs="Calibri"/>
          <w:szCs w:val="22"/>
        </w:rPr>
      </w:pPr>
      <w:r w:rsidRPr="006F36DA">
        <w:rPr>
          <w:rFonts w:cs="Calibri"/>
          <w:szCs w:val="22"/>
        </w:rPr>
        <w:t xml:space="preserve">Applicants must have held a full GB or EU driving licence for at least two years when you apply for a licence. If you do not fall into the category above and you have a foreign driving </w:t>
      </w:r>
      <w:r w:rsidRPr="006F36DA">
        <w:rPr>
          <w:rFonts w:cs="Calibri"/>
          <w:szCs w:val="22"/>
        </w:rPr>
        <w:tab/>
        <w:t xml:space="preserve"> licence you must have held a valid licence for at least two years of which twelve </w:t>
      </w:r>
      <w:r w:rsidRPr="006F36DA">
        <w:rPr>
          <w:rFonts w:cs="Calibri"/>
          <w:szCs w:val="22"/>
        </w:rPr>
        <w:tab/>
        <w:t>months must have been GB or EU. The two years commences from the date of issue of the licence rather than the date of test passed.</w:t>
      </w:r>
    </w:p>
    <w:p w14:paraId="017916B6" w14:textId="3DEF0E22" w:rsidR="00741EA2" w:rsidRPr="006F36DA" w:rsidRDefault="00741EA2" w:rsidP="007A5C4B">
      <w:pPr>
        <w:pStyle w:val="MainBody"/>
        <w:spacing w:before="240" w:after="240"/>
        <w:jc w:val="both"/>
        <w:rPr>
          <w:rFonts w:cs="Calibri"/>
          <w:szCs w:val="22"/>
        </w:rPr>
      </w:pPr>
      <w:r>
        <w:rPr>
          <w:rFonts w:cs="Calibri"/>
          <w:szCs w:val="22"/>
        </w:rPr>
        <w:t xml:space="preserve">Online DVLA checks of driver licences are conducted by the Councils service provider and are paid for by the applicant in advance. More details can be found on the Councils website. </w:t>
      </w:r>
    </w:p>
    <w:p w14:paraId="71D2BAB3" w14:textId="77777777" w:rsidR="00A45B12" w:rsidRPr="006F36DA" w:rsidRDefault="00A45B12" w:rsidP="007A5C4B">
      <w:pPr>
        <w:pStyle w:val="Heading2"/>
        <w:spacing w:before="240" w:after="240"/>
        <w:ind w:right="200"/>
        <w:jc w:val="both"/>
        <w:rPr>
          <w:rFonts w:cs="Calibri"/>
          <w:b/>
          <w:sz w:val="22"/>
        </w:rPr>
      </w:pPr>
      <w:r w:rsidRPr="006F36DA">
        <w:rPr>
          <w:rFonts w:cs="Calibri"/>
          <w:b/>
          <w:sz w:val="22"/>
        </w:rPr>
        <w:t>Applications takin</w:t>
      </w:r>
      <w:r w:rsidR="00B65FE1" w:rsidRPr="006F36DA">
        <w:rPr>
          <w:rFonts w:cs="Calibri"/>
          <w:b/>
          <w:sz w:val="22"/>
        </w:rPr>
        <w:t>g a period of time</w:t>
      </w:r>
    </w:p>
    <w:p w14:paraId="3C51563F" w14:textId="6382FFA3" w:rsidR="00A45B12" w:rsidRPr="006F36DA" w:rsidRDefault="00A45B12" w:rsidP="007A5C4B">
      <w:pPr>
        <w:pStyle w:val="MainBody"/>
        <w:spacing w:before="240" w:after="240"/>
        <w:jc w:val="both"/>
        <w:rPr>
          <w:rFonts w:cs="Calibri"/>
          <w:szCs w:val="22"/>
        </w:rPr>
      </w:pPr>
      <w:r w:rsidRPr="006F36DA">
        <w:rPr>
          <w:rFonts w:cs="Calibri"/>
          <w:szCs w:val="22"/>
        </w:rPr>
        <w:t>Where a</w:t>
      </w:r>
      <w:r w:rsidR="002250A4" w:rsidRPr="006F36DA">
        <w:rPr>
          <w:rFonts w:cs="Calibri"/>
          <w:szCs w:val="22"/>
        </w:rPr>
        <w:t xml:space="preserve">n </w:t>
      </w:r>
      <w:r w:rsidRPr="006F36DA">
        <w:rPr>
          <w:rFonts w:cs="Calibri"/>
          <w:szCs w:val="22"/>
        </w:rPr>
        <w:t xml:space="preserve">application is submitted for a dual </w:t>
      </w:r>
      <w:r w:rsidR="00741EA2" w:rsidRPr="006F36DA">
        <w:rPr>
          <w:rFonts w:cs="Calibri"/>
          <w:szCs w:val="22"/>
        </w:rPr>
        <w:t>driver’s</w:t>
      </w:r>
      <w:r w:rsidRPr="006F36DA">
        <w:rPr>
          <w:rFonts w:cs="Calibri"/>
          <w:szCs w:val="22"/>
        </w:rPr>
        <w:t xml:space="preserve"> licence and that licence is not granted within 6-months from the date of the DBS certificate, a</w:t>
      </w:r>
      <w:r w:rsidR="002250A4" w:rsidRPr="006F36DA">
        <w:rPr>
          <w:rFonts w:cs="Calibri"/>
          <w:szCs w:val="22"/>
        </w:rPr>
        <w:t>n online status check will be undertaken. If that fails a</w:t>
      </w:r>
      <w:r w:rsidRPr="006F36DA">
        <w:rPr>
          <w:rFonts w:cs="Calibri"/>
          <w:szCs w:val="22"/>
        </w:rPr>
        <w:t xml:space="preserve"> new DBS will have to be applied for and returned before a licence can be granted</w:t>
      </w:r>
      <w:r w:rsidR="002250A4" w:rsidRPr="006F36DA">
        <w:rPr>
          <w:rFonts w:cs="Calibri"/>
          <w:szCs w:val="22"/>
        </w:rPr>
        <w:t>.</w:t>
      </w:r>
    </w:p>
    <w:p w14:paraId="1766740C" w14:textId="2CE74F52" w:rsidR="00D149E4" w:rsidRDefault="00D149E4" w:rsidP="007A5C4B">
      <w:pPr>
        <w:pStyle w:val="MainBody"/>
        <w:spacing w:before="240" w:after="240"/>
        <w:jc w:val="both"/>
        <w:rPr>
          <w:rFonts w:cs="Calibri"/>
          <w:szCs w:val="22"/>
        </w:rPr>
      </w:pPr>
      <w:r w:rsidRPr="006F36DA">
        <w:rPr>
          <w:rFonts w:cs="Calibri"/>
          <w:szCs w:val="22"/>
        </w:rPr>
        <w:t xml:space="preserve">Where a ‘new’ application is submitted for a dual </w:t>
      </w:r>
      <w:r w:rsidR="00741EA2" w:rsidRPr="006F36DA">
        <w:rPr>
          <w:rFonts w:cs="Calibri"/>
          <w:szCs w:val="22"/>
        </w:rPr>
        <w:t>driver’s</w:t>
      </w:r>
      <w:r w:rsidRPr="006F36DA">
        <w:rPr>
          <w:rFonts w:cs="Calibri"/>
          <w:szCs w:val="22"/>
        </w:rPr>
        <w:t xml:space="preserve"> licence and that licence is not granted within 6-months from the date of the Medical certificate, then a medical self-declaration form will need to be returned before a licence can be granted.</w:t>
      </w:r>
    </w:p>
    <w:p w14:paraId="507EBCEF" w14:textId="4CF64382" w:rsidR="00290E90" w:rsidRPr="006F36DA" w:rsidRDefault="00290E90" w:rsidP="007A5C4B">
      <w:pPr>
        <w:pStyle w:val="MainBody"/>
        <w:spacing w:before="240" w:after="240"/>
        <w:jc w:val="both"/>
        <w:rPr>
          <w:rFonts w:cs="Calibri"/>
          <w:szCs w:val="22"/>
        </w:rPr>
      </w:pPr>
      <w:r>
        <w:rPr>
          <w:rFonts w:cs="Calibri"/>
          <w:szCs w:val="22"/>
        </w:rPr>
        <w:t xml:space="preserve">Where a ‘renewal’ application is submitted for a dual </w:t>
      </w:r>
      <w:r w:rsidR="00741EA2">
        <w:rPr>
          <w:rFonts w:cs="Calibri"/>
          <w:szCs w:val="22"/>
        </w:rPr>
        <w:t>driver’s</w:t>
      </w:r>
      <w:r>
        <w:rPr>
          <w:rFonts w:cs="Calibri"/>
          <w:szCs w:val="22"/>
        </w:rPr>
        <w:t xml:space="preserve"> licence and that licence is not granted within 3 months from the date of application, </w:t>
      </w:r>
      <w:r w:rsidR="00ED50B6">
        <w:rPr>
          <w:rFonts w:cs="Calibri"/>
          <w:szCs w:val="22"/>
        </w:rPr>
        <w:t xml:space="preserve">due to incomplete supporting information/documentation </w:t>
      </w:r>
      <w:r>
        <w:rPr>
          <w:rFonts w:cs="Calibri"/>
          <w:szCs w:val="22"/>
        </w:rPr>
        <w:t>then a new application will have to be applied for a</w:t>
      </w:r>
      <w:r w:rsidR="00741EA2">
        <w:rPr>
          <w:rFonts w:cs="Calibri"/>
          <w:szCs w:val="22"/>
        </w:rPr>
        <w:t>nd</w:t>
      </w:r>
      <w:r>
        <w:rPr>
          <w:rFonts w:cs="Calibri"/>
          <w:szCs w:val="22"/>
        </w:rPr>
        <w:t xml:space="preserve"> returned before a licence can be granted.</w:t>
      </w:r>
    </w:p>
    <w:p w14:paraId="29230F17" w14:textId="77777777" w:rsidR="000E42B7" w:rsidRPr="006F36DA" w:rsidRDefault="000E42B7" w:rsidP="007A5C4B">
      <w:pPr>
        <w:pStyle w:val="Heading2"/>
        <w:spacing w:before="240" w:after="240"/>
        <w:ind w:right="200"/>
        <w:jc w:val="both"/>
        <w:rPr>
          <w:rFonts w:cs="Calibri"/>
          <w:b/>
          <w:sz w:val="22"/>
        </w:rPr>
      </w:pPr>
      <w:r w:rsidRPr="006F36DA">
        <w:rPr>
          <w:rFonts w:cs="Calibri"/>
          <w:b/>
          <w:sz w:val="22"/>
        </w:rPr>
        <w:t>Duration of Licences</w:t>
      </w:r>
      <w:bookmarkEnd w:id="37"/>
    </w:p>
    <w:p w14:paraId="4106BF45" w14:textId="77777777" w:rsidR="000E42B7" w:rsidRPr="006F36DA" w:rsidRDefault="00701E72" w:rsidP="007A5C4B">
      <w:pPr>
        <w:pStyle w:val="MainBody"/>
        <w:spacing w:before="240" w:after="240"/>
        <w:jc w:val="both"/>
        <w:rPr>
          <w:rFonts w:cs="Calibri"/>
          <w:szCs w:val="22"/>
        </w:rPr>
      </w:pPr>
      <w:r w:rsidRPr="006F36DA">
        <w:rPr>
          <w:rFonts w:cs="Calibri"/>
          <w:szCs w:val="22"/>
        </w:rPr>
        <w:t>Driver’s licences ar</w:t>
      </w:r>
      <w:r w:rsidR="002630EE" w:rsidRPr="006F36DA">
        <w:rPr>
          <w:rFonts w:cs="Calibri"/>
          <w:szCs w:val="22"/>
        </w:rPr>
        <w:t>e</w:t>
      </w:r>
      <w:r w:rsidR="006C02C7" w:rsidRPr="006F36DA">
        <w:rPr>
          <w:rFonts w:cs="Calibri"/>
          <w:szCs w:val="22"/>
        </w:rPr>
        <w:t xml:space="preserve"> to be</w:t>
      </w:r>
      <w:r w:rsidR="002630EE" w:rsidRPr="006F36DA">
        <w:rPr>
          <w:rFonts w:cs="Calibri"/>
          <w:szCs w:val="22"/>
        </w:rPr>
        <w:t xml:space="preserve"> granted for a period of up-to </w:t>
      </w:r>
      <w:r w:rsidRPr="006F36DA">
        <w:rPr>
          <w:rFonts w:cs="Calibri"/>
          <w:szCs w:val="22"/>
        </w:rPr>
        <w:t>3 years.</w:t>
      </w:r>
      <w:r w:rsidR="00120D7E" w:rsidRPr="006F36DA">
        <w:rPr>
          <w:rFonts w:cs="Calibri"/>
          <w:szCs w:val="22"/>
        </w:rPr>
        <w:t xml:space="preserve"> There may be circumstances where a licence cannot be issued for 3 years this may include:</w:t>
      </w:r>
    </w:p>
    <w:p w14:paraId="3AE492B5" w14:textId="4CA69C7D" w:rsidR="00120D7E" w:rsidRPr="006F36DA" w:rsidRDefault="00120D7E" w:rsidP="007A5C4B">
      <w:pPr>
        <w:pStyle w:val="Heading6"/>
        <w:jc w:val="both"/>
        <w:rPr>
          <w:rFonts w:cs="Calibri"/>
        </w:rPr>
      </w:pPr>
      <w:r w:rsidRPr="006F36DA">
        <w:rPr>
          <w:rFonts w:cs="Calibri"/>
        </w:rPr>
        <w:t xml:space="preserve"> The applicant is due to retire or cease being a licensed driver</w:t>
      </w:r>
      <w:r w:rsidR="00741EA2">
        <w:rPr>
          <w:rFonts w:cs="Calibri"/>
        </w:rPr>
        <w:t>.</w:t>
      </w:r>
    </w:p>
    <w:p w14:paraId="6DDCFF05" w14:textId="77777777" w:rsidR="00120D7E" w:rsidRPr="006F36DA" w:rsidRDefault="00120D7E" w:rsidP="007A5C4B">
      <w:pPr>
        <w:pStyle w:val="Heading6"/>
        <w:jc w:val="both"/>
        <w:rPr>
          <w:rFonts w:cs="Calibri"/>
        </w:rPr>
      </w:pPr>
      <w:r w:rsidRPr="006F36DA">
        <w:rPr>
          <w:rFonts w:cs="Calibri"/>
        </w:rPr>
        <w:t xml:space="preserve"> The driver is being given a trial following a hearing/assessment of their fitness to hold a </w:t>
      </w:r>
      <w:r w:rsidR="00D37822" w:rsidRPr="006F36DA">
        <w:rPr>
          <w:rFonts w:cs="Calibri"/>
        </w:rPr>
        <w:t>licence.</w:t>
      </w:r>
    </w:p>
    <w:p w14:paraId="523057C7" w14:textId="77777777" w:rsidR="00120D7E" w:rsidRPr="006F36DA" w:rsidRDefault="00120D7E" w:rsidP="007A5C4B">
      <w:pPr>
        <w:pStyle w:val="Heading6"/>
        <w:jc w:val="both"/>
        <w:rPr>
          <w:rFonts w:cs="Calibri"/>
        </w:rPr>
      </w:pPr>
      <w:r w:rsidRPr="006F36DA">
        <w:rPr>
          <w:rFonts w:cs="Calibri"/>
        </w:rPr>
        <w:t xml:space="preserve">In the case of a situation where the licence is not in sync with the DBS certificate a licence may be granted until the end of the </w:t>
      </w:r>
      <w:r w:rsidR="00F74E28" w:rsidRPr="006F36DA">
        <w:rPr>
          <w:rFonts w:cs="Calibri"/>
        </w:rPr>
        <w:t>3-year</w:t>
      </w:r>
      <w:r w:rsidRPr="006F36DA">
        <w:rPr>
          <w:rFonts w:cs="Calibri"/>
        </w:rPr>
        <w:t xml:space="preserve"> term of the current DBS certificate.</w:t>
      </w:r>
    </w:p>
    <w:p w14:paraId="23A45BF7" w14:textId="77777777" w:rsidR="00DB57B6" w:rsidRPr="002C3931" w:rsidRDefault="00120D7E" w:rsidP="002C3931">
      <w:pPr>
        <w:pStyle w:val="Heading6"/>
        <w:jc w:val="both"/>
        <w:rPr>
          <w:rFonts w:cs="Calibri"/>
        </w:rPr>
      </w:pPr>
      <w:r w:rsidRPr="006F36DA">
        <w:rPr>
          <w:rFonts w:cs="Calibri"/>
        </w:rPr>
        <w:t xml:space="preserve"> Other cases that may arise from time to time that the Licensing Panel or </w:t>
      </w:r>
      <w:r w:rsidR="00FA1D3C" w:rsidRPr="006F36DA">
        <w:rPr>
          <w:rFonts w:cs="Calibri"/>
        </w:rPr>
        <w:t xml:space="preserve">an Authorised Officer </w:t>
      </w:r>
      <w:r w:rsidRPr="006F36DA">
        <w:rPr>
          <w:rFonts w:cs="Calibri"/>
        </w:rPr>
        <w:t>feel requires a licence to be issued for a period of less than 3 years.</w:t>
      </w:r>
    </w:p>
    <w:p w14:paraId="7368D111" w14:textId="77777777" w:rsidR="000E42B7" w:rsidRPr="006F36DA" w:rsidRDefault="000E42B7" w:rsidP="007A5C4B">
      <w:pPr>
        <w:pStyle w:val="Heading2"/>
        <w:spacing w:before="240" w:after="240"/>
        <w:ind w:right="200"/>
        <w:jc w:val="both"/>
        <w:rPr>
          <w:rFonts w:cs="Calibri"/>
          <w:b/>
          <w:sz w:val="22"/>
        </w:rPr>
      </w:pPr>
      <w:bookmarkStart w:id="38" w:name="_Toc328400205"/>
      <w:r w:rsidRPr="006F36DA">
        <w:rPr>
          <w:rFonts w:cs="Calibri"/>
          <w:b/>
          <w:sz w:val="22"/>
        </w:rPr>
        <w:t>Medical Standards</w:t>
      </w:r>
      <w:bookmarkEnd w:id="38"/>
    </w:p>
    <w:p w14:paraId="17297E2D" w14:textId="77777777" w:rsidR="000E42B7" w:rsidRPr="006F36DA" w:rsidRDefault="000E42B7" w:rsidP="007A5C4B">
      <w:pPr>
        <w:pStyle w:val="Heading3"/>
        <w:jc w:val="both"/>
        <w:rPr>
          <w:rFonts w:cs="Calibri"/>
          <w:szCs w:val="22"/>
        </w:rPr>
      </w:pPr>
      <w:r w:rsidRPr="006F36DA">
        <w:rPr>
          <w:rFonts w:cs="Calibri"/>
          <w:szCs w:val="22"/>
        </w:rPr>
        <w:t xml:space="preserve">The Council </w:t>
      </w:r>
      <w:r w:rsidR="002630EE" w:rsidRPr="006F36DA">
        <w:rPr>
          <w:rFonts w:cs="Calibri"/>
          <w:szCs w:val="22"/>
        </w:rPr>
        <w:t xml:space="preserve">has adopted the Group 2 licence </w:t>
      </w:r>
      <w:r w:rsidRPr="006F36DA">
        <w:rPr>
          <w:rFonts w:cs="Calibri"/>
          <w:szCs w:val="22"/>
        </w:rPr>
        <w:t xml:space="preserve">medical standard for licensed drivers. </w:t>
      </w:r>
    </w:p>
    <w:p w14:paraId="2DDA47B6" w14:textId="77777777" w:rsidR="00701E72" w:rsidRPr="006F36DA" w:rsidRDefault="000E42B7" w:rsidP="007A5C4B">
      <w:pPr>
        <w:pStyle w:val="Heading3"/>
        <w:jc w:val="both"/>
        <w:rPr>
          <w:rFonts w:cs="Calibri"/>
          <w:szCs w:val="22"/>
        </w:rPr>
      </w:pPr>
      <w:r w:rsidRPr="006F36DA">
        <w:rPr>
          <w:rFonts w:cs="Calibri"/>
          <w:szCs w:val="22"/>
        </w:rPr>
        <w:t>The medical certifica</w:t>
      </w:r>
      <w:r w:rsidR="002630EE" w:rsidRPr="006F36DA">
        <w:rPr>
          <w:rFonts w:cs="Calibri"/>
          <w:szCs w:val="22"/>
        </w:rPr>
        <w:t xml:space="preserve">te required by the Council </w:t>
      </w:r>
      <w:r w:rsidRPr="006F36DA">
        <w:rPr>
          <w:rFonts w:cs="Calibri"/>
          <w:szCs w:val="22"/>
        </w:rPr>
        <w:t xml:space="preserve">requests medical </w:t>
      </w:r>
      <w:r w:rsidR="002630EE" w:rsidRPr="006F36DA">
        <w:rPr>
          <w:rFonts w:cs="Calibri"/>
          <w:szCs w:val="22"/>
        </w:rPr>
        <w:t xml:space="preserve">practitioners to have regard to </w:t>
      </w:r>
      <w:r w:rsidRPr="006F36DA">
        <w:rPr>
          <w:rFonts w:cs="Calibri"/>
          <w:szCs w:val="22"/>
        </w:rPr>
        <w:t>the guidelines i</w:t>
      </w:r>
      <w:r w:rsidR="002630EE" w:rsidRPr="006F36DA">
        <w:rPr>
          <w:rFonts w:cs="Calibri"/>
          <w:szCs w:val="22"/>
        </w:rPr>
        <w:t xml:space="preserve">ssued by the DVLA on fitness to </w:t>
      </w:r>
      <w:r w:rsidRPr="006F36DA">
        <w:rPr>
          <w:rFonts w:cs="Calibri"/>
          <w:szCs w:val="22"/>
        </w:rPr>
        <w:t xml:space="preserve">drive. </w:t>
      </w:r>
    </w:p>
    <w:p w14:paraId="29FDCFE9" w14:textId="77777777" w:rsidR="000E42B7" w:rsidRPr="006F36DA" w:rsidRDefault="000E42B7" w:rsidP="007A5C4B">
      <w:pPr>
        <w:pStyle w:val="Heading3"/>
        <w:jc w:val="both"/>
        <w:rPr>
          <w:rFonts w:cs="Calibri"/>
          <w:szCs w:val="22"/>
        </w:rPr>
      </w:pPr>
      <w:r w:rsidRPr="006F36DA">
        <w:rPr>
          <w:rFonts w:cs="Calibri"/>
          <w:szCs w:val="22"/>
        </w:rPr>
        <w:t>Medical cer</w:t>
      </w:r>
      <w:r w:rsidR="002630EE" w:rsidRPr="006F36DA">
        <w:rPr>
          <w:rFonts w:cs="Calibri"/>
          <w:szCs w:val="22"/>
        </w:rPr>
        <w:t xml:space="preserve">tificates must be issued by </w:t>
      </w:r>
      <w:r w:rsidR="002F6CCD" w:rsidRPr="006F36DA">
        <w:rPr>
          <w:rFonts w:cs="Calibri"/>
          <w:szCs w:val="22"/>
        </w:rPr>
        <w:t>a</w:t>
      </w:r>
      <w:r w:rsidRPr="006F36DA">
        <w:rPr>
          <w:rFonts w:cs="Calibri"/>
          <w:szCs w:val="22"/>
        </w:rPr>
        <w:t xml:space="preserve"> </w:t>
      </w:r>
      <w:r w:rsidR="003F2227" w:rsidRPr="006F36DA">
        <w:rPr>
          <w:rFonts w:cs="Calibri"/>
          <w:szCs w:val="22"/>
        </w:rPr>
        <w:t>registered Doctor</w:t>
      </w:r>
      <w:r w:rsidRPr="006F36DA">
        <w:rPr>
          <w:rFonts w:cs="Calibri"/>
          <w:szCs w:val="22"/>
        </w:rPr>
        <w:t xml:space="preserve"> </w:t>
      </w:r>
      <w:r w:rsidR="002630EE" w:rsidRPr="006F36DA">
        <w:rPr>
          <w:rFonts w:cs="Calibri"/>
          <w:szCs w:val="22"/>
        </w:rPr>
        <w:t xml:space="preserve">who has </w:t>
      </w:r>
      <w:r w:rsidR="002F6CCD" w:rsidRPr="006F36DA">
        <w:rPr>
          <w:rFonts w:cs="Calibri"/>
          <w:szCs w:val="22"/>
        </w:rPr>
        <w:t xml:space="preserve">had full </w:t>
      </w:r>
      <w:r w:rsidR="002630EE" w:rsidRPr="006F36DA">
        <w:rPr>
          <w:rFonts w:cs="Calibri"/>
          <w:szCs w:val="22"/>
        </w:rPr>
        <w:t xml:space="preserve">access to the </w:t>
      </w:r>
      <w:r w:rsidRPr="006F36DA">
        <w:rPr>
          <w:rFonts w:cs="Calibri"/>
          <w:szCs w:val="22"/>
        </w:rPr>
        <w:t xml:space="preserve">applicant’s </w:t>
      </w:r>
      <w:r w:rsidR="002F6CCD" w:rsidRPr="006F36DA">
        <w:rPr>
          <w:rFonts w:cs="Calibri"/>
          <w:szCs w:val="22"/>
        </w:rPr>
        <w:t xml:space="preserve">medical notes and history. </w:t>
      </w:r>
      <w:r w:rsidR="002630EE" w:rsidRPr="006F36DA">
        <w:rPr>
          <w:rFonts w:cs="Calibri"/>
          <w:szCs w:val="22"/>
        </w:rPr>
        <w:t xml:space="preserve">This rule is designed to ensure </w:t>
      </w:r>
      <w:r w:rsidRPr="006F36DA">
        <w:rPr>
          <w:rFonts w:cs="Calibri"/>
          <w:szCs w:val="22"/>
        </w:rPr>
        <w:t>that</w:t>
      </w:r>
      <w:r w:rsidR="002630EE" w:rsidRPr="006F36DA">
        <w:rPr>
          <w:rFonts w:cs="Calibri"/>
          <w:szCs w:val="22"/>
        </w:rPr>
        <w:t xml:space="preserve"> full disclosure is made of the </w:t>
      </w:r>
      <w:r w:rsidRPr="006F36DA">
        <w:rPr>
          <w:rFonts w:cs="Calibri"/>
          <w:szCs w:val="22"/>
        </w:rPr>
        <w:t>applicant’s medical condition.</w:t>
      </w:r>
      <w:r w:rsidR="002F6CCD" w:rsidRPr="006F36DA">
        <w:rPr>
          <w:rFonts w:cs="Calibri"/>
          <w:szCs w:val="22"/>
        </w:rPr>
        <w:t xml:space="preserve"> </w:t>
      </w:r>
    </w:p>
    <w:p w14:paraId="091DD95E" w14:textId="77777777" w:rsidR="002F6CCD" w:rsidRPr="006F36DA" w:rsidRDefault="002F6CCD" w:rsidP="007A5C4B">
      <w:pPr>
        <w:pStyle w:val="MainBody"/>
        <w:spacing w:before="240" w:after="240"/>
        <w:jc w:val="both"/>
        <w:rPr>
          <w:rFonts w:cs="Calibri"/>
          <w:szCs w:val="22"/>
        </w:rPr>
      </w:pPr>
      <w:r w:rsidRPr="006F36DA">
        <w:rPr>
          <w:rFonts w:cs="Calibri"/>
          <w:szCs w:val="22"/>
        </w:rPr>
        <w:t>Group 2 medical forms must be dated within the last three months.</w:t>
      </w:r>
    </w:p>
    <w:p w14:paraId="592895B5" w14:textId="77777777" w:rsidR="00843F2F" w:rsidRPr="006F36DA" w:rsidRDefault="00843F2F" w:rsidP="007A5C4B">
      <w:pPr>
        <w:pStyle w:val="MainBody"/>
        <w:spacing w:before="240" w:after="240"/>
        <w:jc w:val="both"/>
        <w:rPr>
          <w:rFonts w:cs="Calibri"/>
          <w:szCs w:val="22"/>
        </w:rPr>
      </w:pPr>
      <w:r w:rsidRPr="006F36DA">
        <w:rPr>
          <w:rFonts w:cs="Calibri"/>
          <w:szCs w:val="22"/>
        </w:rPr>
        <w:t xml:space="preserve">Any licence holder must, as soon as is reasonably practicable, notify the Council of any newly diagnosed medical condition which may restrict their entitlement to </w:t>
      </w:r>
      <w:r w:rsidR="00494EDA" w:rsidRPr="006F36DA">
        <w:rPr>
          <w:rFonts w:cs="Calibri"/>
          <w:szCs w:val="22"/>
        </w:rPr>
        <w:t xml:space="preserve">a </w:t>
      </w:r>
      <w:r w:rsidR="00D37822" w:rsidRPr="006F36DA">
        <w:rPr>
          <w:rFonts w:cs="Calibri"/>
          <w:szCs w:val="22"/>
        </w:rPr>
        <w:t>driver’s</w:t>
      </w:r>
      <w:r w:rsidRPr="006F36DA">
        <w:rPr>
          <w:rFonts w:cs="Calibri"/>
          <w:szCs w:val="22"/>
        </w:rPr>
        <w:t xml:space="preserve"> licence requiring a DVLA Group 2 medical standard.</w:t>
      </w:r>
    </w:p>
    <w:p w14:paraId="05042131" w14:textId="53B8C10A" w:rsidR="00317CF2" w:rsidRPr="00F60B54" w:rsidRDefault="00E60DE6" w:rsidP="007A5C4B">
      <w:pPr>
        <w:pStyle w:val="MainBody"/>
        <w:spacing w:before="240" w:after="240"/>
        <w:jc w:val="both"/>
        <w:rPr>
          <w:rFonts w:cs="Calibri"/>
          <w:szCs w:val="22"/>
        </w:rPr>
      </w:pPr>
      <w:r w:rsidRPr="00F60B54">
        <w:rPr>
          <w:rFonts w:cs="Calibri"/>
          <w:szCs w:val="22"/>
        </w:rPr>
        <w:t xml:space="preserve">Medicals are required upon application, then every </w:t>
      </w:r>
      <w:r w:rsidR="00D956A6" w:rsidRPr="00F60B54">
        <w:rPr>
          <w:rFonts w:cs="Calibri"/>
          <w:szCs w:val="22"/>
        </w:rPr>
        <w:t>6</w:t>
      </w:r>
      <w:r w:rsidRPr="00F60B54">
        <w:rPr>
          <w:rFonts w:cs="Calibri"/>
          <w:szCs w:val="22"/>
        </w:rPr>
        <w:t xml:space="preserve"> years </w:t>
      </w:r>
      <w:r w:rsidR="00D956A6" w:rsidRPr="00F60B54">
        <w:rPr>
          <w:rFonts w:cs="Calibri"/>
          <w:szCs w:val="22"/>
        </w:rPr>
        <w:t>until t</w:t>
      </w:r>
      <w:r w:rsidRPr="00F60B54">
        <w:rPr>
          <w:rFonts w:cs="Calibri"/>
          <w:szCs w:val="22"/>
        </w:rPr>
        <w:t xml:space="preserve">he age of </w:t>
      </w:r>
      <w:r w:rsidR="00F60B54" w:rsidRPr="00F60B54">
        <w:rPr>
          <w:rFonts w:cs="Calibri"/>
          <w:szCs w:val="22"/>
        </w:rPr>
        <w:t>65</w:t>
      </w:r>
      <w:r w:rsidR="00D956A6" w:rsidRPr="00F60B54">
        <w:rPr>
          <w:rFonts w:cs="Calibri"/>
          <w:szCs w:val="22"/>
        </w:rPr>
        <w:t xml:space="preserve"> and annually thereafter</w:t>
      </w:r>
      <w:r w:rsidR="00FC00AD" w:rsidRPr="00F60B54">
        <w:rPr>
          <w:rFonts w:cs="Calibri"/>
          <w:szCs w:val="22"/>
        </w:rPr>
        <w:t xml:space="preserve">.  </w:t>
      </w:r>
      <w:r w:rsidR="00D956A6" w:rsidRPr="00F60B54">
        <w:rPr>
          <w:rFonts w:cs="Calibri"/>
          <w:szCs w:val="22"/>
        </w:rPr>
        <w:t xml:space="preserve"> </w:t>
      </w:r>
    </w:p>
    <w:p w14:paraId="0A79FF83" w14:textId="77777777" w:rsidR="00F234E2" w:rsidRPr="006F36DA" w:rsidRDefault="00A849DA" w:rsidP="007A5C4B">
      <w:pPr>
        <w:pStyle w:val="Heading2"/>
        <w:spacing w:before="240" w:after="240"/>
        <w:ind w:right="200"/>
        <w:jc w:val="both"/>
        <w:rPr>
          <w:rFonts w:cs="Calibri"/>
          <w:b/>
          <w:sz w:val="22"/>
        </w:rPr>
      </w:pPr>
      <w:bookmarkStart w:id="39" w:name="_Toc328400207"/>
      <w:r w:rsidRPr="006F36DA">
        <w:rPr>
          <w:rFonts w:cs="Calibri"/>
          <w:b/>
          <w:sz w:val="22"/>
        </w:rPr>
        <w:t>Conditions</w:t>
      </w:r>
      <w:bookmarkEnd w:id="39"/>
      <w:r w:rsidRPr="006F36DA">
        <w:rPr>
          <w:rFonts w:cs="Calibri"/>
          <w:b/>
          <w:sz w:val="22"/>
        </w:rPr>
        <w:t xml:space="preserve"> </w:t>
      </w:r>
    </w:p>
    <w:p w14:paraId="054C0C9A" w14:textId="4C35CF21" w:rsidR="00A849DA" w:rsidRPr="006F36DA" w:rsidRDefault="00A849DA" w:rsidP="007A5C4B">
      <w:pPr>
        <w:pStyle w:val="Heading3"/>
        <w:jc w:val="both"/>
        <w:rPr>
          <w:rFonts w:cs="Calibri"/>
          <w:szCs w:val="22"/>
        </w:rPr>
      </w:pPr>
      <w:r w:rsidRPr="006F36DA">
        <w:rPr>
          <w:rFonts w:cs="Calibri"/>
          <w:szCs w:val="22"/>
        </w:rPr>
        <w:t>The Council is perm</w:t>
      </w:r>
      <w:r w:rsidR="002630EE" w:rsidRPr="006F36DA">
        <w:rPr>
          <w:rFonts w:cs="Calibri"/>
          <w:szCs w:val="22"/>
        </w:rPr>
        <w:t xml:space="preserve">itted to impose such </w:t>
      </w:r>
      <w:r w:rsidRPr="006F36DA">
        <w:rPr>
          <w:rFonts w:cs="Calibri"/>
          <w:szCs w:val="22"/>
        </w:rPr>
        <w:t>conditions, as it consi</w:t>
      </w:r>
      <w:r w:rsidR="002630EE" w:rsidRPr="006F36DA">
        <w:rPr>
          <w:rFonts w:cs="Calibri"/>
          <w:szCs w:val="22"/>
        </w:rPr>
        <w:t xml:space="preserve">ders reasonably necessary, </w:t>
      </w:r>
      <w:r w:rsidRPr="006F36DA">
        <w:rPr>
          <w:rFonts w:cs="Calibri"/>
          <w:szCs w:val="22"/>
        </w:rPr>
        <w:t>on private hire drivers Appendix</w:t>
      </w:r>
      <w:r w:rsidR="002630EE" w:rsidRPr="006F36DA">
        <w:rPr>
          <w:rFonts w:cs="Calibri"/>
          <w:szCs w:val="22"/>
        </w:rPr>
        <w:t xml:space="preserve"> C sets out the </w:t>
      </w:r>
      <w:r w:rsidRPr="006F36DA">
        <w:rPr>
          <w:rFonts w:cs="Calibri"/>
          <w:szCs w:val="22"/>
        </w:rPr>
        <w:t>conditions attached to</w:t>
      </w:r>
      <w:r w:rsidR="002630EE" w:rsidRPr="006F36DA">
        <w:rPr>
          <w:rFonts w:cs="Calibri"/>
          <w:szCs w:val="22"/>
        </w:rPr>
        <w:t xml:space="preserve"> private hire </w:t>
      </w:r>
      <w:r w:rsidR="00741EA2" w:rsidRPr="006F36DA">
        <w:rPr>
          <w:rFonts w:cs="Calibri"/>
          <w:szCs w:val="22"/>
        </w:rPr>
        <w:t>drivers’</w:t>
      </w:r>
      <w:r w:rsidR="002630EE" w:rsidRPr="006F36DA">
        <w:rPr>
          <w:rFonts w:cs="Calibri"/>
          <w:szCs w:val="22"/>
        </w:rPr>
        <w:t xml:space="preserve"> </w:t>
      </w:r>
      <w:r w:rsidRPr="006F36DA">
        <w:rPr>
          <w:rFonts w:cs="Calibri"/>
          <w:szCs w:val="22"/>
        </w:rPr>
        <w:t>licences.</w:t>
      </w:r>
    </w:p>
    <w:p w14:paraId="518C1269" w14:textId="77777777" w:rsidR="007F12BF" w:rsidRPr="006F36DA" w:rsidRDefault="007F12BF" w:rsidP="007A5C4B">
      <w:pPr>
        <w:pStyle w:val="Heading2"/>
        <w:spacing w:before="240" w:after="240"/>
        <w:ind w:right="200"/>
        <w:jc w:val="both"/>
        <w:rPr>
          <w:rFonts w:cs="Calibri"/>
          <w:b/>
          <w:sz w:val="22"/>
        </w:rPr>
      </w:pPr>
      <w:r w:rsidRPr="006F36DA">
        <w:rPr>
          <w:rFonts w:cs="Calibri"/>
          <w:b/>
          <w:sz w:val="22"/>
        </w:rPr>
        <w:t>Online Applications</w:t>
      </w:r>
    </w:p>
    <w:p w14:paraId="05AB3544" w14:textId="77777777" w:rsidR="007F12BF" w:rsidRPr="006F36DA" w:rsidRDefault="007F12BF" w:rsidP="007A5C4B">
      <w:pPr>
        <w:pStyle w:val="Heading3"/>
        <w:jc w:val="both"/>
        <w:rPr>
          <w:rFonts w:cs="Calibri"/>
          <w:szCs w:val="22"/>
        </w:rPr>
      </w:pPr>
      <w:r w:rsidRPr="006F36DA">
        <w:rPr>
          <w:rFonts w:cs="Calibri"/>
          <w:szCs w:val="22"/>
        </w:rPr>
        <w:t xml:space="preserve">Online applications </w:t>
      </w:r>
      <w:r w:rsidR="00767977" w:rsidRPr="006F36DA">
        <w:rPr>
          <w:rFonts w:cs="Calibri"/>
          <w:szCs w:val="22"/>
        </w:rPr>
        <w:t>must</w:t>
      </w:r>
      <w:r w:rsidRPr="006F36DA">
        <w:rPr>
          <w:rFonts w:cs="Calibri"/>
          <w:szCs w:val="22"/>
        </w:rPr>
        <w:t xml:space="preserve"> now be made via the main licensing </w:t>
      </w:r>
      <w:r w:rsidR="00F74E28" w:rsidRPr="006F36DA">
        <w:rPr>
          <w:rFonts w:cs="Calibri"/>
          <w:szCs w:val="22"/>
        </w:rPr>
        <w:t>webpages: -</w:t>
      </w:r>
      <w:r w:rsidRPr="006F36DA">
        <w:rPr>
          <w:rFonts w:cs="Calibri"/>
          <w:szCs w:val="22"/>
        </w:rPr>
        <w:t xml:space="preserve"> </w:t>
      </w:r>
      <w:hyperlink r:id="rId23" w:history="1">
        <w:r w:rsidR="00D956A6" w:rsidRPr="006F36DA">
          <w:rPr>
            <w:rStyle w:val="Hyperlink"/>
            <w:rFonts w:cs="Calibri"/>
            <w:szCs w:val="22"/>
          </w:rPr>
          <w:t>www.oldham.gov.uk/taxis</w:t>
        </w:r>
      </w:hyperlink>
      <w:r w:rsidR="00D956A6" w:rsidRPr="006F36DA">
        <w:rPr>
          <w:rFonts w:cs="Calibri"/>
          <w:szCs w:val="22"/>
        </w:rPr>
        <w:t xml:space="preserve"> </w:t>
      </w:r>
    </w:p>
    <w:p w14:paraId="1427337E" w14:textId="77777777" w:rsidR="00734143" w:rsidRPr="006F36DA" w:rsidRDefault="007F12BF" w:rsidP="007A5C4B">
      <w:pPr>
        <w:pStyle w:val="Heading3"/>
        <w:numPr>
          <w:ilvl w:val="0"/>
          <w:numId w:val="0"/>
        </w:numPr>
        <w:spacing w:before="240"/>
        <w:ind w:left="601"/>
        <w:jc w:val="both"/>
        <w:rPr>
          <w:rFonts w:cs="Calibri"/>
          <w:szCs w:val="22"/>
        </w:rPr>
      </w:pPr>
      <w:r w:rsidRPr="006F36DA">
        <w:rPr>
          <w:rFonts w:cs="Calibri"/>
          <w:szCs w:val="22"/>
        </w:rPr>
        <w:t xml:space="preserve">If you are an existing licence holder please contact the licensing team to obtain a registration code. Guidance on applying for a licence online can be found on </w:t>
      </w:r>
      <w:r w:rsidR="00D956A6" w:rsidRPr="006F36DA">
        <w:rPr>
          <w:rFonts w:cs="Calibri"/>
          <w:szCs w:val="22"/>
        </w:rPr>
        <w:t xml:space="preserve">our website above. </w:t>
      </w:r>
    </w:p>
    <w:p w14:paraId="3EEF2EAF" w14:textId="77777777" w:rsidR="00734143" w:rsidRPr="006F36DA" w:rsidRDefault="00734143" w:rsidP="007A5C4B">
      <w:pPr>
        <w:pStyle w:val="Heading2"/>
        <w:spacing w:before="240" w:after="240"/>
        <w:ind w:right="200"/>
        <w:jc w:val="both"/>
        <w:rPr>
          <w:rFonts w:cs="Calibri"/>
          <w:b/>
          <w:sz w:val="22"/>
        </w:rPr>
      </w:pPr>
      <w:r w:rsidRPr="006F36DA">
        <w:rPr>
          <w:rFonts w:cs="Calibri"/>
          <w:b/>
          <w:sz w:val="22"/>
        </w:rPr>
        <w:t>Driver Awareness Training</w:t>
      </w:r>
    </w:p>
    <w:p w14:paraId="78DEB51B" w14:textId="77777777" w:rsidR="00734143" w:rsidRPr="006F36DA" w:rsidRDefault="00734143" w:rsidP="007A5C4B">
      <w:pPr>
        <w:pStyle w:val="MainBody"/>
        <w:spacing w:before="240" w:after="240"/>
        <w:jc w:val="both"/>
        <w:rPr>
          <w:rFonts w:cs="Calibri"/>
          <w:szCs w:val="22"/>
        </w:rPr>
      </w:pPr>
      <w:r w:rsidRPr="006F36DA">
        <w:rPr>
          <w:rFonts w:cs="Calibri"/>
          <w:szCs w:val="22"/>
        </w:rPr>
        <w:t xml:space="preserve">All new applicants must attend the mandatory Driver Awareness Training session </w:t>
      </w:r>
      <w:r w:rsidR="00657998" w:rsidRPr="006F36DA">
        <w:rPr>
          <w:rFonts w:cs="Calibri"/>
          <w:szCs w:val="22"/>
        </w:rPr>
        <w:t>prior to being able to sit their Driver Knowledge Test</w:t>
      </w:r>
      <w:r w:rsidR="00443C90" w:rsidRPr="006F36DA">
        <w:rPr>
          <w:rFonts w:cs="Calibri"/>
          <w:szCs w:val="22"/>
        </w:rPr>
        <w:t xml:space="preserve">. This is </w:t>
      </w:r>
      <w:r w:rsidRPr="006F36DA">
        <w:rPr>
          <w:rFonts w:cs="Calibri"/>
          <w:szCs w:val="22"/>
        </w:rPr>
        <w:t xml:space="preserve">run by the Council. </w:t>
      </w:r>
    </w:p>
    <w:p w14:paraId="12D6BC3B" w14:textId="77777777" w:rsidR="00734143" w:rsidRPr="006F36DA" w:rsidRDefault="00734143" w:rsidP="007A5C4B">
      <w:pPr>
        <w:pStyle w:val="Heading2"/>
        <w:spacing w:before="240" w:after="240"/>
        <w:ind w:right="200"/>
        <w:jc w:val="both"/>
        <w:rPr>
          <w:rFonts w:cs="Calibri"/>
          <w:b/>
          <w:sz w:val="22"/>
        </w:rPr>
      </w:pPr>
      <w:r w:rsidRPr="006F36DA">
        <w:rPr>
          <w:rFonts w:cs="Calibri"/>
          <w:b/>
          <w:sz w:val="22"/>
        </w:rPr>
        <w:t>Database of Refusals and Revocation</w:t>
      </w:r>
    </w:p>
    <w:p w14:paraId="52FFDACE" w14:textId="77777777" w:rsidR="00670193" w:rsidRPr="006F36DA" w:rsidRDefault="00CF1525" w:rsidP="007A5C4B">
      <w:pPr>
        <w:pStyle w:val="MainBody"/>
        <w:spacing w:before="240" w:after="240"/>
        <w:jc w:val="both"/>
        <w:rPr>
          <w:rFonts w:cs="Calibri"/>
          <w:szCs w:val="22"/>
        </w:rPr>
      </w:pPr>
      <w:r w:rsidRPr="006F36DA">
        <w:rPr>
          <w:rFonts w:cs="Calibri"/>
          <w:szCs w:val="22"/>
        </w:rPr>
        <w:t xml:space="preserve">The sharing of information, within the rules governing data protection, is an essential part of our role in protecting the public. By sharing information on our </w:t>
      </w:r>
      <w:r w:rsidR="00D37822" w:rsidRPr="006F36DA">
        <w:rPr>
          <w:rFonts w:cs="Calibri"/>
          <w:szCs w:val="22"/>
        </w:rPr>
        <w:t>decisions,</w:t>
      </w:r>
      <w:r w:rsidRPr="006F36DA">
        <w:rPr>
          <w:rFonts w:cs="Calibri"/>
          <w:szCs w:val="22"/>
        </w:rPr>
        <w:t xml:space="preserve"> it helps other licensing authorities make informed decisions. </w:t>
      </w:r>
    </w:p>
    <w:p w14:paraId="3C79F398" w14:textId="44FC9570" w:rsidR="00734143" w:rsidRPr="006F36DA" w:rsidRDefault="00734143" w:rsidP="007A5C4B">
      <w:pPr>
        <w:pStyle w:val="MainBody"/>
        <w:spacing w:before="240" w:after="240"/>
        <w:jc w:val="both"/>
        <w:rPr>
          <w:rFonts w:cs="Calibri"/>
          <w:szCs w:val="22"/>
        </w:rPr>
      </w:pPr>
      <w:r w:rsidRPr="006F36DA">
        <w:rPr>
          <w:rFonts w:cs="Calibri"/>
          <w:szCs w:val="22"/>
        </w:rPr>
        <w:t xml:space="preserve">Applicants and licence holders should be aware that Oldham Council </w:t>
      </w:r>
      <w:r w:rsidR="00CF1525" w:rsidRPr="006F36DA">
        <w:rPr>
          <w:rFonts w:cs="Calibri"/>
          <w:szCs w:val="22"/>
        </w:rPr>
        <w:t>has adopted to use</w:t>
      </w:r>
      <w:r w:rsidRPr="006F36DA">
        <w:rPr>
          <w:rFonts w:cs="Calibri"/>
          <w:szCs w:val="22"/>
        </w:rPr>
        <w:t xml:space="preserve"> the NR3 register of refusals and revocations which is a portal where licensing authorities can share decisions.  </w:t>
      </w:r>
      <w:r w:rsidR="00CF1525" w:rsidRPr="006F36DA">
        <w:rPr>
          <w:rFonts w:cs="Calibri"/>
          <w:szCs w:val="22"/>
        </w:rPr>
        <w:t xml:space="preserve">All applicants will be checked against this database to check whether another licensing authority holds information about that applicant that may be useful the </w:t>
      </w:r>
      <w:r w:rsidR="00044C62" w:rsidRPr="006F36DA">
        <w:rPr>
          <w:rFonts w:cs="Calibri"/>
          <w:szCs w:val="22"/>
        </w:rPr>
        <w:t>decision-making</w:t>
      </w:r>
      <w:r w:rsidR="00CF1525" w:rsidRPr="006F36DA">
        <w:rPr>
          <w:rFonts w:cs="Calibri"/>
          <w:szCs w:val="22"/>
        </w:rPr>
        <w:t xml:space="preserve"> process</w:t>
      </w:r>
      <w:r w:rsidR="009A036A" w:rsidRPr="006F36DA">
        <w:rPr>
          <w:rFonts w:cs="Calibri"/>
          <w:szCs w:val="22"/>
        </w:rPr>
        <w:t xml:space="preserve">. The Council also maintains its own records of such decisions. </w:t>
      </w:r>
    </w:p>
    <w:p w14:paraId="2D82D122" w14:textId="77777777" w:rsidR="00843F2F" w:rsidRPr="006F36DA" w:rsidRDefault="00843F2F" w:rsidP="007A5C4B">
      <w:pPr>
        <w:pStyle w:val="Heading2"/>
        <w:spacing w:before="240" w:after="240"/>
        <w:ind w:right="200"/>
        <w:jc w:val="both"/>
        <w:rPr>
          <w:rFonts w:cs="Calibri"/>
          <w:b/>
          <w:sz w:val="22"/>
        </w:rPr>
      </w:pPr>
      <w:r w:rsidRPr="006F36DA">
        <w:rPr>
          <w:rFonts w:cs="Calibri"/>
          <w:b/>
          <w:sz w:val="22"/>
        </w:rPr>
        <w:t>VRQ/NVQ Qualification</w:t>
      </w:r>
    </w:p>
    <w:p w14:paraId="0E9DC0B3" w14:textId="77777777" w:rsidR="00317CF2" w:rsidRPr="006F36DA" w:rsidRDefault="00843F2F" w:rsidP="007A5C4B">
      <w:pPr>
        <w:pStyle w:val="MainBody"/>
        <w:spacing w:before="240" w:after="240"/>
        <w:jc w:val="both"/>
        <w:rPr>
          <w:rFonts w:cs="Calibri"/>
          <w:szCs w:val="22"/>
        </w:rPr>
      </w:pPr>
      <w:r w:rsidRPr="006F36DA">
        <w:rPr>
          <w:rFonts w:cs="Calibri"/>
          <w:szCs w:val="22"/>
        </w:rPr>
        <w:t xml:space="preserve">All new applicants are required to register and undertake a VRQ in Road Passenger Transport as part of their application. Once licensed the driver must undertake the Level 2 NVQ in Road Passenger Transport within 2 years. This is subject to the relevant funding being available so there is no cost to the applicant. </w:t>
      </w:r>
      <w:bookmarkStart w:id="40" w:name="_Toc328399888"/>
      <w:bookmarkStart w:id="41" w:name="_Toc328400102"/>
      <w:bookmarkStart w:id="42" w:name="_Toc328400208"/>
    </w:p>
    <w:p w14:paraId="54F6411B" w14:textId="77777777" w:rsidR="00C7708F" w:rsidRPr="006F36DA" w:rsidRDefault="00317CF2" w:rsidP="007A5C4B">
      <w:pPr>
        <w:pStyle w:val="Heading2"/>
        <w:spacing w:before="240" w:after="240"/>
        <w:ind w:right="200"/>
        <w:jc w:val="both"/>
        <w:rPr>
          <w:rFonts w:cs="Calibri"/>
          <w:b/>
          <w:sz w:val="22"/>
        </w:rPr>
      </w:pPr>
      <w:r w:rsidRPr="006F36DA">
        <w:rPr>
          <w:rFonts w:cs="Calibri"/>
          <w:b/>
          <w:sz w:val="22"/>
        </w:rPr>
        <w:t xml:space="preserve">Dress Code </w:t>
      </w:r>
    </w:p>
    <w:p w14:paraId="062C9DDA" w14:textId="77777777" w:rsidR="002D13B1" w:rsidRPr="002D13B1" w:rsidRDefault="002D13B1" w:rsidP="002D13B1">
      <w:pPr>
        <w:pStyle w:val="MainBody"/>
        <w:spacing w:before="240" w:after="240"/>
        <w:rPr>
          <w:rFonts w:eastAsia="Calibri"/>
        </w:rPr>
      </w:pPr>
      <w:r>
        <w:rPr>
          <w:rFonts w:eastAsia="Calibri"/>
        </w:rPr>
        <w:t>The purpose of the dress code is to set a standard that provides a positive image of the licensed hackney carriage and private hire trade in Greater Manchester, Promoting public and driver safety.</w:t>
      </w:r>
    </w:p>
    <w:p w14:paraId="78B05D07" w14:textId="77777777" w:rsidR="005501E5" w:rsidRDefault="005501E5" w:rsidP="00B00479">
      <w:pPr>
        <w:rPr>
          <w:rFonts w:ascii="Calibri" w:eastAsia="Calibri" w:hAnsi="Calibri" w:cs="Calibri"/>
          <w:b/>
          <w:sz w:val="22"/>
          <w:szCs w:val="22"/>
        </w:rPr>
      </w:pPr>
      <w:r w:rsidRPr="006F36DA">
        <w:rPr>
          <w:rFonts w:ascii="Calibri" w:eastAsia="Calibri" w:hAnsi="Calibri" w:cs="Calibri"/>
          <w:b/>
          <w:sz w:val="22"/>
          <w:szCs w:val="22"/>
        </w:rPr>
        <w:t>Dress Standar</w:t>
      </w:r>
      <w:r w:rsidR="00B00479">
        <w:rPr>
          <w:rFonts w:ascii="Calibri" w:eastAsia="Calibri" w:hAnsi="Calibri" w:cs="Calibri"/>
          <w:b/>
          <w:sz w:val="22"/>
          <w:szCs w:val="22"/>
        </w:rPr>
        <w:t>d</w:t>
      </w:r>
    </w:p>
    <w:p w14:paraId="20EDD586" w14:textId="77777777" w:rsidR="00B00479" w:rsidRDefault="00B00479" w:rsidP="00B00479">
      <w:pPr>
        <w:rPr>
          <w:rFonts w:ascii="Calibri" w:eastAsia="Calibri" w:hAnsi="Calibri" w:cs="Calibri"/>
          <w:b/>
          <w:sz w:val="22"/>
          <w:szCs w:val="22"/>
        </w:rPr>
      </w:pPr>
    </w:p>
    <w:p w14:paraId="5F253272" w14:textId="628CBB2C" w:rsidR="00B00479" w:rsidRPr="00044C62" w:rsidRDefault="00B00479" w:rsidP="00044C62">
      <w:pPr>
        <w:pStyle w:val="ListParagraph"/>
        <w:numPr>
          <w:ilvl w:val="0"/>
          <w:numId w:val="49"/>
        </w:numPr>
        <w:jc w:val="both"/>
        <w:rPr>
          <w:rFonts w:ascii="Calibri" w:hAnsi="Calibri" w:cs="Calibri"/>
          <w:sz w:val="22"/>
          <w:szCs w:val="22"/>
        </w:rPr>
      </w:pPr>
      <w:r w:rsidRPr="00044C62">
        <w:rPr>
          <w:rFonts w:ascii="Calibri" w:hAnsi="Calibri" w:cs="Calibri"/>
          <w:sz w:val="22"/>
          <w:szCs w:val="22"/>
        </w:rPr>
        <w:t>All clothing worn by those working as private hire or hackney carriage drivers must be in good condition and the driver must keep good standards of personal hygiene.</w:t>
      </w:r>
    </w:p>
    <w:p w14:paraId="310D252B" w14:textId="77777777" w:rsidR="00B00479" w:rsidRPr="007E5934" w:rsidRDefault="00B00479" w:rsidP="00D61BC1">
      <w:pPr>
        <w:ind w:left="600"/>
        <w:jc w:val="both"/>
        <w:rPr>
          <w:rFonts w:ascii="Calibri" w:hAnsi="Calibri" w:cs="Calibri"/>
          <w:sz w:val="22"/>
          <w:szCs w:val="22"/>
        </w:rPr>
      </w:pPr>
    </w:p>
    <w:p w14:paraId="6057AFB8" w14:textId="6F9E0F64" w:rsidR="00B00479" w:rsidRPr="00044C62" w:rsidRDefault="00B00479" w:rsidP="00044C62">
      <w:pPr>
        <w:pStyle w:val="ListParagraph"/>
        <w:numPr>
          <w:ilvl w:val="0"/>
          <w:numId w:val="49"/>
        </w:numPr>
        <w:jc w:val="both"/>
        <w:rPr>
          <w:rFonts w:ascii="Calibri" w:hAnsi="Calibri" w:cs="Calibri"/>
          <w:sz w:val="22"/>
          <w:szCs w:val="22"/>
        </w:rPr>
      </w:pPr>
      <w:r w:rsidRPr="00044C62">
        <w:rPr>
          <w:rFonts w:ascii="Calibri" w:hAnsi="Calibri" w:cs="Calibri"/>
          <w:sz w:val="22"/>
          <w:szCs w:val="22"/>
        </w:rPr>
        <w:t>As a minimum standard whilst working a licensed driver, males should wear trousers and a shirt/t-shirt or polo shirt which has a full body and short/long sleeves. Knee length shorts are acceptable. Exceptions related to faith or disability are accepted.</w:t>
      </w:r>
    </w:p>
    <w:p w14:paraId="1EFD2287" w14:textId="77777777" w:rsidR="00B00479" w:rsidRPr="007E5934" w:rsidRDefault="00B00479" w:rsidP="00D61BC1">
      <w:pPr>
        <w:ind w:left="600"/>
        <w:jc w:val="both"/>
        <w:rPr>
          <w:rFonts w:ascii="Calibri" w:hAnsi="Calibri" w:cs="Calibri"/>
          <w:sz w:val="22"/>
          <w:szCs w:val="22"/>
        </w:rPr>
      </w:pPr>
    </w:p>
    <w:p w14:paraId="7022521B" w14:textId="10D7D708" w:rsidR="00B00479" w:rsidRPr="00044C62" w:rsidRDefault="00B00479" w:rsidP="00044C62">
      <w:pPr>
        <w:pStyle w:val="ListParagraph"/>
        <w:numPr>
          <w:ilvl w:val="0"/>
          <w:numId w:val="49"/>
        </w:numPr>
        <w:jc w:val="both"/>
        <w:rPr>
          <w:rFonts w:ascii="Calibri" w:hAnsi="Calibri" w:cs="Calibri"/>
          <w:sz w:val="22"/>
          <w:szCs w:val="22"/>
        </w:rPr>
      </w:pPr>
      <w:r w:rsidRPr="00044C62">
        <w:rPr>
          <w:rFonts w:ascii="Calibri" w:hAnsi="Calibri" w:cs="Calibri"/>
          <w:sz w:val="22"/>
          <w:szCs w:val="22"/>
        </w:rPr>
        <w:t>As a minimum standard whilst working as a licensed driver, females should wear trousers, or a knee length skirt or dress, and a shirt/blouse/t-shirt or polo shirt which have a full body and a short/long sleeve. Knee length shorts are also acceptable. Exceptions related to faith or disability are accepted.</w:t>
      </w:r>
    </w:p>
    <w:p w14:paraId="6FB4D76F" w14:textId="77777777" w:rsidR="00B00479" w:rsidRPr="007E5934" w:rsidRDefault="00B00479" w:rsidP="00D61BC1">
      <w:pPr>
        <w:ind w:left="600"/>
        <w:jc w:val="both"/>
        <w:rPr>
          <w:rFonts w:ascii="Calibri" w:hAnsi="Calibri" w:cs="Calibri"/>
          <w:sz w:val="22"/>
          <w:szCs w:val="22"/>
        </w:rPr>
      </w:pPr>
    </w:p>
    <w:p w14:paraId="07B9A075" w14:textId="1D4DB0A4" w:rsidR="00B00479" w:rsidRPr="007E5934" w:rsidRDefault="00D61BC1" w:rsidP="00D61BC1">
      <w:pPr>
        <w:numPr>
          <w:ilvl w:val="0"/>
          <w:numId w:val="35"/>
        </w:numPr>
        <w:jc w:val="both"/>
        <w:rPr>
          <w:rFonts w:ascii="Calibri" w:hAnsi="Calibri" w:cs="Calibri"/>
          <w:sz w:val="22"/>
          <w:szCs w:val="22"/>
        </w:rPr>
      </w:pPr>
      <w:r w:rsidRPr="007E5934">
        <w:rPr>
          <w:rFonts w:ascii="Calibri" w:hAnsi="Calibri" w:cs="Calibri"/>
          <w:sz w:val="22"/>
          <w:szCs w:val="22"/>
        </w:rPr>
        <w:t>Footwear whilst working as a licensed driver shall fit (</w:t>
      </w:r>
      <w:r w:rsidR="00044C62" w:rsidRPr="007E5934">
        <w:rPr>
          <w:rFonts w:ascii="Calibri" w:hAnsi="Calibri" w:cs="Calibri"/>
          <w:sz w:val="22"/>
          <w:szCs w:val="22"/>
        </w:rPr>
        <w:t>i.e.,</w:t>
      </w:r>
      <w:r w:rsidRPr="007E5934">
        <w:rPr>
          <w:rFonts w:ascii="Calibri" w:hAnsi="Calibri" w:cs="Calibri"/>
          <w:sz w:val="22"/>
          <w:szCs w:val="22"/>
        </w:rPr>
        <w:t xml:space="preserve"> be secure) around the toe and heel.</w:t>
      </w:r>
    </w:p>
    <w:p w14:paraId="774D67F7" w14:textId="77777777" w:rsidR="007F1EAA" w:rsidRPr="006F36DA" w:rsidRDefault="007F1EAA" w:rsidP="007A5C4B">
      <w:pPr>
        <w:jc w:val="both"/>
        <w:rPr>
          <w:rFonts w:ascii="Calibri" w:eastAsia="Calibri" w:hAnsi="Calibri" w:cs="Calibri"/>
          <w:sz w:val="22"/>
          <w:szCs w:val="22"/>
        </w:rPr>
      </w:pPr>
    </w:p>
    <w:p w14:paraId="6F9A6929" w14:textId="77777777" w:rsidR="005501E5" w:rsidRPr="006F36DA" w:rsidRDefault="005501E5" w:rsidP="007A5C4B">
      <w:pPr>
        <w:jc w:val="both"/>
        <w:rPr>
          <w:rFonts w:ascii="Calibri" w:eastAsia="Calibri" w:hAnsi="Calibri" w:cs="Calibri"/>
          <w:b/>
          <w:sz w:val="22"/>
          <w:szCs w:val="22"/>
        </w:rPr>
      </w:pPr>
      <w:r w:rsidRPr="006F36DA">
        <w:rPr>
          <w:rFonts w:ascii="Calibri" w:eastAsia="Calibri" w:hAnsi="Calibri" w:cs="Calibri"/>
          <w:b/>
          <w:sz w:val="22"/>
          <w:szCs w:val="22"/>
        </w:rPr>
        <w:t>Examples of unacceptable standard of dress</w:t>
      </w:r>
    </w:p>
    <w:p w14:paraId="11C1429B" w14:textId="77777777" w:rsidR="005501E5" w:rsidRPr="006F36DA" w:rsidRDefault="005501E5" w:rsidP="007A5C4B">
      <w:pPr>
        <w:jc w:val="both"/>
        <w:rPr>
          <w:rFonts w:ascii="Calibri" w:eastAsia="Calibri" w:hAnsi="Calibri" w:cs="Calibri"/>
          <w:b/>
          <w:sz w:val="22"/>
          <w:szCs w:val="22"/>
        </w:rPr>
      </w:pPr>
    </w:p>
    <w:p w14:paraId="3E24FFC3" w14:textId="77777777" w:rsidR="005501E5" w:rsidRPr="006F36DA" w:rsidRDefault="005501E5" w:rsidP="007A5C4B">
      <w:pPr>
        <w:pStyle w:val="Heading3"/>
        <w:numPr>
          <w:ilvl w:val="0"/>
          <w:numId w:val="20"/>
        </w:numPr>
        <w:jc w:val="both"/>
        <w:rPr>
          <w:rFonts w:eastAsia="Calibri" w:cs="Calibri"/>
          <w:b/>
        </w:rPr>
      </w:pPr>
      <w:r w:rsidRPr="006F36DA">
        <w:rPr>
          <w:rFonts w:eastAsia="Calibri" w:cs="Calibri"/>
        </w:rPr>
        <w:t>Clothing that is not kept in a clean condition, free from holes, rips or other damage.</w:t>
      </w:r>
    </w:p>
    <w:p w14:paraId="2C74B24F" w14:textId="77777777" w:rsidR="005501E5" w:rsidRPr="006F36DA" w:rsidRDefault="005501E5" w:rsidP="007A5C4B">
      <w:pPr>
        <w:pStyle w:val="Heading3"/>
        <w:numPr>
          <w:ilvl w:val="0"/>
          <w:numId w:val="20"/>
        </w:numPr>
        <w:jc w:val="both"/>
        <w:rPr>
          <w:rFonts w:eastAsia="Calibri" w:cs="Calibri"/>
          <w:b/>
        </w:rPr>
      </w:pPr>
      <w:r w:rsidRPr="006F36DA">
        <w:rPr>
          <w:rFonts w:eastAsia="Calibri" w:cs="Calibri"/>
        </w:rPr>
        <w:t>Words or graphics on any clothing that is of an offensive or suggestive nature which might offend.</w:t>
      </w:r>
    </w:p>
    <w:p w14:paraId="13E94BB5" w14:textId="6C263D52" w:rsidR="005501E5" w:rsidRPr="006F36DA" w:rsidRDefault="005501E5" w:rsidP="007A5C4B">
      <w:pPr>
        <w:pStyle w:val="Heading3"/>
        <w:numPr>
          <w:ilvl w:val="0"/>
          <w:numId w:val="20"/>
        </w:numPr>
        <w:jc w:val="both"/>
        <w:rPr>
          <w:rFonts w:eastAsia="Calibri" w:cs="Calibri"/>
          <w:b/>
        </w:rPr>
      </w:pPr>
      <w:r w:rsidRPr="006F36DA">
        <w:rPr>
          <w:rFonts w:eastAsia="Calibri" w:cs="Calibri"/>
          <w:szCs w:val="22"/>
        </w:rPr>
        <w:t xml:space="preserve">Sportswear </w:t>
      </w:r>
      <w:r w:rsidR="00044C62" w:rsidRPr="006F36DA">
        <w:rPr>
          <w:rFonts w:eastAsia="Calibri" w:cs="Calibri"/>
          <w:szCs w:val="22"/>
        </w:rPr>
        <w:t>e.g.,</w:t>
      </w:r>
      <w:r w:rsidRPr="006F36DA">
        <w:rPr>
          <w:rFonts w:eastAsia="Calibri" w:cs="Calibri"/>
          <w:szCs w:val="22"/>
        </w:rPr>
        <w:t xml:space="preserve"> football/rugby kits including team shirts or beachwear (tracksuits are accepted)</w:t>
      </w:r>
    </w:p>
    <w:p w14:paraId="780A0B68" w14:textId="15525729" w:rsidR="005501E5" w:rsidRPr="006F36DA" w:rsidRDefault="005501E5" w:rsidP="007A5C4B">
      <w:pPr>
        <w:pStyle w:val="Heading3"/>
        <w:numPr>
          <w:ilvl w:val="0"/>
          <w:numId w:val="20"/>
        </w:numPr>
        <w:jc w:val="both"/>
        <w:rPr>
          <w:rFonts w:eastAsia="Calibri" w:cs="Calibri"/>
          <w:b/>
        </w:rPr>
      </w:pPr>
      <w:r w:rsidRPr="006F36DA">
        <w:rPr>
          <w:rFonts w:eastAsia="Calibri" w:cs="Calibri"/>
          <w:szCs w:val="22"/>
        </w:rPr>
        <w:t>Sandals with no heel straps, flip flops or any other footwear not secure around the heel.</w:t>
      </w:r>
    </w:p>
    <w:p w14:paraId="34649EE0" w14:textId="77777777" w:rsidR="002D13B1" w:rsidRPr="006F36DA" w:rsidRDefault="005501E5" w:rsidP="007A5C4B">
      <w:pPr>
        <w:pStyle w:val="Heading3"/>
        <w:numPr>
          <w:ilvl w:val="0"/>
          <w:numId w:val="20"/>
        </w:numPr>
        <w:jc w:val="both"/>
        <w:rPr>
          <w:rFonts w:eastAsia="Calibri" w:cs="Calibri"/>
          <w:b/>
        </w:rPr>
      </w:pPr>
      <w:r w:rsidRPr="006F36DA">
        <w:rPr>
          <w:rFonts w:eastAsia="Calibri" w:cs="Calibri"/>
          <w:szCs w:val="22"/>
        </w:rPr>
        <w:t xml:space="preserve">The wearing of any hood or any other type of clothing that may obscure the driver’s vision or their </w:t>
      </w:r>
      <w:r w:rsidR="00D956A6" w:rsidRPr="006F36DA">
        <w:rPr>
          <w:rFonts w:eastAsia="Calibri" w:cs="Calibri"/>
          <w:szCs w:val="22"/>
        </w:rPr>
        <w:tab/>
      </w:r>
      <w:r w:rsidR="00FC00AD" w:rsidRPr="006F36DA">
        <w:rPr>
          <w:rFonts w:eastAsia="Calibri" w:cs="Calibri"/>
          <w:szCs w:val="22"/>
        </w:rPr>
        <w:t>i</w:t>
      </w:r>
      <w:r w:rsidRPr="006F36DA">
        <w:rPr>
          <w:rFonts w:eastAsia="Calibri" w:cs="Calibri"/>
          <w:szCs w:val="22"/>
        </w:rPr>
        <w:t>dentity.</w:t>
      </w:r>
    </w:p>
    <w:p w14:paraId="132FC83A" w14:textId="77777777" w:rsidR="002D13B1" w:rsidRPr="006F36DA" w:rsidRDefault="005501E5" w:rsidP="002D13B1">
      <w:pPr>
        <w:pStyle w:val="Heading2"/>
        <w:spacing w:before="240" w:after="240"/>
        <w:ind w:right="200"/>
        <w:jc w:val="both"/>
        <w:rPr>
          <w:rFonts w:eastAsia="Calibri" w:cs="Calibri"/>
          <w:b/>
          <w:szCs w:val="26"/>
        </w:rPr>
      </w:pPr>
      <w:r w:rsidRPr="006F36DA">
        <w:rPr>
          <w:rFonts w:eastAsia="Calibri" w:cs="Calibri"/>
          <w:b/>
        </w:rPr>
        <w:t>Uniforms</w:t>
      </w:r>
    </w:p>
    <w:p w14:paraId="2B210C2C" w14:textId="31922DCC" w:rsidR="005501E5" w:rsidRPr="006F36DA" w:rsidRDefault="005501E5" w:rsidP="002D13B1">
      <w:pPr>
        <w:pStyle w:val="Heading3"/>
        <w:spacing w:before="240"/>
        <w:ind w:right="200"/>
        <w:jc w:val="both"/>
        <w:rPr>
          <w:rFonts w:eastAsia="Calibri" w:cs="Calibri"/>
          <w:b/>
          <w:sz w:val="24"/>
        </w:rPr>
      </w:pPr>
      <w:r w:rsidRPr="006F36DA">
        <w:rPr>
          <w:rFonts w:eastAsia="Calibri" w:cs="Calibri"/>
        </w:rPr>
        <w:t>The Council recognises the positive image that uniforms can create. This dress code does not require</w:t>
      </w:r>
      <w:r w:rsidR="007F1EAA" w:rsidRPr="006F36DA">
        <w:rPr>
          <w:rFonts w:eastAsia="Calibri" w:cs="Calibri"/>
        </w:rPr>
        <w:t xml:space="preserve"> </w:t>
      </w:r>
      <w:r w:rsidRPr="006F36DA">
        <w:rPr>
          <w:rFonts w:eastAsia="Calibri" w:cs="Calibri"/>
        </w:rPr>
        <w:t>a licensed driver to wear a distinct uniform. The Council acknowledges that many private hire and hackney carriage companies do require licensed drivers to wear appropriate corporate branded</w:t>
      </w:r>
      <w:r w:rsidR="007F1EAA" w:rsidRPr="006F36DA">
        <w:rPr>
          <w:rFonts w:eastAsia="Calibri" w:cs="Calibri"/>
        </w:rPr>
        <w:t xml:space="preserve"> </w:t>
      </w:r>
      <w:r w:rsidR="00F60B54" w:rsidRPr="006F36DA">
        <w:rPr>
          <w:rFonts w:eastAsia="Calibri" w:cs="Calibri"/>
        </w:rPr>
        <w:t>uniform,</w:t>
      </w:r>
      <w:r w:rsidRPr="006F36DA">
        <w:rPr>
          <w:rFonts w:eastAsia="Calibri" w:cs="Calibri"/>
        </w:rPr>
        <w:t xml:space="preserve"> and this is a practice that the Council would encourage licensed drivers to support.</w:t>
      </w:r>
    </w:p>
    <w:p w14:paraId="78B7AC26" w14:textId="77777777" w:rsidR="000E42B7" w:rsidRPr="006F36DA" w:rsidRDefault="009E7269" w:rsidP="007A5C4B">
      <w:pPr>
        <w:pStyle w:val="Heading1"/>
        <w:spacing w:before="240" w:after="240"/>
        <w:ind w:right="200"/>
        <w:jc w:val="both"/>
        <w:rPr>
          <w:rFonts w:cs="Calibri"/>
          <w:sz w:val="32"/>
          <w:szCs w:val="32"/>
        </w:rPr>
      </w:pPr>
      <w:r w:rsidRPr="008F12EF">
        <w:rPr>
          <w:rFonts w:ascii="Arial" w:hAnsi="Arial"/>
          <w:sz w:val="22"/>
          <w:szCs w:val="22"/>
        </w:rPr>
        <w:br w:type="column"/>
      </w:r>
      <w:bookmarkStart w:id="43" w:name="_Toc505939260"/>
      <w:r w:rsidR="00396EB0" w:rsidRPr="006F36DA">
        <w:rPr>
          <w:rFonts w:cs="Calibri"/>
          <w:sz w:val="32"/>
          <w:szCs w:val="32"/>
        </w:rPr>
        <w:t>Ope</w:t>
      </w:r>
      <w:r w:rsidR="000E42B7" w:rsidRPr="006F36DA">
        <w:rPr>
          <w:rFonts w:cs="Calibri"/>
          <w:sz w:val="32"/>
          <w:szCs w:val="32"/>
        </w:rPr>
        <w:t>rators</w:t>
      </w:r>
      <w:bookmarkEnd w:id="40"/>
      <w:bookmarkEnd w:id="41"/>
      <w:bookmarkEnd w:id="42"/>
      <w:bookmarkEnd w:id="43"/>
    </w:p>
    <w:p w14:paraId="39541415" w14:textId="77777777" w:rsidR="004623E3" w:rsidRPr="006F36DA" w:rsidRDefault="0053133C" w:rsidP="007A5C4B">
      <w:pPr>
        <w:pStyle w:val="Heading3"/>
        <w:jc w:val="both"/>
        <w:rPr>
          <w:rFonts w:cs="Calibri"/>
          <w:szCs w:val="22"/>
        </w:rPr>
      </w:pPr>
      <w:r w:rsidRPr="006F36DA">
        <w:rPr>
          <w:rFonts w:cs="Calibri"/>
          <w:szCs w:val="22"/>
        </w:rPr>
        <w:t>Operators of private hire v</w:t>
      </w:r>
      <w:r w:rsidR="002630EE" w:rsidRPr="006F36DA">
        <w:rPr>
          <w:rFonts w:cs="Calibri"/>
          <w:szCs w:val="22"/>
        </w:rPr>
        <w:t xml:space="preserve">ehicles are required to </w:t>
      </w:r>
      <w:r w:rsidR="004623E3" w:rsidRPr="006F36DA">
        <w:rPr>
          <w:rFonts w:cs="Calibri"/>
          <w:szCs w:val="22"/>
        </w:rPr>
        <w:t>be licensed under the 1976 Act. No per</w:t>
      </w:r>
      <w:r w:rsidR="002630EE" w:rsidRPr="006F36DA">
        <w:rPr>
          <w:rFonts w:cs="Calibri"/>
          <w:szCs w:val="22"/>
        </w:rPr>
        <w:t xml:space="preserve">son may </w:t>
      </w:r>
      <w:r w:rsidR="00F234E2" w:rsidRPr="006F36DA">
        <w:rPr>
          <w:rFonts w:cs="Calibri"/>
          <w:szCs w:val="22"/>
        </w:rPr>
        <w:t>operate a vehicle as a private hire v</w:t>
      </w:r>
      <w:r w:rsidR="004623E3" w:rsidRPr="006F36DA">
        <w:rPr>
          <w:rFonts w:cs="Calibri"/>
          <w:szCs w:val="22"/>
        </w:rPr>
        <w:t xml:space="preserve">ehicle </w:t>
      </w:r>
      <w:r w:rsidR="002630EE" w:rsidRPr="006F36DA">
        <w:rPr>
          <w:rFonts w:cs="Calibri"/>
          <w:szCs w:val="22"/>
        </w:rPr>
        <w:t xml:space="preserve">if the </w:t>
      </w:r>
      <w:r w:rsidR="000034D6" w:rsidRPr="006F36DA">
        <w:rPr>
          <w:rFonts w:cs="Calibri"/>
          <w:szCs w:val="22"/>
        </w:rPr>
        <w:t xml:space="preserve">vehicle or the driver is </w:t>
      </w:r>
      <w:r w:rsidR="004623E3" w:rsidRPr="006F36DA">
        <w:rPr>
          <w:rFonts w:cs="Calibri"/>
          <w:szCs w:val="22"/>
        </w:rPr>
        <w:t>unl</w:t>
      </w:r>
      <w:r w:rsidR="002630EE" w:rsidRPr="006F36DA">
        <w:rPr>
          <w:rFonts w:cs="Calibri"/>
          <w:szCs w:val="22"/>
        </w:rPr>
        <w:t xml:space="preserve">icensed. “Operate” </w:t>
      </w:r>
      <w:r w:rsidR="004623E3" w:rsidRPr="006F36DA">
        <w:rPr>
          <w:rFonts w:cs="Calibri"/>
          <w:szCs w:val="22"/>
        </w:rPr>
        <w:t xml:space="preserve">means, in </w:t>
      </w:r>
      <w:r w:rsidR="002630EE" w:rsidRPr="006F36DA">
        <w:rPr>
          <w:rFonts w:cs="Calibri"/>
          <w:szCs w:val="22"/>
        </w:rPr>
        <w:t xml:space="preserve">the course of business, to make </w:t>
      </w:r>
      <w:r w:rsidR="004623E3" w:rsidRPr="006F36DA">
        <w:rPr>
          <w:rFonts w:cs="Calibri"/>
          <w:szCs w:val="22"/>
        </w:rPr>
        <w:t>provision for the invitation o</w:t>
      </w:r>
      <w:r w:rsidR="002630EE" w:rsidRPr="006F36DA">
        <w:rPr>
          <w:rFonts w:cs="Calibri"/>
          <w:szCs w:val="22"/>
        </w:rPr>
        <w:t xml:space="preserve">r acceptance of </w:t>
      </w:r>
      <w:r w:rsidR="00F234E2" w:rsidRPr="006F36DA">
        <w:rPr>
          <w:rFonts w:cs="Calibri"/>
          <w:szCs w:val="22"/>
        </w:rPr>
        <w:t>bookings for a private h</w:t>
      </w:r>
      <w:r w:rsidR="004623E3" w:rsidRPr="006F36DA">
        <w:rPr>
          <w:rFonts w:cs="Calibri"/>
          <w:szCs w:val="22"/>
        </w:rPr>
        <w:t>ire vehicle.</w:t>
      </w:r>
    </w:p>
    <w:p w14:paraId="69934138" w14:textId="77777777" w:rsidR="00D056CC" w:rsidRPr="006F36DA" w:rsidRDefault="00D056CC" w:rsidP="007A5C4B">
      <w:pPr>
        <w:pStyle w:val="Heading3"/>
        <w:jc w:val="both"/>
        <w:rPr>
          <w:rFonts w:cs="Calibri"/>
          <w:szCs w:val="22"/>
        </w:rPr>
      </w:pPr>
      <w:r w:rsidRPr="006F36DA">
        <w:rPr>
          <w:rFonts w:cs="Calibri"/>
          <w:szCs w:val="22"/>
        </w:rPr>
        <w:t xml:space="preserve">The Council must grant an </w:t>
      </w:r>
      <w:r w:rsidR="00D956A6" w:rsidRPr="006F36DA">
        <w:rPr>
          <w:rFonts w:cs="Calibri"/>
          <w:szCs w:val="22"/>
        </w:rPr>
        <w:t>operator’s</w:t>
      </w:r>
      <w:r w:rsidRPr="006F36DA">
        <w:rPr>
          <w:rFonts w:cs="Calibri"/>
          <w:szCs w:val="22"/>
        </w:rPr>
        <w:t xml:space="preserve"> </w:t>
      </w:r>
      <w:r w:rsidR="002630EE" w:rsidRPr="006F36DA">
        <w:rPr>
          <w:rFonts w:cs="Calibri"/>
          <w:szCs w:val="22"/>
        </w:rPr>
        <w:t xml:space="preserve">licence </w:t>
      </w:r>
      <w:r w:rsidR="004623E3" w:rsidRPr="006F36DA">
        <w:rPr>
          <w:rFonts w:cs="Calibri"/>
          <w:szCs w:val="22"/>
        </w:rPr>
        <w:t xml:space="preserve">unless the applicant is not </w:t>
      </w:r>
      <w:r w:rsidR="002630EE" w:rsidRPr="006F36DA">
        <w:rPr>
          <w:rFonts w:cs="Calibri"/>
          <w:szCs w:val="22"/>
        </w:rPr>
        <w:t xml:space="preserve">a fit and proper person </w:t>
      </w:r>
      <w:r w:rsidR="004623E3" w:rsidRPr="006F36DA">
        <w:rPr>
          <w:rFonts w:cs="Calibri"/>
          <w:szCs w:val="22"/>
        </w:rPr>
        <w:t xml:space="preserve">to hold one. </w:t>
      </w:r>
    </w:p>
    <w:p w14:paraId="5139E825" w14:textId="5438F66A" w:rsidR="00F95D99" w:rsidRPr="006F36DA" w:rsidRDefault="00F95D99" w:rsidP="007A5C4B">
      <w:pPr>
        <w:pStyle w:val="MainBody"/>
        <w:spacing w:before="240" w:after="240"/>
        <w:jc w:val="both"/>
        <w:rPr>
          <w:rFonts w:cs="Calibri"/>
        </w:rPr>
      </w:pPr>
      <w:r w:rsidRPr="006F36DA">
        <w:rPr>
          <w:rFonts w:cs="Calibri"/>
        </w:rPr>
        <w:t xml:space="preserve">The Council may refuse to grant an </w:t>
      </w:r>
      <w:r w:rsidR="00044C62" w:rsidRPr="006F36DA">
        <w:rPr>
          <w:rFonts w:cs="Calibri"/>
        </w:rPr>
        <w:t>operator’s</w:t>
      </w:r>
      <w:r w:rsidRPr="006F36DA">
        <w:rPr>
          <w:rFonts w:cs="Calibri"/>
        </w:rPr>
        <w:t xml:space="preserve"> licence where the trading name is the same or similar to an existing operator.</w:t>
      </w:r>
    </w:p>
    <w:p w14:paraId="358BB560" w14:textId="77777777" w:rsidR="0053133C" w:rsidRPr="006F36DA" w:rsidRDefault="0053133C" w:rsidP="007A5C4B">
      <w:pPr>
        <w:pStyle w:val="Heading2"/>
        <w:spacing w:before="240" w:after="240"/>
        <w:ind w:right="200"/>
        <w:jc w:val="both"/>
        <w:rPr>
          <w:rFonts w:cs="Calibri"/>
          <w:b/>
          <w:sz w:val="22"/>
        </w:rPr>
      </w:pPr>
      <w:bookmarkStart w:id="44" w:name="_Toc328400210"/>
      <w:r w:rsidRPr="006F36DA">
        <w:rPr>
          <w:rFonts w:cs="Calibri"/>
          <w:b/>
          <w:sz w:val="22"/>
        </w:rPr>
        <w:t>Conditions</w:t>
      </w:r>
      <w:bookmarkEnd w:id="44"/>
      <w:r w:rsidRPr="006F36DA">
        <w:rPr>
          <w:rFonts w:cs="Calibri"/>
          <w:b/>
          <w:sz w:val="22"/>
        </w:rPr>
        <w:t xml:space="preserve"> </w:t>
      </w:r>
    </w:p>
    <w:p w14:paraId="4BB9E6DC" w14:textId="77777777" w:rsidR="00E2274B" w:rsidRPr="006F36DA" w:rsidRDefault="00E2274B" w:rsidP="007A5C4B">
      <w:pPr>
        <w:pStyle w:val="MainBody"/>
        <w:spacing w:before="240" w:after="240"/>
        <w:jc w:val="both"/>
        <w:rPr>
          <w:rFonts w:cs="Calibri"/>
          <w:szCs w:val="22"/>
        </w:rPr>
      </w:pPr>
      <w:r w:rsidRPr="006F36DA">
        <w:rPr>
          <w:rFonts w:cs="Calibri"/>
          <w:szCs w:val="22"/>
        </w:rPr>
        <w:t>Operator</w:t>
      </w:r>
      <w:r w:rsidR="00E60DE6" w:rsidRPr="006F36DA">
        <w:rPr>
          <w:rFonts w:cs="Calibri"/>
          <w:szCs w:val="22"/>
        </w:rPr>
        <w:t>s must comply with the conditions set out in Appendix D</w:t>
      </w:r>
    </w:p>
    <w:p w14:paraId="35DA6E99" w14:textId="77777777" w:rsidR="003C0A81" w:rsidRPr="006F36DA" w:rsidRDefault="00696EE7" w:rsidP="007A5C4B">
      <w:pPr>
        <w:pStyle w:val="Heading3"/>
        <w:jc w:val="both"/>
        <w:rPr>
          <w:rFonts w:cs="Calibri"/>
          <w:szCs w:val="22"/>
        </w:rPr>
      </w:pPr>
      <w:r w:rsidRPr="006F36DA">
        <w:rPr>
          <w:rFonts w:cs="Calibri"/>
          <w:szCs w:val="22"/>
        </w:rPr>
        <w:t>The Council is perm</w:t>
      </w:r>
      <w:r w:rsidR="002630EE" w:rsidRPr="006F36DA">
        <w:rPr>
          <w:rFonts w:cs="Calibri"/>
          <w:szCs w:val="22"/>
        </w:rPr>
        <w:t xml:space="preserve">itted to impose such </w:t>
      </w:r>
      <w:r w:rsidRPr="006F36DA">
        <w:rPr>
          <w:rFonts w:cs="Calibri"/>
          <w:szCs w:val="22"/>
        </w:rPr>
        <w:t>conditions, as it consi</w:t>
      </w:r>
      <w:r w:rsidR="002630EE" w:rsidRPr="006F36DA">
        <w:rPr>
          <w:rFonts w:cs="Calibri"/>
          <w:szCs w:val="22"/>
        </w:rPr>
        <w:t xml:space="preserve">ders reasonably necessary, </w:t>
      </w:r>
      <w:r w:rsidRPr="006F36DA">
        <w:rPr>
          <w:rFonts w:cs="Calibri"/>
          <w:szCs w:val="22"/>
        </w:rPr>
        <w:t xml:space="preserve">on private hire operators Appendix </w:t>
      </w:r>
      <w:r w:rsidR="003C0A81" w:rsidRPr="006F36DA">
        <w:rPr>
          <w:rFonts w:cs="Calibri"/>
          <w:szCs w:val="22"/>
        </w:rPr>
        <w:t>D</w:t>
      </w:r>
      <w:r w:rsidRPr="006F36DA">
        <w:rPr>
          <w:rFonts w:cs="Calibri"/>
          <w:szCs w:val="22"/>
        </w:rPr>
        <w:t xml:space="preserve"> </w:t>
      </w:r>
      <w:r w:rsidR="002630EE" w:rsidRPr="006F36DA">
        <w:rPr>
          <w:rFonts w:cs="Calibri"/>
          <w:szCs w:val="22"/>
        </w:rPr>
        <w:t xml:space="preserve">sets out the </w:t>
      </w:r>
      <w:r w:rsidR="003C0A81" w:rsidRPr="006F36DA">
        <w:rPr>
          <w:rFonts w:cs="Calibri"/>
          <w:szCs w:val="22"/>
        </w:rPr>
        <w:tab/>
        <w:t xml:space="preserve">conditions </w:t>
      </w:r>
      <w:r w:rsidRPr="006F36DA">
        <w:rPr>
          <w:rFonts w:cs="Calibri"/>
          <w:szCs w:val="22"/>
        </w:rPr>
        <w:t xml:space="preserve">attached to </w:t>
      </w:r>
      <w:r w:rsidR="003C0A81" w:rsidRPr="006F36DA">
        <w:rPr>
          <w:rFonts w:cs="Calibri"/>
          <w:szCs w:val="22"/>
        </w:rPr>
        <w:t xml:space="preserve">private </w:t>
      </w:r>
      <w:r w:rsidR="002630EE" w:rsidRPr="006F36DA">
        <w:rPr>
          <w:rFonts w:cs="Calibri"/>
          <w:szCs w:val="22"/>
        </w:rPr>
        <w:t xml:space="preserve">hire operator </w:t>
      </w:r>
      <w:r w:rsidR="003C0A81" w:rsidRPr="006F36DA">
        <w:rPr>
          <w:rFonts w:cs="Calibri"/>
          <w:szCs w:val="22"/>
        </w:rPr>
        <w:t>licences.</w:t>
      </w:r>
    </w:p>
    <w:p w14:paraId="17D1B3E8" w14:textId="77777777" w:rsidR="00696EE7" w:rsidRPr="006F36DA" w:rsidRDefault="00696EE7" w:rsidP="007A5C4B">
      <w:pPr>
        <w:pStyle w:val="Heading3"/>
        <w:jc w:val="both"/>
        <w:rPr>
          <w:rFonts w:cs="Calibri"/>
          <w:szCs w:val="22"/>
        </w:rPr>
      </w:pPr>
      <w:r w:rsidRPr="006F36DA">
        <w:rPr>
          <w:rFonts w:cs="Calibri"/>
          <w:szCs w:val="22"/>
        </w:rPr>
        <w:t xml:space="preserve">The conditions at Appendix </w:t>
      </w:r>
      <w:r w:rsidR="003C0A81" w:rsidRPr="006F36DA">
        <w:rPr>
          <w:rFonts w:cs="Calibri"/>
          <w:szCs w:val="22"/>
        </w:rPr>
        <w:t>D</w:t>
      </w:r>
      <w:r w:rsidRPr="006F36DA">
        <w:rPr>
          <w:rFonts w:cs="Calibri"/>
          <w:szCs w:val="22"/>
        </w:rPr>
        <w:t xml:space="preserve"> do </w:t>
      </w:r>
      <w:r w:rsidR="002630EE" w:rsidRPr="006F36DA">
        <w:rPr>
          <w:rFonts w:cs="Calibri"/>
          <w:szCs w:val="22"/>
        </w:rPr>
        <w:t xml:space="preserve">not form part of </w:t>
      </w:r>
      <w:r w:rsidRPr="006F36DA">
        <w:rPr>
          <w:rFonts w:cs="Calibri"/>
          <w:szCs w:val="22"/>
        </w:rPr>
        <w:t>the policy document</w:t>
      </w:r>
      <w:r w:rsidR="003C0A81" w:rsidRPr="006F36DA">
        <w:rPr>
          <w:rFonts w:cs="Calibri"/>
          <w:szCs w:val="22"/>
        </w:rPr>
        <w:t xml:space="preserve">, although </w:t>
      </w:r>
      <w:r w:rsidR="002630EE" w:rsidRPr="006F36DA">
        <w:rPr>
          <w:rFonts w:cs="Calibri"/>
          <w:szCs w:val="22"/>
        </w:rPr>
        <w:t xml:space="preserve">they may be </w:t>
      </w:r>
      <w:r w:rsidRPr="006F36DA">
        <w:rPr>
          <w:rFonts w:cs="Calibri"/>
          <w:szCs w:val="22"/>
        </w:rPr>
        <w:t>referred to within it. These</w:t>
      </w:r>
      <w:r w:rsidR="003C0A81" w:rsidRPr="006F36DA">
        <w:rPr>
          <w:rFonts w:cs="Calibri"/>
          <w:szCs w:val="22"/>
        </w:rPr>
        <w:t xml:space="preserve"> </w:t>
      </w:r>
      <w:r w:rsidRPr="006F36DA">
        <w:rPr>
          <w:rFonts w:cs="Calibri"/>
          <w:szCs w:val="22"/>
        </w:rPr>
        <w:t>c</w:t>
      </w:r>
      <w:r w:rsidR="002630EE" w:rsidRPr="006F36DA">
        <w:rPr>
          <w:rFonts w:cs="Calibri"/>
          <w:szCs w:val="22"/>
        </w:rPr>
        <w:t xml:space="preserve">onditions could be </w:t>
      </w:r>
      <w:r w:rsidRPr="006F36DA">
        <w:rPr>
          <w:rFonts w:cs="Calibri"/>
          <w:szCs w:val="22"/>
        </w:rPr>
        <w:t xml:space="preserve">subject to </w:t>
      </w:r>
      <w:r w:rsidRPr="006F36DA">
        <w:rPr>
          <w:rFonts w:cs="Calibri"/>
          <w:szCs w:val="22"/>
        </w:rPr>
        <w:tab/>
      </w:r>
      <w:r w:rsidR="003C0A81" w:rsidRPr="006F36DA">
        <w:rPr>
          <w:rFonts w:cs="Calibri"/>
          <w:szCs w:val="22"/>
        </w:rPr>
        <w:t xml:space="preserve">change during the </w:t>
      </w:r>
      <w:r w:rsidRPr="006F36DA">
        <w:rPr>
          <w:rFonts w:cs="Calibri"/>
          <w:szCs w:val="22"/>
        </w:rPr>
        <w:t>dur</w:t>
      </w:r>
      <w:r w:rsidR="002630EE" w:rsidRPr="006F36DA">
        <w:rPr>
          <w:rFonts w:cs="Calibri"/>
          <w:szCs w:val="22"/>
        </w:rPr>
        <w:t xml:space="preserve">ation of this </w:t>
      </w:r>
      <w:r w:rsidRPr="006F36DA">
        <w:rPr>
          <w:rFonts w:cs="Calibri"/>
          <w:szCs w:val="22"/>
        </w:rPr>
        <w:t xml:space="preserve">policy, but </w:t>
      </w:r>
      <w:r w:rsidR="003C0A81" w:rsidRPr="006F36DA">
        <w:rPr>
          <w:rFonts w:cs="Calibri"/>
          <w:szCs w:val="22"/>
        </w:rPr>
        <w:t xml:space="preserve">such amendments </w:t>
      </w:r>
      <w:r w:rsidR="002630EE" w:rsidRPr="006F36DA">
        <w:rPr>
          <w:rFonts w:cs="Calibri"/>
          <w:szCs w:val="22"/>
        </w:rPr>
        <w:t xml:space="preserve">may not result in a </w:t>
      </w:r>
      <w:r w:rsidRPr="006F36DA">
        <w:rPr>
          <w:rFonts w:cs="Calibri"/>
          <w:szCs w:val="22"/>
        </w:rPr>
        <w:t>review of this policy.</w:t>
      </w:r>
      <w:r w:rsidRPr="006F36DA">
        <w:rPr>
          <w:rFonts w:cs="Calibri"/>
          <w:szCs w:val="22"/>
        </w:rPr>
        <w:tab/>
      </w:r>
      <w:r w:rsidRPr="006F36DA">
        <w:rPr>
          <w:rFonts w:cs="Calibri"/>
          <w:szCs w:val="22"/>
        </w:rPr>
        <w:tab/>
      </w:r>
    </w:p>
    <w:p w14:paraId="62EF9A54" w14:textId="77777777" w:rsidR="0062753B" w:rsidRPr="006F36DA" w:rsidRDefault="0062753B" w:rsidP="007A5C4B">
      <w:pPr>
        <w:pStyle w:val="Heading2"/>
        <w:spacing w:before="240" w:after="240"/>
        <w:ind w:right="200"/>
        <w:jc w:val="both"/>
        <w:rPr>
          <w:rFonts w:cs="Calibri"/>
          <w:b/>
          <w:bCs/>
          <w:sz w:val="22"/>
        </w:rPr>
      </w:pPr>
      <w:bookmarkStart w:id="45" w:name="_Toc328400211"/>
      <w:r w:rsidRPr="006F36DA">
        <w:rPr>
          <w:rFonts w:cs="Calibri"/>
          <w:b/>
          <w:bCs/>
          <w:sz w:val="22"/>
        </w:rPr>
        <w:t>Duration of Licences</w:t>
      </w:r>
      <w:bookmarkEnd w:id="45"/>
    </w:p>
    <w:p w14:paraId="1D007A8F" w14:textId="77777777" w:rsidR="0062753B" w:rsidRPr="006F36DA" w:rsidRDefault="0062753B" w:rsidP="007A5C4B">
      <w:pPr>
        <w:pStyle w:val="MainBody"/>
        <w:spacing w:before="240" w:after="240"/>
        <w:jc w:val="both"/>
        <w:rPr>
          <w:rFonts w:cs="Calibri"/>
          <w:szCs w:val="22"/>
        </w:rPr>
      </w:pPr>
      <w:r w:rsidRPr="006F36DA">
        <w:rPr>
          <w:rFonts w:cs="Calibri"/>
          <w:szCs w:val="22"/>
        </w:rPr>
        <w:t>Operator licences are</w:t>
      </w:r>
      <w:r w:rsidR="00D056CC" w:rsidRPr="006F36DA">
        <w:rPr>
          <w:rFonts w:cs="Calibri"/>
          <w:szCs w:val="22"/>
        </w:rPr>
        <w:t xml:space="preserve"> granted for </w:t>
      </w:r>
      <w:r w:rsidR="00396EB0" w:rsidRPr="006F36DA">
        <w:rPr>
          <w:rFonts w:cs="Calibri"/>
          <w:szCs w:val="22"/>
        </w:rPr>
        <w:t>5 years, unless circumstances dictate it should be granted for a lesser period</w:t>
      </w:r>
      <w:r w:rsidR="00D056CC" w:rsidRPr="006F36DA">
        <w:rPr>
          <w:rFonts w:cs="Calibri"/>
          <w:szCs w:val="22"/>
        </w:rPr>
        <w:t>.</w:t>
      </w:r>
    </w:p>
    <w:p w14:paraId="366A84F6" w14:textId="77777777" w:rsidR="00D056CC" w:rsidRPr="006F36DA" w:rsidRDefault="00D056CC" w:rsidP="007A5C4B">
      <w:pPr>
        <w:pStyle w:val="Heading2"/>
        <w:spacing w:before="240" w:after="240"/>
        <w:ind w:right="200"/>
        <w:jc w:val="both"/>
        <w:rPr>
          <w:rFonts w:cs="Calibri"/>
          <w:b/>
          <w:bCs/>
          <w:sz w:val="22"/>
        </w:rPr>
      </w:pPr>
      <w:bookmarkStart w:id="46" w:name="_Toc328400212"/>
      <w:r w:rsidRPr="006F36DA">
        <w:rPr>
          <w:rFonts w:cs="Calibri"/>
          <w:b/>
          <w:bCs/>
          <w:sz w:val="22"/>
        </w:rPr>
        <w:t>Insurance</w:t>
      </w:r>
      <w:bookmarkEnd w:id="46"/>
      <w:r w:rsidRPr="006F36DA">
        <w:rPr>
          <w:rFonts w:cs="Calibri"/>
          <w:b/>
          <w:bCs/>
          <w:sz w:val="22"/>
        </w:rPr>
        <w:t xml:space="preserve"> </w:t>
      </w:r>
    </w:p>
    <w:p w14:paraId="2F7B9002" w14:textId="47CE0FFA" w:rsidR="00553534" w:rsidRPr="006F36DA" w:rsidRDefault="00D056CC" w:rsidP="007A5C4B">
      <w:pPr>
        <w:pStyle w:val="Heading3"/>
        <w:jc w:val="both"/>
        <w:rPr>
          <w:rFonts w:cs="Calibri"/>
          <w:szCs w:val="22"/>
        </w:rPr>
      </w:pPr>
      <w:r w:rsidRPr="006F36DA">
        <w:rPr>
          <w:rFonts w:cs="Calibri"/>
          <w:szCs w:val="22"/>
        </w:rPr>
        <w:t xml:space="preserve">As a private hire </w:t>
      </w:r>
      <w:r w:rsidR="00044C62" w:rsidRPr="006F36DA">
        <w:rPr>
          <w:rFonts w:cs="Calibri"/>
          <w:szCs w:val="22"/>
        </w:rPr>
        <w:t>operator,</w:t>
      </w:r>
      <w:r w:rsidRPr="006F36DA">
        <w:rPr>
          <w:rFonts w:cs="Calibri"/>
          <w:szCs w:val="22"/>
        </w:rPr>
        <w:t xml:space="preserve"> you may</w:t>
      </w:r>
      <w:r w:rsidR="002630EE" w:rsidRPr="006F36DA">
        <w:rPr>
          <w:rFonts w:cs="Calibri"/>
          <w:szCs w:val="22"/>
        </w:rPr>
        <w:t xml:space="preserve"> be required to </w:t>
      </w:r>
      <w:r w:rsidRPr="006F36DA">
        <w:rPr>
          <w:rFonts w:cs="Calibri"/>
          <w:szCs w:val="22"/>
        </w:rPr>
        <w:t>obtain ‘publi</w:t>
      </w:r>
      <w:r w:rsidR="00E6738C" w:rsidRPr="006F36DA">
        <w:rPr>
          <w:rFonts w:cs="Calibri"/>
          <w:szCs w:val="22"/>
        </w:rPr>
        <w:t>c liability</w:t>
      </w:r>
      <w:r w:rsidR="002630EE" w:rsidRPr="006F36DA">
        <w:rPr>
          <w:rFonts w:cs="Calibri"/>
          <w:szCs w:val="22"/>
        </w:rPr>
        <w:t xml:space="preserve">’ insurance and / or </w:t>
      </w:r>
      <w:r w:rsidRPr="006F36DA">
        <w:rPr>
          <w:rFonts w:cs="Calibri"/>
          <w:szCs w:val="22"/>
        </w:rPr>
        <w:t>‘</w:t>
      </w:r>
      <w:r w:rsidR="00E6738C" w:rsidRPr="006F36DA">
        <w:rPr>
          <w:rFonts w:cs="Calibri"/>
          <w:szCs w:val="22"/>
        </w:rPr>
        <w:t xml:space="preserve">employee’ </w:t>
      </w:r>
      <w:r w:rsidR="00B87198" w:rsidRPr="006F36DA">
        <w:rPr>
          <w:rFonts w:cs="Calibri"/>
          <w:szCs w:val="22"/>
        </w:rPr>
        <w:t xml:space="preserve">liability insurance. </w:t>
      </w:r>
      <w:r w:rsidR="002630EE" w:rsidRPr="006F36DA">
        <w:rPr>
          <w:rFonts w:cs="Calibri"/>
          <w:szCs w:val="22"/>
        </w:rPr>
        <w:t xml:space="preserve">You should seek </w:t>
      </w:r>
      <w:r w:rsidR="00E6738C" w:rsidRPr="006F36DA">
        <w:rPr>
          <w:rFonts w:cs="Calibri"/>
          <w:szCs w:val="22"/>
        </w:rPr>
        <w:t xml:space="preserve">advice from the </w:t>
      </w:r>
      <w:r w:rsidR="00B87198" w:rsidRPr="006F36DA">
        <w:rPr>
          <w:rFonts w:cs="Calibri"/>
          <w:szCs w:val="22"/>
        </w:rPr>
        <w:t>A</w:t>
      </w:r>
      <w:r w:rsidR="002630EE" w:rsidRPr="006F36DA">
        <w:rPr>
          <w:rFonts w:cs="Calibri"/>
          <w:szCs w:val="22"/>
        </w:rPr>
        <w:t xml:space="preserve">uthority as to whether you do </w:t>
      </w:r>
      <w:r w:rsidR="00B87198" w:rsidRPr="006F36DA">
        <w:rPr>
          <w:rFonts w:cs="Calibri"/>
          <w:szCs w:val="22"/>
        </w:rPr>
        <w:t xml:space="preserve">require </w:t>
      </w:r>
      <w:r w:rsidR="00E656DD" w:rsidRPr="006F36DA">
        <w:rPr>
          <w:rFonts w:cs="Calibri"/>
          <w:szCs w:val="22"/>
        </w:rPr>
        <w:t>such insurance.</w:t>
      </w:r>
    </w:p>
    <w:p w14:paraId="325070DF" w14:textId="77777777" w:rsidR="00767977" w:rsidRPr="006F36DA" w:rsidRDefault="00E60DE6" w:rsidP="007A5C4B">
      <w:pPr>
        <w:pStyle w:val="Heading2"/>
        <w:spacing w:before="240" w:after="240"/>
        <w:ind w:right="200"/>
        <w:jc w:val="both"/>
        <w:rPr>
          <w:rFonts w:cs="Calibri"/>
          <w:b/>
          <w:bCs/>
          <w:sz w:val="22"/>
        </w:rPr>
      </w:pPr>
      <w:r w:rsidRPr="006F36DA">
        <w:rPr>
          <w:rFonts w:cs="Calibri"/>
          <w:b/>
          <w:bCs/>
          <w:sz w:val="22"/>
        </w:rPr>
        <w:t>Criminal Check</w:t>
      </w:r>
    </w:p>
    <w:p w14:paraId="5306F42D" w14:textId="77777777" w:rsidR="00E60DE6" w:rsidRPr="006F36DA" w:rsidRDefault="00E60DE6" w:rsidP="007A5C4B">
      <w:pPr>
        <w:pStyle w:val="MainBody"/>
        <w:spacing w:before="240" w:after="240"/>
        <w:jc w:val="both"/>
        <w:rPr>
          <w:rFonts w:cs="Calibri"/>
          <w:szCs w:val="22"/>
        </w:rPr>
      </w:pPr>
      <w:r w:rsidRPr="006F36DA">
        <w:rPr>
          <w:rFonts w:cs="Calibri"/>
          <w:szCs w:val="22"/>
        </w:rPr>
        <w:t>An operator requires an annual basic check if not already an authorised driver with the council</w:t>
      </w:r>
      <w:r w:rsidR="00657998" w:rsidRPr="006F36DA">
        <w:rPr>
          <w:rFonts w:cs="Calibri"/>
          <w:szCs w:val="22"/>
        </w:rPr>
        <w:t>.</w:t>
      </w:r>
      <w:r w:rsidRPr="006F36DA">
        <w:rPr>
          <w:rFonts w:cs="Calibri"/>
          <w:szCs w:val="22"/>
        </w:rPr>
        <w:t xml:space="preserve"> </w:t>
      </w:r>
    </w:p>
    <w:p w14:paraId="4CD24208" w14:textId="77777777" w:rsidR="00767977" w:rsidRPr="006F36DA" w:rsidRDefault="00767977" w:rsidP="007A5C4B">
      <w:pPr>
        <w:pStyle w:val="Heading3"/>
        <w:jc w:val="both"/>
        <w:rPr>
          <w:rFonts w:cs="Calibri"/>
          <w:szCs w:val="22"/>
        </w:rPr>
      </w:pPr>
      <w:r w:rsidRPr="006F36DA">
        <w:rPr>
          <w:rFonts w:cs="Calibri"/>
          <w:szCs w:val="22"/>
        </w:rPr>
        <w:t>The operator must ensure all staff</w:t>
      </w:r>
      <w:r w:rsidR="005C6745" w:rsidRPr="006F36DA">
        <w:rPr>
          <w:rFonts w:cs="Calibri"/>
          <w:szCs w:val="22"/>
        </w:rPr>
        <w:t>, paid and unpaid</w:t>
      </w:r>
      <w:r w:rsidR="006E6AEE" w:rsidRPr="006F36DA">
        <w:rPr>
          <w:rFonts w:cs="Calibri"/>
          <w:szCs w:val="22"/>
        </w:rPr>
        <w:t>, who have access to booking and despatch records</w:t>
      </w:r>
      <w:r w:rsidRPr="006F36DA">
        <w:rPr>
          <w:rFonts w:cs="Calibri"/>
          <w:szCs w:val="22"/>
        </w:rPr>
        <w:t xml:space="preserve"> are subject to a ‘Basic’ Criminal Records Check, conducted by the Disclosure Barring Service.</w:t>
      </w:r>
      <w:r w:rsidR="005C6745" w:rsidRPr="006F36DA">
        <w:rPr>
          <w:rFonts w:cs="Calibri"/>
          <w:szCs w:val="22"/>
        </w:rPr>
        <w:t xml:space="preserve"> </w:t>
      </w:r>
    </w:p>
    <w:p w14:paraId="393C0506" w14:textId="72789870" w:rsidR="00767977" w:rsidRPr="006F36DA" w:rsidRDefault="00767977" w:rsidP="007A5C4B">
      <w:pPr>
        <w:pStyle w:val="Heading3"/>
        <w:jc w:val="both"/>
        <w:rPr>
          <w:rFonts w:cs="Calibri"/>
          <w:szCs w:val="22"/>
        </w:rPr>
      </w:pPr>
      <w:r w:rsidRPr="006F36DA">
        <w:rPr>
          <w:rFonts w:cs="Calibri"/>
          <w:szCs w:val="22"/>
        </w:rPr>
        <w:t>Such checks will need to be carried</w:t>
      </w:r>
      <w:r w:rsidR="00607EDF">
        <w:rPr>
          <w:rFonts w:cs="Calibri"/>
          <w:szCs w:val="22"/>
        </w:rPr>
        <w:t xml:space="preserve"> out</w:t>
      </w:r>
      <w:r w:rsidRPr="006F36DA">
        <w:rPr>
          <w:rFonts w:cs="Calibri"/>
          <w:szCs w:val="22"/>
        </w:rPr>
        <w:t xml:space="preserve"> before initial employment commences and then every</w:t>
      </w:r>
      <w:r w:rsidR="00E60DE6" w:rsidRPr="006F36DA">
        <w:rPr>
          <w:rFonts w:cs="Calibri"/>
          <w:szCs w:val="22"/>
        </w:rPr>
        <w:t xml:space="preserve"> </w:t>
      </w:r>
      <w:r w:rsidRPr="006F36DA">
        <w:rPr>
          <w:rFonts w:cs="Calibri"/>
          <w:szCs w:val="22"/>
        </w:rPr>
        <w:t>year</w:t>
      </w:r>
      <w:r w:rsidR="00E60DE6" w:rsidRPr="006F36DA">
        <w:rPr>
          <w:rFonts w:cs="Calibri"/>
          <w:szCs w:val="22"/>
        </w:rPr>
        <w:t xml:space="preserve"> </w:t>
      </w:r>
      <w:r w:rsidRPr="006F36DA">
        <w:rPr>
          <w:rFonts w:cs="Calibri"/>
          <w:szCs w:val="22"/>
        </w:rPr>
        <w:t>after</w:t>
      </w:r>
      <w:r w:rsidR="00E60DE6" w:rsidRPr="006F36DA">
        <w:rPr>
          <w:rFonts w:cs="Calibri"/>
          <w:szCs w:val="22"/>
        </w:rPr>
        <w:t xml:space="preserve"> for both operators and staff.</w:t>
      </w:r>
    </w:p>
    <w:p w14:paraId="4E998208" w14:textId="77777777" w:rsidR="00767977" w:rsidRPr="006F36DA" w:rsidRDefault="00767977" w:rsidP="007A5C4B">
      <w:pPr>
        <w:pStyle w:val="Heading3"/>
        <w:jc w:val="both"/>
        <w:rPr>
          <w:rFonts w:cs="Calibri"/>
          <w:szCs w:val="22"/>
        </w:rPr>
      </w:pPr>
      <w:r w:rsidRPr="006F36DA">
        <w:rPr>
          <w:rFonts w:cs="Calibri"/>
          <w:szCs w:val="22"/>
        </w:rPr>
        <w:t>For existing staff already in employment at the time this policy came into effect, checks will need to be carried out within 3-months of commencement of this policy and then every three years thereafter.</w:t>
      </w:r>
    </w:p>
    <w:p w14:paraId="721E585A" w14:textId="77777777" w:rsidR="00502CCA" w:rsidRPr="006F36DA" w:rsidRDefault="005047B7" w:rsidP="007A5C4B">
      <w:pPr>
        <w:pStyle w:val="Heading2"/>
        <w:spacing w:before="240" w:after="240"/>
        <w:ind w:right="200"/>
        <w:jc w:val="both"/>
        <w:rPr>
          <w:rFonts w:cs="Calibri"/>
          <w:b/>
          <w:bCs/>
          <w:sz w:val="22"/>
        </w:rPr>
      </w:pPr>
      <w:r w:rsidRPr="006F36DA">
        <w:rPr>
          <w:rFonts w:cs="Calibri"/>
          <w:b/>
          <w:bCs/>
          <w:sz w:val="22"/>
        </w:rPr>
        <w:t>Operators</w:t>
      </w:r>
      <w:r w:rsidR="00502CCA" w:rsidRPr="006F36DA">
        <w:rPr>
          <w:rFonts w:cs="Calibri"/>
          <w:b/>
          <w:bCs/>
          <w:sz w:val="22"/>
        </w:rPr>
        <w:t xml:space="preserve"> Polic</w:t>
      </w:r>
      <w:r w:rsidRPr="006F36DA">
        <w:rPr>
          <w:rFonts w:cs="Calibri"/>
          <w:b/>
          <w:bCs/>
          <w:sz w:val="22"/>
        </w:rPr>
        <w:t>ies</w:t>
      </w:r>
      <w:r w:rsidR="00502CCA" w:rsidRPr="006F36DA">
        <w:rPr>
          <w:rFonts w:cs="Calibri"/>
          <w:b/>
          <w:bCs/>
          <w:sz w:val="22"/>
        </w:rPr>
        <w:t xml:space="preserve"> </w:t>
      </w:r>
    </w:p>
    <w:p w14:paraId="113060AC" w14:textId="77777777" w:rsidR="00502CCA" w:rsidRPr="006F36DA" w:rsidRDefault="00502CCA" w:rsidP="007A5C4B">
      <w:pPr>
        <w:pStyle w:val="Heading3"/>
        <w:jc w:val="both"/>
        <w:rPr>
          <w:rFonts w:cs="Calibri"/>
          <w:color w:val="auto"/>
          <w:szCs w:val="22"/>
        </w:rPr>
      </w:pPr>
      <w:r w:rsidRPr="006F36DA">
        <w:rPr>
          <w:rFonts w:cs="Calibri"/>
          <w:color w:val="auto"/>
          <w:szCs w:val="22"/>
        </w:rPr>
        <w:t xml:space="preserve">Operators </w:t>
      </w:r>
      <w:r w:rsidR="005047B7" w:rsidRPr="006F36DA">
        <w:rPr>
          <w:rFonts w:cs="Calibri"/>
          <w:color w:val="auto"/>
          <w:szCs w:val="22"/>
        </w:rPr>
        <w:t xml:space="preserve">are required by virtue of the Private Hire Operator Licence conditions to </w:t>
      </w:r>
      <w:r w:rsidR="00434968" w:rsidRPr="006F36DA">
        <w:rPr>
          <w:rFonts w:cs="Calibri"/>
          <w:color w:val="auto"/>
          <w:szCs w:val="22"/>
        </w:rPr>
        <w:t xml:space="preserve">adopt, implement, review and update as is necessary the policies as outlined in section 11 of the above conditions. </w:t>
      </w:r>
    </w:p>
    <w:p w14:paraId="07F95039" w14:textId="77777777" w:rsidR="00EC554A" w:rsidRPr="006F36DA" w:rsidRDefault="00502CCA" w:rsidP="007A5C4B">
      <w:pPr>
        <w:pStyle w:val="Heading2"/>
        <w:spacing w:before="240" w:after="240"/>
        <w:ind w:right="200"/>
        <w:jc w:val="both"/>
        <w:rPr>
          <w:rFonts w:cs="Calibri"/>
          <w:b/>
          <w:bCs/>
          <w:sz w:val="22"/>
        </w:rPr>
      </w:pPr>
      <w:r w:rsidRPr="006F36DA">
        <w:rPr>
          <w:rFonts w:cs="Calibri"/>
          <w:b/>
          <w:bCs/>
          <w:sz w:val="22"/>
        </w:rPr>
        <w:t xml:space="preserve">CSE &amp; Licensing Training </w:t>
      </w:r>
    </w:p>
    <w:p w14:paraId="028754DB" w14:textId="77777777" w:rsidR="00EC554A" w:rsidRPr="006F36DA" w:rsidRDefault="00502CCA" w:rsidP="007A5C4B">
      <w:pPr>
        <w:pStyle w:val="MainBody"/>
        <w:spacing w:before="240" w:after="240"/>
        <w:jc w:val="both"/>
        <w:rPr>
          <w:rFonts w:cs="Calibri"/>
          <w:szCs w:val="22"/>
        </w:rPr>
      </w:pPr>
      <w:r w:rsidRPr="006F36DA">
        <w:rPr>
          <w:rFonts w:cs="Calibri"/>
          <w:szCs w:val="22"/>
        </w:rPr>
        <w:t xml:space="preserve">All base / office staff will be required to attend the Council’s CSE and Licensing Training Course. </w:t>
      </w:r>
    </w:p>
    <w:p w14:paraId="1CCF073D" w14:textId="77777777" w:rsidR="00EC554A" w:rsidRPr="006F36DA" w:rsidRDefault="00EC554A" w:rsidP="007A5C4B">
      <w:pPr>
        <w:pStyle w:val="Heading2"/>
        <w:spacing w:before="240" w:after="240"/>
        <w:ind w:right="200"/>
        <w:jc w:val="both"/>
        <w:rPr>
          <w:rFonts w:cs="Calibri"/>
          <w:b/>
          <w:bCs/>
          <w:sz w:val="22"/>
        </w:rPr>
      </w:pPr>
      <w:r w:rsidRPr="006F36DA">
        <w:rPr>
          <w:rFonts w:cs="Calibri"/>
          <w:b/>
          <w:bCs/>
          <w:sz w:val="22"/>
        </w:rPr>
        <w:t>Data Protection</w:t>
      </w:r>
    </w:p>
    <w:p w14:paraId="4D55730C" w14:textId="6BBA6729" w:rsidR="00EC554A" w:rsidRPr="006F36DA" w:rsidRDefault="005E7BC8" w:rsidP="007A5C4B">
      <w:pPr>
        <w:pStyle w:val="MainBody"/>
        <w:spacing w:before="240" w:after="240"/>
        <w:jc w:val="both"/>
        <w:rPr>
          <w:rFonts w:cs="Calibri"/>
        </w:rPr>
      </w:pPr>
      <w:r w:rsidRPr="006F36DA">
        <w:rPr>
          <w:rFonts w:cs="Calibri"/>
        </w:rPr>
        <w:t>Operators must ensure that they are registered with the Office of the Information Commissioner for the provision of handling and storing customers dat</w:t>
      </w:r>
      <w:r w:rsidR="00607EDF">
        <w:rPr>
          <w:rFonts w:cs="Calibri"/>
        </w:rPr>
        <w:t>a</w:t>
      </w:r>
      <w:r w:rsidRPr="006F36DA">
        <w:rPr>
          <w:rFonts w:cs="Calibri"/>
        </w:rPr>
        <w:t>. Furthermore, operators must ensure that customers personal dat</w:t>
      </w:r>
      <w:r w:rsidR="00607EDF">
        <w:rPr>
          <w:rFonts w:cs="Calibri"/>
        </w:rPr>
        <w:t>a</w:t>
      </w:r>
      <w:r w:rsidRPr="006F36DA">
        <w:rPr>
          <w:rFonts w:cs="Calibri"/>
        </w:rPr>
        <w:t>, i.e. phone numbers are not accessible or are shared with individual drivers without the express consent of the hirer.</w:t>
      </w:r>
    </w:p>
    <w:p w14:paraId="622B7391" w14:textId="77777777" w:rsidR="002630EE" w:rsidRPr="006F36DA" w:rsidRDefault="004623E3" w:rsidP="007A5C4B">
      <w:pPr>
        <w:pStyle w:val="Heading1"/>
        <w:spacing w:before="240" w:after="240"/>
        <w:ind w:right="200"/>
        <w:jc w:val="both"/>
        <w:rPr>
          <w:rFonts w:cs="Calibri"/>
          <w:sz w:val="32"/>
          <w:szCs w:val="32"/>
        </w:rPr>
      </w:pPr>
      <w:bookmarkStart w:id="47" w:name="_Toc328399889"/>
      <w:bookmarkStart w:id="48" w:name="_Toc328400103"/>
      <w:bookmarkStart w:id="49" w:name="_Toc328400213"/>
      <w:bookmarkStart w:id="50" w:name="_Toc505939261"/>
      <w:r w:rsidRPr="006F36DA">
        <w:rPr>
          <w:rFonts w:cs="Calibri"/>
          <w:sz w:val="32"/>
          <w:szCs w:val="32"/>
        </w:rPr>
        <w:t>Enforcement</w:t>
      </w:r>
      <w:bookmarkEnd w:id="47"/>
      <w:bookmarkEnd w:id="48"/>
      <w:bookmarkEnd w:id="49"/>
      <w:bookmarkEnd w:id="50"/>
      <w:r w:rsidRPr="006F36DA">
        <w:rPr>
          <w:rFonts w:cs="Calibri"/>
          <w:sz w:val="32"/>
          <w:szCs w:val="32"/>
        </w:rPr>
        <w:t xml:space="preserve"> </w:t>
      </w:r>
    </w:p>
    <w:p w14:paraId="37FD6435" w14:textId="77777777" w:rsidR="004623E3" w:rsidRPr="006F36DA" w:rsidRDefault="004623E3" w:rsidP="007A5C4B">
      <w:pPr>
        <w:pStyle w:val="Heading2"/>
        <w:spacing w:before="240" w:after="240"/>
        <w:ind w:right="200"/>
        <w:jc w:val="both"/>
        <w:rPr>
          <w:rFonts w:cs="Calibri"/>
          <w:b/>
          <w:sz w:val="22"/>
        </w:rPr>
      </w:pPr>
      <w:bookmarkStart w:id="51" w:name="_Toc328400214"/>
      <w:r w:rsidRPr="006F36DA">
        <w:rPr>
          <w:rFonts w:cs="Calibri"/>
          <w:b/>
          <w:sz w:val="22"/>
        </w:rPr>
        <w:t>Authorised Officers</w:t>
      </w:r>
      <w:bookmarkEnd w:id="51"/>
    </w:p>
    <w:p w14:paraId="0EFA19A0" w14:textId="77777777" w:rsidR="004623E3" w:rsidRPr="006F36DA" w:rsidRDefault="00A65DCA" w:rsidP="007A5C4B">
      <w:pPr>
        <w:pStyle w:val="Heading3"/>
        <w:jc w:val="both"/>
        <w:rPr>
          <w:rFonts w:cs="Calibri"/>
          <w:szCs w:val="22"/>
        </w:rPr>
      </w:pPr>
      <w:r w:rsidRPr="006F36DA">
        <w:rPr>
          <w:rFonts w:cs="Calibri"/>
          <w:szCs w:val="22"/>
        </w:rPr>
        <w:t>‘</w:t>
      </w:r>
      <w:r w:rsidR="004623E3" w:rsidRPr="006F36DA">
        <w:rPr>
          <w:rFonts w:cs="Calibri"/>
          <w:szCs w:val="22"/>
        </w:rPr>
        <w:t>Authorised Officers</w:t>
      </w:r>
      <w:r w:rsidRPr="006F36DA">
        <w:rPr>
          <w:rFonts w:cs="Calibri"/>
          <w:szCs w:val="22"/>
        </w:rPr>
        <w:t xml:space="preserve">’ are officers </w:t>
      </w:r>
      <w:r w:rsidR="002630EE" w:rsidRPr="006F36DA">
        <w:rPr>
          <w:rFonts w:cs="Calibri"/>
          <w:szCs w:val="22"/>
        </w:rPr>
        <w:t xml:space="preserve">appointed by the </w:t>
      </w:r>
      <w:r w:rsidR="004623E3" w:rsidRPr="006F36DA">
        <w:rPr>
          <w:rFonts w:cs="Calibri"/>
          <w:szCs w:val="22"/>
        </w:rPr>
        <w:t xml:space="preserve">Council to </w:t>
      </w:r>
      <w:r w:rsidR="000034D6" w:rsidRPr="006F36DA">
        <w:rPr>
          <w:rFonts w:cs="Calibri"/>
          <w:szCs w:val="22"/>
        </w:rPr>
        <w:t>fulfil</w:t>
      </w:r>
      <w:r w:rsidR="002630EE" w:rsidRPr="006F36DA">
        <w:rPr>
          <w:rFonts w:cs="Calibri"/>
          <w:szCs w:val="22"/>
        </w:rPr>
        <w:t xml:space="preserve"> duties and carry out licensing </w:t>
      </w:r>
      <w:r w:rsidR="004623E3" w:rsidRPr="006F36DA">
        <w:rPr>
          <w:rFonts w:cs="Calibri"/>
          <w:szCs w:val="22"/>
        </w:rPr>
        <w:t xml:space="preserve">functions on its behalf. </w:t>
      </w:r>
    </w:p>
    <w:p w14:paraId="2BB5D6D5" w14:textId="77777777" w:rsidR="004623E3" w:rsidRPr="006F36DA" w:rsidRDefault="004623E3" w:rsidP="007A5C4B">
      <w:pPr>
        <w:pStyle w:val="Heading3"/>
        <w:jc w:val="both"/>
        <w:rPr>
          <w:rFonts w:cs="Calibri"/>
          <w:szCs w:val="22"/>
        </w:rPr>
      </w:pPr>
      <w:r w:rsidRPr="006F36DA">
        <w:rPr>
          <w:rFonts w:cs="Calibri"/>
          <w:szCs w:val="22"/>
        </w:rPr>
        <w:t>The 1976 Act def</w:t>
      </w:r>
      <w:r w:rsidR="002630EE" w:rsidRPr="006F36DA">
        <w:rPr>
          <w:rFonts w:cs="Calibri"/>
          <w:szCs w:val="22"/>
        </w:rPr>
        <w:t>ines a</w:t>
      </w:r>
      <w:r w:rsidR="00657998" w:rsidRPr="006F36DA">
        <w:rPr>
          <w:rFonts w:cs="Calibri"/>
          <w:szCs w:val="22"/>
        </w:rPr>
        <w:t>n</w:t>
      </w:r>
      <w:r w:rsidR="002630EE" w:rsidRPr="006F36DA">
        <w:rPr>
          <w:rFonts w:cs="Calibri"/>
          <w:szCs w:val="22"/>
        </w:rPr>
        <w:t xml:space="preserve"> “authorised officer” as </w:t>
      </w:r>
      <w:r w:rsidRPr="006F36DA">
        <w:rPr>
          <w:rFonts w:cs="Calibri"/>
          <w:szCs w:val="22"/>
        </w:rPr>
        <w:t>“an officer of a</w:t>
      </w:r>
      <w:r w:rsidR="002630EE" w:rsidRPr="006F36DA">
        <w:rPr>
          <w:rFonts w:cs="Calibri"/>
          <w:szCs w:val="22"/>
        </w:rPr>
        <w:t xml:space="preserve"> district council authorised in </w:t>
      </w:r>
      <w:r w:rsidRPr="006F36DA">
        <w:rPr>
          <w:rFonts w:cs="Calibri"/>
          <w:szCs w:val="22"/>
        </w:rPr>
        <w:t>writing by the Counci</w:t>
      </w:r>
      <w:r w:rsidR="002630EE" w:rsidRPr="006F36DA">
        <w:rPr>
          <w:rFonts w:cs="Calibri"/>
          <w:szCs w:val="22"/>
        </w:rPr>
        <w:t xml:space="preserve">l for the purposes of this Part </w:t>
      </w:r>
      <w:r w:rsidRPr="006F36DA">
        <w:rPr>
          <w:rFonts w:cs="Calibri"/>
          <w:szCs w:val="22"/>
        </w:rPr>
        <w:t>of the Act</w:t>
      </w:r>
      <w:r w:rsidR="002630EE" w:rsidRPr="006F36DA">
        <w:rPr>
          <w:rFonts w:cs="Calibri"/>
          <w:szCs w:val="22"/>
        </w:rPr>
        <w:t xml:space="preserve">”. Authorised Officers have the right to </w:t>
      </w:r>
      <w:r w:rsidRPr="006F36DA">
        <w:rPr>
          <w:rFonts w:cs="Calibri"/>
          <w:szCs w:val="22"/>
        </w:rPr>
        <w:t xml:space="preserve">do the </w:t>
      </w:r>
      <w:r w:rsidR="00396EB0" w:rsidRPr="006F36DA">
        <w:rPr>
          <w:rFonts w:cs="Calibri"/>
          <w:szCs w:val="22"/>
        </w:rPr>
        <w:t>following: -</w:t>
      </w:r>
    </w:p>
    <w:p w14:paraId="79FF7CB2" w14:textId="77777777" w:rsidR="00F43AF3" w:rsidRPr="006F36DA" w:rsidRDefault="00BA2C7A" w:rsidP="007A5C4B">
      <w:pPr>
        <w:pStyle w:val="Heading6"/>
        <w:jc w:val="both"/>
        <w:rPr>
          <w:rFonts w:cs="Calibri"/>
        </w:rPr>
      </w:pPr>
      <w:r w:rsidRPr="006F36DA">
        <w:rPr>
          <w:rFonts w:cs="Calibri"/>
        </w:rPr>
        <w:t>r</w:t>
      </w:r>
      <w:r w:rsidR="004623E3" w:rsidRPr="006F36DA">
        <w:rPr>
          <w:rFonts w:cs="Calibri"/>
        </w:rPr>
        <w:t xml:space="preserve">equire </w:t>
      </w:r>
      <w:r w:rsidR="00F43AF3" w:rsidRPr="006F36DA">
        <w:rPr>
          <w:rFonts w:cs="Calibri"/>
        </w:rPr>
        <w:t>drivers to produce licences</w:t>
      </w:r>
      <w:r w:rsidR="00627EAA" w:rsidRPr="006F36DA">
        <w:rPr>
          <w:rFonts w:cs="Calibri"/>
        </w:rPr>
        <w:t xml:space="preserve">, </w:t>
      </w:r>
      <w:r w:rsidR="004623E3" w:rsidRPr="006F36DA">
        <w:rPr>
          <w:rFonts w:cs="Calibri"/>
        </w:rPr>
        <w:t>insurance certificates</w:t>
      </w:r>
      <w:r w:rsidR="00627EAA" w:rsidRPr="006F36DA">
        <w:rPr>
          <w:rFonts w:cs="Calibri"/>
        </w:rPr>
        <w:t xml:space="preserve"> and other documents</w:t>
      </w:r>
      <w:r w:rsidRPr="006F36DA">
        <w:rPr>
          <w:rFonts w:cs="Calibri"/>
        </w:rPr>
        <w:t>;</w:t>
      </w:r>
    </w:p>
    <w:p w14:paraId="595FB844" w14:textId="77777777" w:rsidR="00BA2C7A" w:rsidRPr="006F36DA" w:rsidRDefault="00BA2C7A" w:rsidP="007A5C4B">
      <w:pPr>
        <w:pStyle w:val="Heading6"/>
        <w:jc w:val="both"/>
        <w:rPr>
          <w:rFonts w:cs="Calibri"/>
        </w:rPr>
      </w:pPr>
      <w:r w:rsidRPr="006F36DA">
        <w:rPr>
          <w:rFonts w:cs="Calibri"/>
        </w:rPr>
        <w:t>r</w:t>
      </w:r>
      <w:r w:rsidR="004623E3" w:rsidRPr="006F36DA">
        <w:rPr>
          <w:rFonts w:cs="Calibri"/>
        </w:rPr>
        <w:t>equire operators to produce records</w:t>
      </w:r>
      <w:r w:rsidRPr="006F36DA">
        <w:rPr>
          <w:rFonts w:cs="Calibri"/>
        </w:rPr>
        <w:t>;</w:t>
      </w:r>
    </w:p>
    <w:p w14:paraId="482CEF6E" w14:textId="77777777" w:rsidR="00F43AF3" w:rsidRPr="006F36DA" w:rsidRDefault="00BA2C7A" w:rsidP="007A5C4B">
      <w:pPr>
        <w:pStyle w:val="Heading6"/>
        <w:jc w:val="both"/>
        <w:rPr>
          <w:rFonts w:cs="Calibri"/>
        </w:rPr>
      </w:pPr>
      <w:r w:rsidRPr="006F36DA">
        <w:rPr>
          <w:rFonts w:cs="Calibri"/>
        </w:rPr>
        <w:t>t</w:t>
      </w:r>
      <w:r w:rsidR="004623E3" w:rsidRPr="006F36DA">
        <w:rPr>
          <w:rFonts w:cs="Calibri"/>
        </w:rPr>
        <w:t>o remove plates and discs from vehicles</w:t>
      </w:r>
      <w:r w:rsidRPr="006F36DA">
        <w:rPr>
          <w:rFonts w:cs="Calibri"/>
        </w:rPr>
        <w:t>;</w:t>
      </w:r>
    </w:p>
    <w:p w14:paraId="7EEA29EC" w14:textId="77777777" w:rsidR="00F43AF3" w:rsidRPr="006F36DA" w:rsidRDefault="00F43AF3" w:rsidP="007A5C4B">
      <w:pPr>
        <w:pStyle w:val="Heading6"/>
        <w:jc w:val="both"/>
        <w:rPr>
          <w:rFonts w:cs="Calibri"/>
        </w:rPr>
      </w:pPr>
      <w:r w:rsidRPr="006F36DA">
        <w:rPr>
          <w:rFonts w:cs="Calibri"/>
        </w:rPr>
        <w:t>t</w:t>
      </w:r>
      <w:r w:rsidR="004623E3" w:rsidRPr="006F36DA">
        <w:rPr>
          <w:rFonts w:cs="Calibri"/>
        </w:rPr>
        <w:t xml:space="preserve">o inspect and test </w:t>
      </w:r>
      <w:r w:rsidR="00D37822" w:rsidRPr="006F36DA">
        <w:rPr>
          <w:rFonts w:cs="Calibri"/>
        </w:rPr>
        <w:t>vehicles.</w:t>
      </w:r>
    </w:p>
    <w:p w14:paraId="78573034" w14:textId="77777777" w:rsidR="004623E3" w:rsidRPr="006F36DA" w:rsidRDefault="00BA2C7A" w:rsidP="007A5C4B">
      <w:pPr>
        <w:pStyle w:val="Heading6"/>
        <w:jc w:val="both"/>
        <w:rPr>
          <w:rFonts w:cs="Calibri"/>
        </w:rPr>
      </w:pPr>
      <w:r w:rsidRPr="006F36DA">
        <w:rPr>
          <w:rStyle w:val="MainBody-NoNumberingChar"/>
          <w:rFonts w:cs="Calibri"/>
          <w:szCs w:val="22"/>
        </w:rPr>
        <w:t>s</w:t>
      </w:r>
      <w:r w:rsidR="004623E3" w:rsidRPr="006F36DA">
        <w:rPr>
          <w:rFonts w:cs="Calibri"/>
        </w:rPr>
        <w:t>us</w:t>
      </w:r>
      <w:r w:rsidR="00396EB0" w:rsidRPr="006F36DA">
        <w:rPr>
          <w:rFonts w:cs="Calibri"/>
        </w:rPr>
        <w:t xml:space="preserve">pend </w:t>
      </w:r>
      <w:r w:rsidR="00627EAA" w:rsidRPr="006F36DA">
        <w:rPr>
          <w:rFonts w:cs="Calibri"/>
        </w:rPr>
        <w:t>v</w:t>
      </w:r>
      <w:r w:rsidR="00396EB0" w:rsidRPr="006F36DA">
        <w:rPr>
          <w:rFonts w:cs="Calibri"/>
        </w:rPr>
        <w:t>ehicles from use</w:t>
      </w:r>
      <w:r w:rsidR="00627EAA" w:rsidRPr="006F36DA">
        <w:rPr>
          <w:rFonts w:cs="Calibri"/>
        </w:rPr>
        <w:t>;</w:t>
      </w:r>
    </w:p>
    <w:p w14:paraId="43E12344" w14:textId="77777777" w:rsidR="00627EAA" w:rsidRPr="006F36DA" w:rsidRDefault="00627EAA" w:rsidP="007A5C4B">
      <w:pPr>
        <w:jc w:val="both"/>
        <w:rPr>
          <w:rFonts w:ascii="Calibri" w:hAnsi="Calibri" w:cs="Calibri"/>
          <w:sz w:val="22"/>
          <w:szCs w:val="22"/>
        </w:rPr>
      </w:pPr>
    </w:p>
    <w:p w14:paraId="2F12C298" w14:textId="77777777" w:rsidR="00627EAA" w:rsidRPr="006F36DA" w:rsidRDefault="00627EAA" w:rsidP="007A5C4B">
      <w:pPr>
        <w:numPr>
          <w:ilvl w:val="0"/>
          <w:numId w:val="10"/>
        </w:numPr>
        <w:jc w:val="both"/>
        <w:rPr>
          <w:rFonts w:ascii="Calibri" w:hAnsi="Calibri" w:cs="Calibri"/>
          <w:sz w:val="22"/>
          <w:szCs w:val="22"/>
        </w:rPr>
      </w:pPr>
      <w:r w:rsidRPr="006F36DA">
        <w:rPr>
          <w:rFonts w:ascii="Calibri" w:hAnsi="Calibri" w:cs="Calibri"/>
          <w:sz w:val="22"/>
          <w:szCs w:val="22"/>
        </w:rPr>
        <w:t xml:space="preserve"> suspend or revoke a drivers licence.</w:t>
      </w:r>
    </w:p>
    <w:p w14:paraId="7DC0015B" w14:textId="77777777" w:rsidR="00627EAA" w:rsidRPr="006F36DA" w:rsidRDefault="00627EAA" w:rsidP="007A5C4B">
      <w:pPr>
        <w:jc w:val="both"/>
        <w:rPr>
          <w:rFonts w:ascii="Calibri" w:hAnsi="Calibri" w:cs="Calibri"/>
          <w:sz w:val="22"/>
          <w:szCs w:val="22"/>
        </w:rPr>
      </w:pPr>
    </w:p>
    <w:p w14:paraId="4A00EC7B" w14:textId="77777777" w:rsidR="00627EAA" w:rsidRPr="006F36DA" w:rsidRDefault="00627EAA" w:rsidP="007A5C4B">
      <w:pPr>
        <w:jc w:val="both"/>
        <w:rPr>
          <w:rFonts w:ascii="Calibri" w:hAnsi="Calibri" w:cs="Calibri"/>
          <w:sz w:val="22"/>
          <w:szCs w:val="22"/>
        </w:rPr>
      </w:pPr>
    </w:p>
    <w:p w14:paraId="7631E536" w14:textId="31CCDE0D" w:rsidR="00E6738C" w:rsidRDefault="004623E3" w:rsidP="008404D1">
      <w:pPr>
        <w:pStyle w:val="Heading3"/>
        <w:jc w:val="both"/>
        <w:rPr>
          <w:rFonts w:cs="Calibri"/>
          <w:szCs w:val="22"/>
        </w:rPr>
      </w:pPr>
      <w:r w:rsidRPr="002403D0">
        <w:rPr>
          <w:rFonts w:cs="Calibri"/>
          <w:szCs w:val="22"/>
        </w:rPr>
        <w:t>Obstruction of au</w:t>
      </w:r>
      <w:r w:rsidR="002630EE" w:rsidRPr="002403D0">
        <w:rPr>
          <w:rFonts w:cs="Calibri"/>
          <w:szCs w:val="22"/>
        </w:rPr>
        <w:t xml:space="preserve">thorised officers is a criminal </w:t>
      </w:r>
      <w:r w:rsidRPr="002403D0">
        <w:rPr>
          <w:rFonts w:cs="Calibri"/>
          <w:szCs w:val="22"/>
        </w:rPr>
        <w:t>offence.</w:t>
      </w:r>
      <w:r w:rsidR="002403D0" w:rsidRPr="002403D0">
        <w:rPr>
          <w:rFonts w:cs="Calibri"/>
          <w:szCs w:val="22"/>
        </w:rPr>
        <w:t xml:space="preserve"> </w:t>
      </w:r>
      <w:r w:rsidR="00E6738C" w:rsidRPr="002403D0">
        <w:rPr>
          <w:rFonts w:cs="Calibri"/>
          <w:szCs w:val="22"/>
        </w:rPr>
        <w:t>The Council empl</w:t>
      </w:r>
      <w:r w:rsidR="002630EE" w:rsidRPr="002403D0">
        <w:rPr>
          <w:rFonts w:cs="Calibri"/>
          <w:szCs w:val="22"/>
        </w:rPr>
        <w:t xml:space="preserve">oys Licensing Officers who have </w:t>
      </w:r>
      <w:r w:rsidR="00E6738C" w:rsidRPr="002403D0">
        <w:rPr>
          <w:rFonts w:cs="Calibri"/>
          <w:szCs w:val="22"/>
        </w:rPr>
        <w:t xml:space="preserve">the authority to exercise the powers set out in the 1847 and 1976 Acts. </w:t>
      </w:r>
    </w:p>
    <w:p w14:paraId="1B6F79D5" w14:textId="5BCD6089" w:rsidR="002403D0" w:rsidRPr="002403D0" w:rsidRDefault="002403D0" w:rsidP="002403D0">
      <w:pPr>
        <w:pStyle w:val="MainBody"/>
        <w:spacing w:before="240" w:after="240"/>
      </w:pPr>
      <w:r>
        <w:t>The Council has a published Enforcement Policy which details its approach to dealing with investigations, prosecutions and sanctions.</w:t>
      </w:r>
    </w:p>
    <w:p w14:paraId="73334944" w14:textId="77777777" w:rsidR="00490FCD" w:rsidRPr="006F36DA" w:rsidRDefault="00490FCD" w:rsidP="007A5C4B">
      <w:pPr>
        <w:pStyle w:val="Heading2"/>
        <w:spacing w:before="240" w:after="240"/>
        <w:ind w:right="200"/>
        <w:jc w:val="both"/>
        <w:rPr>
          <w:rFonts w:cs="Calibri"/>
          <w:b/>
          <w:sz w:val="22"/>
        </w:rPr>
      </w:pPr>
      <w:bookmarkStart w:id="52" w:name="_Toc328400215"/>
      <w:r w:rsidRPr="006F36DA">
        <w:rPr>
          <w:rFonts w:cs="Calibri"/>
          <w:b/>
          <w:sz w:val="22"/>
        </w:rPr>
        <w:t>Complaints</w:t>
      </w:r>
      <w:bookmarkEnd w:id="52"/>
    </w:p>
    <w:p w14:paraId="118EB143" w14:textId="77777777" w:rsidR="00490FCD" w:rsidRPr="006F36DA" w:rsidRDefault="00490FCD" w:rsidP="007A5C4B">
      <w:pPr>
        <w:pStyle w:val="Heading3"/>
        <w:jc w:val="both"/>
        <w:rPr>
          <w:rFonts w:cs="Calibri"/>
          <w:szCs w:val="22"/>
        </w:rPr>
      </w:pPr>
      <w:r w:rsidRPr="006F36DA">
        <w:rPr>
          <w:rFonts w:cs="Calibri"/>
          <w:szCs w:val="22"/>
        </w:rPr>
        <w:t>Should a</w:t>
      </w:r>
      <w:r w:rsidR="00E6738C" w:rsidRPr="006F36DA">
        <w:rPr>
          <w:rFonts w:cs="Calibri"/>
          <w:szCs w:val="22"/>
        </w:rPr>
        <w:t xml:space="preserve"> complaint be received about a d</w:t>
      </w:r>
      <w:r w:rsidRPr="006F36DA">
        <w:rPr>
          <w:rFonts w:cs="Calibri"/>
          <w:szCs w:val="22"/>
        </w:rPr>
        <w:t>river</w:t>
      </w:r>
      <w:r w:rsidR="002630EE" w:rsidRPr="006F36DA">
        <w:rPr>
          <w:rFonts w:cs="Calibri"/>
          <w:szCs w:val="22"/>
        </w:rPr>
        <w:t xml:space="preserve">, </w:t>
      </w:r>
      <w:r w:rsidR="00E6738C" w:rsidRPr="006F36DA">
        <w:rPr>
          <w:rFonts w:cs="Calibri"/>
          <w:szCs w:val="22"/>
        </w:rPr>
        <w:t xml:space="preserve">operator or vehicle proprietor </w:t>
      </w:r>
      <w:r w:rsidR="00657998" w:rsidRPr="006F36DA">
        <w:rPr>
          <w:rFonts w:cs="Calibri"/>
          <w:szCs w:val="22"/>
        </w:rPr>
        <w:t xml:space="preserve">it </w:t>
      </w:r>
      <w:r w:rsidRPr="006F36DA">
        <w:rPr>
          <w:rFonts w:cs="Calibri"/>
          <w:szCs w:val="22"/>
        </w:rPr>
        <w:t>will</w:t>
      </w:r>
      <w:r w:rsidR="00E6738C" w:rsidRPr="006F36DA">
        <w:rPr>
          <w:rFonts w:cs="Calibri"/>
          <w:szCs w:val="22"/>
        </w:rPr>
        <w:t xml:space="preserve"> be investiga</w:t>
      </w:r>
      <w:r w:rsidR="002630EE" w:rsidRPr="006F36DA">
        <w:rPr>
          <w:rFonts w:cs="Calibri"/>
          <w:szCs w:val="22"/>
        </w:rPr>
        <w:t xml:space="preserve">ted </w:t>
      </w:r>
      <w:r w:rsidR="00E6738C" w:rsidRPr="006F36DA">
        <w:rPr>
          <w:rFonts w:cs="Calibri"/>
          <w:szCs w:val="22"/>
        </w:rPr>
        <w:t xml:space="preserve">fully. Ideally </w:t>
      </w:r>
      <w:r w:rsidR="002630EE" w:rsidRPr="006F36DA">
        <w:rPr>
          <w:rFonts w:cs="Calibri"/>
          <w:szCs w:val="22"/>
        </w:rPr>
        <w:t xml:space="preserve">complaints should be </w:t>
      </w:r>
      <w:r w:rsidRPr="006F36DA">
        <w:rPr>
          <w:rFonts w:cs="Calibri"/>
          <w:szCs w:val="22"/>
        </w:rPr>
        <w:t>put in writing</w:t>
      </w:r>
      <w:r w:rsidR="007D129C" w:rsidRPr="006F36DA">
        <w:rPr>
          <w:rFonts w:cs="Calibri"/>
          <w:szCs w:val="22"/>
        </w:rPr>
        <w:t xml:space="preserve"> and emailed to </w:t>
      </w:r>
      <w:hyperlink r:id="rId24" w:history="1">
        <w:r w:rsidR="007D129C" w:rsidRPr="006F36DA">
          <w:rPr>
            <w:rStyle w:val="Hyperlink"/>
            <w:rFonts w:cs="Calibri"/>
            <w:szCs w:val="22"/>
          </w:rPr>
          <w:t>licensing@oldham.gov.uk</w:t>
        </w:r>
      </w:hyperlink>
      <w:r w:rsidR="007D129C" w:rsidRPr="006F36DA">
        <w:rPr>
          <w:rFonts w:cs="Calibri"/>
          <w:szCs w:val="22"/>
        </w:rPr>
        <w:t xml:space="preserve"> </w:t>
      </w:r>
    </w:p>
    <w:p w14:paraId="2A331F0C" w14:textId="77777777" w:rsidR="00490FCD" w:rsidRPr="006F36DA" w:rsidRDefault="00490FCD" w:rsidP="007A5C4B">
      <w:pPr>
        <w:pStyle w:val="Heading2"/>
        <w:spacing w:before="240" w:after="240"/>
        <w:ind w:right="200"/>
        <w:jc w:val="both"/>
        <w:rPr>
          <w:rFonts w:cs="Calibri"/>
          <w:b/>
          <w:sz w:val="22"/>
        </w:rPr>
      </w:pPr>
      <w:bookmarkStart w:id="53" w:name="_Toc328400216"/>
      <w:r w:rsidRPr="006F36DA">
        <w:rPr>
          <w:rFonts w:cs="Calibri"/>
          <w:b/>
          <w:sz w:val="22"/>
        </w:rPr>
        <w:t>Enforcement</w:t>
      </w:r>
      <w:bookmarkEnd w:id="53"/>
    </w:p>
    <w:p w14:paraId="063AE2AF" w14:textId="77777777" w:rsidR="00490FCD" w:rsidRPr="006F36DA" w:rsidRDefault="00490FCD" w:rsidP="007A5C4B">
      <w:pPr>
        <w:pStyle w:val="Heading3"/>
        <w:jc w:val="both"/>
        <w:rPr>
          <w:rFonts w:cs="Calibri"/>
          <w:szCs w:val="22"/>
        </w:rPr>
      </w:pPr>
      <w:r w:rsidRPr="006F36DA">
        <w:rPr>
          <w:rFonts w:cs="Calibri"/>
          <w:szCs w:val="22"/>
        </w:rPr>
        <w:t>Many rules an</w:t>
      </w:r>
      <w:r w:rsidR="002630EE" w:rsidRPr="006F36DA">
        <w:rPr>
          <w:rFonts w:cs="Calibri"/>
          <w:szCs w:val="22"/>
        </w:rPr>
        <w:t xml:space="preserve">d regulations apply to taxi </w:t>
      </w:r>
      <w:r w:rsidRPr="006F36DA">
        <w:rPr>
          <w:rFonts w:cs="Calibri"/>
          <w:szCs w:val="22"/>
        </w:rPr>
        <w:t>licensing</w:t>
      </w:r>
      <w:r w:rsidR="00DE4B7C" w:rsidRPr="006F36DA">
        <w:rPr>
          <w:rFonts w:cs="Calibri"/>
          <w:szCs w:val="22"/>
        </w:rPr>
        <w:t xml:space="preserve"> and a</w:t>
      </w:r>
      <w:r w:rsidRPr="006F36DA">
        <w:rPr>
          <w:rFonts w:cs="Calibri"/>
          <w:szCs w:val="22"/>
        </w:rPr>
        <w:t xml:space="preserve"> </w:t>
      </w:r>
      <w:r w:rsidR="002630EE" w:rsidRPr="006F36DA">
        <w:rPr>
          <w:rFonts w:cs="Calibri"/>
          <w:szCs w:val="22"/>
        </w:rPr>
        <w:t xml:space="preserve">system of enforcement exists to </w:t>
      </w:r>
      <w:r w:rsidRPr="006F36DA">
        <w:rPr>
          <w:rFonts w:cs="Calibri"/>
          <w:szCs w:val="22"/>
        </w:rPr>
        <w:t>oversee the process.</w:t>
      </w:r>
    </w:p>
    <w:p w14:paraId="1C170674" w14:textId="77777777" w:rsidR="001D14B0" w:rsidRPr="006F36DA" w:rsidRDefault="00490FCD" w:rsidP="007A5C4B">
      <w:pPr>
        <w:pStyle w:val="Heading3"/>
        <w:jc w:val="both"/>
        <w:rPr>
          <w:rFonts w:cs="Calibri"/>
          <w:szCs w:val="22"/>
        </w:rPr>
      </w:pPr>
      <w:r w:rsidRPr="006F36DA">
        <w:rPr>
          <w:rFonts w:cs="Calibri"/>
          <w:szCs w:val="22"/>
        </w:rPr>
        <w:t>If a criminal offence is committed pros</w:t>
      </w:r>
      <w:r w:rsidR="002630EE" w:rsidRPr="006F36DA">
        <w:rPr>
          <w:rFonts w:cs="Calibri"/>
          <w:szCs w:val="22"/>
        </w:rPr>
        <w:t xml:space="preserve">ecutions </w:t>
      </w:r>
      <w:r w:rsidRPr="006F36DA">
        <w:rPr>
          <w:rFonts w:cs="Calibri"/>
          <w:szCs w:val="22"/>
        </w:rPr>
        <w:t>may be brought by either the Council</w:t>
      </w:r>
      <w:r w:rsidR="002630EE" w:rsidRPr="006F36DA">
        <w:rPr>
          <w:rFonts w:cs="Calibri"/>
          <w:szCs w:val="22"/>
        </w:rPr>
        <w:t xml:space="preserve"> or the </w:t>
      </w:r>
      <w:bookmarkStart w:id="54" w:name="_Toc328399890"/>
      <w:bookmarkStart w:id="55" w:name="_Toc328400104"/>
      <w:bookmarkStart w:id="56" w:name="_Toc328400217"/>
      <w:r w:rsidR="001D14B0" w:rsidRPr="006F36DA">
        <w:rPr>
          <w:rFonts w:cs="Calibri"/>
          <w:szCs w:val="22"/>
        </w:rPr>
        <w:t xml:space="preserve">Police. </w:t>
      </w:r>
    </w:p>
    <w:p w14:paraId="3A5F506E" w14:textId="77777777" w:rsidR="000B3E87" w:rsidRDefault="000B3E87" w:rsidP="007A5C4B">
      <w:pPr>
        <w:pStyle w:val="MainBody"/>
        <w:numPr>
          <w:ilvl w:val="0"/>
          <w:numId w:val="0"/>
        </w:numPr>
        <w:spacing w:before="240" w:after="240"/>
        <w:ind w:left="601"/>
        <w:jc w:val="both"/>
      </w:pPr>
    </w:p>
    <w:p w14:paraId="759D5FF4" w14:textId="77777777" w:rsidR="0073204B" w:rsidRDefault="0073204B" w:rsidP="007A5C4B">
      <w:pPr>
        <w:pStyle w:val="MainBody"/>
        <w:numPr>
          <w:ilvl w:val="0"/>
          <w:numId w:val="0"/>
        </w:numPr>
        <w:spacing w:before="240" w:after="240"/>
        <w:ind w:left="601"/>
        <w:jc w:val="both"/>
      </w:pPr>
    </w:p>
    <w:p w14:paraId="3177053C" w14:textId="77777777" w:rsidR="0073204B" w:rsidRDefault="0073204B" w:rsidP="007A5C4B">
      <w:pPr>
        <w:pStyle w:val="MainBody"/>
        <w:numPr>
          <w:ilvl w:val="0"/>
          <w:numId w:val="0"/>
        </w:numPr>
        <w:spacing w:before="240" w:after="240"/>
        <w:ind w:left="601"/>
        <w:jc w:val="both"/>
      </w:pPr>
    </w:p>
    <w:p w14:paraId="3E10905C" w14:textId="77777777" w:rsidR="0073204B" w:rsidRPr="000B3E87" w:rsidRDefault="0073204B" w:rsidP="007A5C4B">
      <w:pPr>
        <w:pStyle w:val="MainBody"/>
        <w:numPr>
          <w:ilvl w:val="0"/>
          <w:numId w:val="0"/>
        </w:numPr>
        <w:spacing w:before="240" w:after="240"/>
        <w:ind w:left="601"/>
        <w:jc w:val="both"/>
      </w:pPr>
    </w:p>
    <w:p w14:paraId="1C7EF0CA" w14:textId="77777777" w:rsidR="00490FCD" w:rsidRPr="006F36DA" w:rsidRDefault="00490FCD" w:rsidP="007A5C4B">
      <w:pPr>
        <w:pStyle w:val="Heading1"/>
        <w:spacing w:before="240" w:after="240"/>
        <w:ind w:right="200"/>
        <w:jc w:val="both"/>
        <w:rPr>
          <w:rFonts w:cs="Calibri"/>
          <w:sz w:val="32"/>
          <w:szCs w:val="32"/>
        </w:rPr>
      </w:pPr>
      <w:bookmarkStart w:id="57" w:name="_Toc505939262"/>
      <w:r w:rsidRPr="006F36DA">
        <w:rPr>
          <w:rFonts w:cs="Calibri"/>
          <w:sz w:val="32"/>
          <w:szCs w:val="32"/>
        </w:rPr>
        <w:t>Offences</w:t>
      </w:r>
      <w:bookmarkEnd w:id="54"/>
      <w:bookmarkEnd w:id="55"/>
      <w:bookmarkEnd w:id="56"/>
      <w:bookmarkEnd w:id="57"/>
      <w:r w:rsidRPr="006F36DA">
        <w:rPr>
          <w:rFonts w:cs="Calibri"/>
          <w:sz w:val="32"/>
          <w:szCs w:val="32"/>
        </w:rPr>
        <w:t xml:space="preserve"> </w:t>
      </w:r>
    </w:p>
    <w:p w14:paraId="4CE84747" w14:textId="77777777" w:rsidR="00490FCD" w:rsidRPr="006F36DA" w:rsidRDefault="00490FCD" w:rsidP="007A5C4B">
      <w:pPr>
        <w:pStyle w:val="Heading2"/>
        <w:spacing w:before="240" w:after="240"/>
        <w:ind w:right="200"/>
        <w:jc w:val="both"/>
        <w:rPr>
          <w:rFonts w:cs="Calibri"/>
          <w:b/>
          <w:sz w:val="22"/>
        </w:rPr>
      </w:pPr>
      <w:bookmarkStart w:id="58" w:name="_Toc328400218"/>
      <w:r w:rsidRPr="006F36DA">
        <w:rPr>
          <w:rFonts w:cs="Calibri"/>
          <w:b/>
          <w:sz w:val="22"/>
        </w:rPr>
        <w:t>Criminal Offences</w:t>
      </w:r>
      <w:bookmarkEnd w:id="58"/>
      <w:r w:rsidR="0073204B" w:rsidRPr="006F36DA">
        <w:rPr>
          <w:rFonts w:cs="Calibri"/>
          <w:b/>
          <w:sz w:val="22"/>
        </w:rPr>
        <w:t xml:space="preserve"> </w:t>
      </w:r>
    </w:p>
    <w:p w14:paraId="06035D17" w14:textId="77777777" w:rsidR="00490FCD" w:rsidRPr="006F36DA" w:rsidRDefault="00490FCD" w:rsidP="007A5C4B">
      <w:pPr>
        <w:pStyle w:val="Heading3"/>
        <w:jc w:val="both"/>
        <w:rPr>
          <w:rFonts w:cs="Calibri"/>
          <w:szCs w:val="22"/>
        </w:rPr>
      </w:pPr>
      <w:r w:rsidRPr="006F36DA">
        <w:rPr>
          <w:rFonts w:cs="Calibri"/>
          <w:szCs w:val="22"/>
        </w:rPr>
        <w:t xml:space="preserve">There are several </w:t>
      </w:r>
      <w:r w:rsidR="002630EE" w:rsidRPr="006F36DA">
        <w:rPr>
          <w:rFonts w:cs="Calibri"/>
          <w:szCs w:val="22"/>
        </w:rPr>
        <w:t xml:space="preserve">specific offences that apply to </w:t>
      </w:r>
      <w:r w:rsidRPr="006F36DA">
        <w:rPr>
          <w:rFonts w:cs="Calibri"/>
          <w:szCs w:val="22"/>
        </w:rPr>
        <w:t>the hackney carria</w:t>
      </w:r>
      <w:r w:rsidR="002630EE" w:rsidRPr="006F36DA">
        <w:rPr>
          <w:rFonts w:cs="Calibri"/>
          <w:szCs w:val="22"/>
        </w:rPr>
        <w:t xml:space="preserve">ge and private hire trades. The </w:t>
      </w:r>
      <w:r w:rsidRPr="006F36DA">
        <w:rPr>
          <w:rFonts w:cs="Calibri"/>
          <w:szCs w:val="22"/>
        </w:rPr>
        <w:t xml:space="preserve">1847 Act and </w:t>
      </w:r>
      <w:r w:rsidR="00657998" w:rsidRPr="006F36DA">
        <w:rPr>
          <w:rFonts w:cs="Calibri"/>
          <w:szCs w:val="22"/>
        </w:rPr>
        <w:t>Byelaws</w:t>
      </w:r>
      <w:r w:rsidRPr="006F36DA">
        <w:rPr>
          <w:rFonts w:cs="Calibri"/>
          <w:szCs w:val="22"/>
        </w:rPr>
        <w:t xml:space="preserve"> mad</w:t>
      </w:r>
      <w:r w:rsidR="002630EE" w:rsidRPr="006F36DA">
        <w:rPr>
          <w:rFonts w:cs="Calibri"/>
          <w:szCs w:val="22"/>
        </w:rPr>
        <w:t xml:space="preserve">e under it together </w:t>
      </w:r>
      <w:r w:rsidRPr="006F36DA">
        <w:rPr>
          <w:rFonts w:cs="Calibri"/>
          <w:szCs w:val="22"/>
        </w:rPr>
        <w:t>with the 1976 Act</w:t>
      </w:r>
      <w:r w:rsidR="002630EE" w:rsidRPr="006F36DA">
        <w:rPr>
          <w:rFonts w:cs="Calibri"/>
          <w:szCs w:val="22"/>
        </w:rPr>
        <w:t xml:space="preserve"> all have offences contained in </w:t>
      </w:r>
      <w:r w:rsidRPr="006F36DA">
        <w:rPr>
          <w:rFonts w:cs="Calibri"/>
          <w:szCs w:val="22"/>
        </w:rPr>
        <w:t>them and are the</w:t>
      </w:r>
      <w:r w:rsidR="002630EE" w:rsidRPr="006F36DA">
        <w:rPr>
          <w:rFonts w:cs="Calibri"/>
          <w:szCs w:val="22"/>
        </w:rPr>
        <w:t xml:space="preserve"> ones to be aware of. Copies of </w:t>
      </w:r>
      <w:r w:rsidRPr="006F36DA">
        <w:rPr>
          <w:rFonts w:cs="Calibri"/>
          <w:szCs w:val="22"/>
        </w:rPr>
        <w:t xml:space="preserve">the </w:t>
      </w:r>
      <w:r w:rsidR="00F74E28" w:rsidRPr="006F36DA">
        <w:rPr>
          <w:rFonts w:cs="Calibri"/>
          <w:szCs w:val="22"/>
        </w:rPr>
        <w:t>above-mentioned</w:t>
      </w:r>
      <w:r w:rsidR="002630EE" w:rsidRPr="006F36DA">
        <w:rPr>
          <w:rFonts w:cs="Calibri"/>
          <w:szCs w:val="22"/>
        </w:rPr>
        <w:t xml:space="preserve"> Acts are available on </w:t>
      </w:r>
      <w:r w:rsidRPr="006F36DA">
        <w:rPr>
          <w:rFonts w:cs="Calibri"/>
          <w:szCs w:val="22"/>
        </w:rPr>
        <w:t xml:space="preserve">request or can </w:t>
      </w:r>
      <w:r w:rsidR="002630EE" w:rsidRPr="006F36DA">
        <w:rPr>
          <w:rFonts w:cs="Calibri"/>
          <w:szCs w:val="22"/>
        </w:rPr>
        <w:t xml:space="preserve">be downloaded from our website. </w:t>
      </w:r>
      <w:r w:rsidRPr="006F36DA">
        <w:rPr>
          <w:rFonts w:cs="Calibri"/>
          <w:szCs w:val="22"/>
        </w:rPr>
        <w:t>Copies of the off</w:t>
      </w:r>
      <w:r w:rsidR="00DE4B7C" w:rsidRPr="006F36DA">
        <w:rPr>
          <w:rFonts w:cs="Calibri"/>
          <w:szCs w:val="22"/>
        </w:rPr>
        <w:t>ence</w:t>
      </w:r>
      <w:r w:rsidR="002630EE" w:rsidRPr="006F36DA">
        <w:rPr>
          <w:rFonts w:cs="Calibri"/>
          <w:szCs w:val="22"/>
        </w:rPr>
        <w:t xml:space="preserve">s can be viewed at Appendix </w:t>
      </w:r>
      <w:r w:rsidR="00DE4B7C" w:rsidRPr="006F36DA">
        <w:rPr>
          <w:rFonts w:cs="Calibri"/>
          <w:szCs w:val="22"/>
        </w:rPr>
        <w:t>F</w:t>
      </w:r>
    </w:p>
    <w:p w14:paraId="4A16FD38" w14:textId="77777777" w:rsidR="00490FCD" w:rsidRPr="006F36DA" w:rsidRDefault="00BA2C7A" w:rsidP="007A5C4B">
      <w:pPr>
        <w:pStyle w:val="Heading3"/>
        <w:jc w:val="both"/>
        <w:rPr>
          <w:rFonts w:cs="Calibri"/>
          <w:szCs w:val="22"/>
        </w:rPr>
      </w:pPr>
      <w:r w:rsidRPr="006F36DA">
        <w:rPr>
          <w:rFonts w:cs="Calibri"/>
          <w:szCs w:val="22"/>
        </w:rPr>
        <w:t>In addition, a</w:t>
      </w:r>
      <w:r w:rsidR="00490FCD" w:rsidRPr="006F36DA">
        <w:rPr>
          <w:rFonts w:cs="Calibri"/>
          <w:szCs w:val="22"/>
        </w:rPr>
        <w:t xml:space="preserve">ll </w:t>
      </w:r>
      <w:r w:rsidRPr="006F36DA">
        <w:rPr>
          <w:rFonts w:cs="Calibri"/>
          <w:szCs w:val="22"/>
        </w:rPr>
        <w:t xml:space="preserve">those </w:t>
      </w:r>
      <w:r w:rsidR="00490FCD" w:rsidRPr="006F36DA">
        <w:rPr>
          <w:rFonts w:cs="Calibri"/>
          <w:szCs w:val="22"/>
        </w:rPr>
        <w:t xml:space="preserve">concerned with </w:t>
      </w:r>
      <w:r w:rsidR="002630EE" w:rsidRPr="006F36DA">
        <w:rPr>
          <w:rFonts w:cs="Calibri"/>
          <w:szCs w:val="22"/>
        </w:rPr>
        <w:t xml:space="preserve">the private </w:t>
      </w:r>
      <w:r w:rsidRPr="006F36DA">
        <w:rPr>
          <w:rFonts w:cs="Calibri"/>
          <w:szCs w:val="22"/>
        </w:rPr>
        <w:t xml:space="preserve">hire and hackney carriage trades should </w:t>
      </w:r>
      <w:r w:rsidR="002630EE" w:rsidRPr="006F36DA">
        <w:rPr>
          <w:rFonts w:cs="Calibri"/>
          <w:szCs w:val="22"/>
        </w:rPr>
        <w:t xml:space="preserve">make </w:t>
      </w:r>
      <w:r w:rsidR="00490FCD" w:rsidRPr="006F36DA">
        <w:rPr>
          <w:rFonts w:cs="Calibri"/>
          <w:szCs w:val="22"/>
        </w:rPr>
        <w:t>themselves aware of</w:t>
      </w:r>
      <w:r w:rsidR="002630EE" w:rsidRPr="006F36DA">
        <w:rPr>
          <w:rFonts w:cs="Calibri"/>
          <w:szCs w:val="22"/>
        </w:rPr>
        <w:t xml:space="preserve"> the relevant provisions of the </w:t>
      </w:r>
      <w:r w:rsidR="00490FCD" w:rsidRPr="006F36DA">
        <w:rPr>
          <w:rFonts w:cs="Calibri"/>
          <w:szCs w:val="22"/>
        </w:rPr>
        <w:t>Road Traffic Act 198</w:t>
      </w:r>
      <w:r w:rsidR="002630EE" w:rsidRPr="006F36DA">
        <w:rPr>
          <w:rFonts w:cs="Calibri"/>
          <w:szCs w:val="22"/>
        </w:rPr>
        <w:t xml:space="preserve">8 e.g. speeding, traffic signs, </w:t>
      </w:r>
      <w:r w:rsidR="00490FCD" w:rsidRPr="006F36DA">
        <w:rPr>
          <w:rFonts w:cs="Calibri"/>
          <w:szCs w:val="22"/>
        </w:rPr>
        <w:t>insurance and defective vehicles.</w:t>
      </w:r>
    </w:p>
    <w:p w14:paraId="6EFD1A38" w14:textId="77777777" w:rsidR="00490FCD" w:rsidRPr="006F36DA" w:rsidRDefault="00490FCD" w:rsidP="007A5C4B">
      <w:pPr>
        <w:pStyle w:val="Heading2"/>
        <w:spacing w:before="240" w:after="240"/>
        <w:ind w:right="200"/>
        <w:jc w:val="both"/>
        <w:rPr>
          <w:rFonts w:cs="Calibri"/>
          <w:b/>
          <w:sz w:val="22"/>
        </w:rPr>
      </w:pPr>
      <w:bookmarkStart w:id="59" w:name="_Toc328400219"/>
      <w:r w:rsidRPr="006F36DA">
        <w:rPr>
          <w:rFonts w:cs="Calibri"/>
          <w:b/>
          <w:sz w:val="22"/>
        </w:rPr>
        <w:t>Driving Whilst Unlicensed</w:t>
      </w:r>
      <w:bookmarkEnd w:id="59"/>
    </w:p>
    <w:p w14:paraId="7EE3BE1E" w14:textId="77777777" w:rsidR="00490FCD" w:rsidRPr="006F36DA" w:rsidRDefault="00490FCD" w:rsidP="007A5C4B">
      <w:pPr>
        <w:pStyle w:val="Heading3"/>
        <w:jc w:val="both"/>
        <w:rPr>
          <w:rFonts w:cs="Calibri"/>
          <w:szCs w:val="22"/>
        </w:rPr>
      </w:pPr>
      <w:r w:rsidRPr="006F36DA">
        <w:rPr>
          <w:rFonts w:cs="Calibri"/>
          <w:szCs w:val="22"/>
        </w:rPr>
        <w:t>It is very importa</w:t>
      </w:r>
      <w:r w:rsidR="002630EE" w:rsidRPr="006F36DA">
        <w:rPr>
          <w:rFonts w:cs="Calibri"/>
          <w:szCs w:val="22"/>
        </w:rPr>
        <w:t xml:space="preserve">nt to note that offences can be </w:t>
      </w:r>
      <w:r w:rsidRPr="006F36DA">
        <w:rPr>
          <w:rFonts w:cs="Calibri"/>
          <w:szCs w:val="22"/>
        </w:rPr>
        <w:t>committed by th</w:t>
      </w:r>
      <w:r w:rsidR="002630EE" w:rsidRPr="006F36DA">
        <w:rPr>
          <w:rFonts w:cs="Calibri"/>
          <w:szCs w:val="22"/>
        </w:rPr>
        <w:t xml:space="preserve">e driving of a Hackney Carriage or </w:t>
      </w:r>
      <w:r w:rsidRPr="006F36DA">
        <w:rPr>
          <w:rFonts w:cs="Calibri"/>
          <w:szCs w:val="22"/>
        </w:rPr>
        <w:t>Private Hire Vehicle by un-licensed drivers.</w:t>
      </w:r>
    </w:p>
    <w:p w14:paraId="020174C5" w14:textId="77777777" w:rsidR="00490FCD" w:rsidRPr="006F36DA" w:rsidRDefault="00490FCD" w:rsidP="007A5C4B">
      <w:pPr>
        <w:pStyle w:val="Heading3"/>
        <w:jc w:val="both"/>
        <w:rPr>
          <w:rFonts w:cs="Calibri"/>
          <w:szCs w:val="22"/>
        </w:rPr>
      </w:pPr>
      <w:r w:rsidRPr="006F36DA">
        <w:rPr>
          <w:rFonts w:cs="Calibri"/>
          <w:szCs w:val="22"/>
        </w:rPr>
        <w:t xml:space="preserve">Hackney Carriage and </w:t>
      </w:r>
      <w:r w:rsidR="002630EE" w:rsidRPr="006F36DA">
        <w:rPr>
          <w:rFonts w:cs="Calibri"/>
          <w:szCs w:val="22"/>
        </w:rPr>
        <w:t xml:space="preserve">Private Hire Vehicles remain </w:t>
      </w:r>
      <w:r w:rsidRPr="006F36DA">
        <w:rPr>
          <w:rFonts w:cs="Calibri"/>
          <w:szCs w:val="22"/>
        </w:rPr>
        <w:t>licensed at a</w:t>
      </w:r>
      <w:r w:rsidR="002630EE" w:rsidRPr="006F36DA">
        <w:rPr>
          <w:rFonts w:cs="Calibri"/>
          <w:szCs w:val="22"/>
        </w:rPr>
        <w:t xml:space="preserve">ll times they have a licence in force </w:t>
      </w:r>
      <w:r w:rsidRPr="006F36DA">
        <w:rPr>
          <w:rFonts w:cs="Calibri"/>
          <w:szCs w:val="22"/>
        </w:rPr>
        <w:t>and can</w:t>
      </w:r>
      <w:r w:rsidR="002630EE" w:rsidRPr="006F36DA">
        <w:rPr>
          <w:rFonts w:cs="Calibri"/>
          <w:szCs w:val="22"/>
        </w:rPr>
        <w:t xml:space="preserve">not be driven otherwise than by the </w:t>
      </w:r>
      <w:r w:rsidRPr="006F36DA">
        <w:rPr>
          <w:rFonts w:cs="Calibri"/>
          <w:szCs w:val="22"/>
        </w:rPr>
        <w:t>appropri</w:t>
      </w:r>
      <w:r w:rsidR="002630EE" w:rsidRPr="006F36DA">
        <w:rPr>
          <w:rFonts w:cs="Calibri"/>
          <w:szCs w:val="22"/>
        </w:rPr>
        <w:t xml:space="preserve">ate driver. This extends to any unlicensed driver including members of the family of the </w:t>
      </w:r>
      <w:r w:rsidRPr="006F36DA">
        <w:rPr>
          <w:rFonts w:cs="Calibri"/>
          <w:szCs w:val="22"/>
        </w:rPr>
        <w:t>licensed driver.</w:t>
      </w:r>
    </w:p>
    <w:p w14:paraId="0CE96463" w14:textId="77777777" w:rsidR="00490FCD" w:rsidRPr="006F36DA" w:rsidRDefault="00490FCD" w:rsidP="007A5C4B">
      <w:pPr>
        <w:pStyle w:val="Heading3"/>
        <w:jc w:val="both"/>
        <w:rPr>
          <w:rFonts w:cs="Calibri"/>
          <w:szCs w:val="22"/>
        </w:rPr>
      </w:pPr>
      <w:r w:rsidRPr="006F36DA">
        <w:rPr>
          <w:rFonts w:cs="Calibri"/>
          <w:szCs w:val="22"/>
        </w:rPr>
        <w:t>Contravention of t</w:t>
      </w:r>
      <w:r w:rsidR="002630EE" w:rsidRPr="006F36DA">
        <w:rPr>
          <w:rFonts w:cs="Calibri"/>
          <w:szCs w:val="22"/>
        </w:rPr>
        <w:t xml:space="preserve">his rule may also result in the </w:t>
      </w:r>
      <w:r w:rsidRPr="006F36DA">
        <w:rPr>
          <w:rFonts w:cs="Calibri"/>
          <w:szCs w:val="22"/>
        </w:rPr>
        <w:t>offence of d</w:t>
      </w:r>
      <w:r w:rsidR="002630EE" w:rsidRPr="006F36DA">
        <w:rPr>
          <w:rFonts w:cs="Calibri"/>
          <w:szCs w:val="22"/>
        </w:rPr>
        <w:t xml:space="preserve">riving whilst un-insured (an/or) </w:t>
      </w:r>
      <w:r w:rsidRPr="006F36DA">
        <w:rPr>
          <w:rFonts w:cs="Calibri"/>
          <w:szCs w:val="22"/>
        </w:rPr>
        <w:t>permitting another to drive while uninsured).</w:t>
      </w:r>
    </w:p>
    <w:p w14:paraId="70BCF3FE" w14:textId="77777777" w:rsidR="00AC4C22" w:rsidRPr="006F36DA" w:rsidRDefault="00AC4C22" w:rsidP="007A5C4B">
      <w:pPr>
        <w:pStyle w:val="Heading2"/>
        <w:spacing w:before="240" w:after="240"/>
        <w:ind w:right="200"/>
        <w:jc w:val="both"/>
        <w:rPr>
          <w:rFonts w:cs="Calibri"/>
          <w:b/>
          <w:sz w:val="22"/>
        </w:rPr>
      </w:pPr>
      <w:bookmarkStart w:id="60" w:name="_Toc328400220"/>
      <w:r w:rsidRPr="006F36DA">
        <w:rPr>
          <w:rFonts w:cs="Calibri"/>
          <w:b/>
          <w:sz w:val="22"/>
        </w:rPr>
        <w:t>Rights of Appeal</w:t>
      </w:r>
      <w:bookmarkEnd w:id="60"/>
    </w:p>
    <w:p w14:paraId="1BE959CB" w14:textId="77777777" w:rsidR="00AC4C22" w:rsidRPr="006F36DA" w:rsidRDefault="00AC4C22" w:rsidP="007A5C4B">
      <w:pPr>
        <w:pStyle w:val="Heading3"/>
        <w:jc w:val="both"/>
        <w:rPr>
          <w:rFonts w:cs="Calibri"/>
          <w:szCs w:val="22"/>
        </w:rPr>
      </w:pPr>
      <w:r w:rsidRPr="006F36DA">
        <w:rPr>
          <w:rFonts w:cs="Calibri"/>
          <w:szCs w:val="22"/>
        </w:rPr>
        <w:t>Any person aggrieve</w:t>
      </w:r>
      <w:r w:rsidR="002630EE" w:rsidRPr="006F36DA">
        <w:rPr>
          <w:rFonts w:cs="Calibri"/>
          <w:szCs w:val="22"/>
        </w:rPr>
        <w:t xml:space="preserve">d by a requirement, refusal, or </w:t>
      </w:r>
      <w:r w:rsidRPr="006F36DA">
        <w:rPr>
          <w:rFonts w:cs="Calibri"/>
          <w:szCs w:val="22"/>
        </w:rPr>
        <w:t>other decision of a decision of the Council</w:t>
      </w:r>
      <w:r w:rsidR="002630EE" w:rsidRPr="006F36DA">
        <w:rPr>
          <w:rFonts w:cs="Calibri"/>
          <w:szCs w:val="22"/>
        </w:rPr>
        <w:t xml:space="preserve">, </w:t>
      </w:r>
      <w:r w:rsidR="002B1682" w:rsidRPr="006F36DA">
        <w:rPr>
          <w:rFonts w:cs="Calibri"/>
          <w:szCs w:val="22"/>
        </w:rPr>
        <w:t>i</w:t>
      </w:r>
      <w:r w:rsidR="00153DE0" w:rsidRPr="006F36DA">
        <w:rPr>
          <w:rFonts w:cs="Calibri"/>
          <w:szCs w:val="22"/>
        </w:rPr>
        <w:t xml:space="preserve">ncluding authorised officers, </w:t>
      </w:r>
      <w:r w:rsidR="002630EE" w:rsidRPr="006F36DA">
        <w:rPr>
          <w:rFonts w:cs="Calibri"/>
          <w:szCs w:val="22"/>
        </w:rPr>
        <w:t>may appeal to</w:t>
      </w:r>
      <w:r w:rsidR="00EB6518" w:rsidRPr="006F36DA">
        <w:rPr>
          <w:rFonts w:cs="Calibri"/>
          <w:szCs w:val="22"/>
        </w:rPr>
        <w:t xml:space="preserve"> the Mag</w:t>
      </w:r>
      <w:r w:rsidRPr="006F36DA">
        <w:rPr>
          <w:rFonts w:cs="Calibri"/>
          <w:szCs w:val="22"/>
        </w:rPr>
        <w:t>istrates’ Court.</w:t>
      </w:r>
    </w:p>
    <w:p w14:paraId="6226751F" w14:textId="77777777" w:rsidR="00AC4C22" w:rsidRPr="006F36DA" w:rsidRDefault="00AC4C22" w:rsidP="007A5C4B">
      <w:pPr>
        <w:pStyle w:val="Heading3"/>
        <w:jc w:val="both"/>
        <w:rPr>
          <w:rFonts w:cs="Calibri"/>
          <w:szCs w:val="22"/>
        </w:rPr>
      </w:pPr>
      <w:r w:rsidRPr="006F36DA">
        <w:rPr>
          <w:rFonts w:cs="Calibri"/>
          <w:szCs w:val="22"/>
        </w:rPr>
        <w:t>The 1976 Act makes</w:t>
      </w:r>
      <w:r w:rsidR="002630EE" w:rsidRPr="006F36DA">
        <w:rPr>
          <w:rFonts w:cs="Calibri"/>
          <w:szCs w:val="22"/>
        </w:rPr>
        <w:t xml:space="preserve"> special provisions relation to </w:t>
      </w:r>
      <w:r w:rsidRPr="006F36DA">
        <w:rPr>
          <w:rFonts w:cs="Calibri"/>
          <w:szCs w:val="22"/>
        </w:rPr>
        <w:t>rights of appeal. C</w:t>
      </w:r>
      <w:r w:rsidR="002630EE" w:rsidRPr="006F36DA">
        <w:rPr>
          <w:rFonts w:cs="Calibri"/>
          <w:szCs w:val="22"/>
        </w:rPr>
        <w:t xml:space="preserve">ertain decisions in relation to </w:t>
      </w:r>
      <w:r w:rsidRPr="006F36DA">
        <w:rPr>
          <w:rFonts w:cs="Calibri"/>
          <w:szCs w:val="22"/>
        </w:rPr>
        <w:t xml:space="preserve">applications </w:t>
      </w:r>
      <w:r w:rsidR="002630EE" w:rsidRPr="006F36DA">
        <w:rPr>
          <w:rFonts w:cs="Calibri"/>
          <w:szCs w:val="22"/>
        </w:rPr>
        <w:t xml:space="preserve">being refused etc are suspended until </w:t>
      </w:r>
      <w:r w:rsidRPr="006F36DA">
        <w:rPr>
          <w:rFonts w:cs="Calibri"/>
          <w:szCs w:val="22"/>
        </w:rPr>
        <w:t xml:space="preserve">the </w:t>
      </w:r>
      <w:r w:rsidR="00F74E28" w:rsidRPr="006F36DA">
        <w:rPr>
          <w:rFonts w:cs="Calibri"/>
          <w:szCs w:val="22"/>
        </w:rPr>
        <w:t>21-day</w:t>
      </w:r>
      <w:r w:rsidRPr="006F36DA">
        <w:rPr>
          <w:rFonts w:cs="Calibri"/>
          <w:szCs w:val="22"/>
        </w:rPr>
        <w:t xml:space="preserve"> a</w:t>
      </w:r>
      <w:r w:rsidR="002630EE" w:rsidRPr="006F36DA">
        <w:rPr>
          <w:rFonts w:cs="Calibri"/>
          <w:szCs w:val="22"/>
        </w:rPr>
        <w:t xml:space="preserve">ppeal period has expired and if an </w:t>
      </w:r>
      <w:r w:rsidRPr="006F36DA">
        <w:rPr>
          <w:rFonts w:cs="Calibri"/>
          <w:szCs w:val="22"/>
        </w:rPr>
        <w:t>appeal is lodge</w:t>
      </w:r>
      <w:r w:rsidR="002630EE" w:rsidRPr="006F36DA">
        <w:rPr>
          <w:rFonts w:cs="Calibri"/>
          <w:szCs w:val="22"/>
        </w:rPr>
        <w:t xml:space="preserve">d until such appeal is disposed </w:t>
      </w:r>
      <w:r w:rsidRPr="006F36DA">
        <w:rPr>
          <w:rFonts w:cs="Calibri"/>
          <w:szCs w:val="22"/>
        </w:rPr>
        <w:t>of. On public s</w:t>
      </w:r>
      <w:r w:rsidR="002630EE" w:rsidRPr="006F36DA">
        <w:rPr>
          <w:rFonts w:cs="Calibri"/>
          <w:szCs w:val="22"/>
        </w:rPr>
        <w:t xml:space="preserve">afety grounds certain decisions </w:t>
      </w:r>
      <w:r w:rsidRPr="006F36DA">
        <w:rPr>
          <w:rFonts w:cs="Calibri"/>
          <w:szCs w:val="22"/>
        </w:rPr>
        <w:t xml:space="preserve">may </w:t>
      </w:r>
      <w:r w:rsidR="00D6711F" w:rsidRPr="006F36DA">
        <w:rPr>
          <w:rFonts w:cs="Calibri"/>
          <w:szCs w:val="22"/>
        </w:rPr>
        <w:t xml:space="preserve">take immediate effect. </w:t>
      </w:r>
      <w:r w:rsidR="002630EE" w:rsidRPr="006F36DA">
        <w:rPr>
          <w:rFonts w:cs="Calibri"/>
          <w:szCs w:val="22"/>
        </w:rPr>
        <w:t xml:space="preserve">There are also </w:t>
      </w:r>
      <w:r w:rsidRPr="006F36DA">
        <w:rPr>
          <w:rFonts w:cs="Calibri"/>
          <w:szCs w:val="22"/>
        </w:rPr>
        <w:t>furthe</w:t>
      </w:r>
      <w:r w:rsidR="002630EE" w:rsidRPr="006F36DA">
        <w:rPr>
          <w:rFonts w:cs="Calibri"/>
          <w:szCs w:val="22"/>
        </w:rPr>
        <w:t xml:space="preserve">r </w:t>
      </w:r>
      <w:r w:rsidRPr="006F36DA">
        <w:rPr>
          <w:rFonts w:cs="Calibri"/>
          <w:szCs w:val="22"/>
        </w:rPr>
        <w:t>righ</w:t>
      </w:r>
      <w:r w:rsidR="002630EE" w:rsidRPr="006F36DA">
        <w:rPr>
          <w:rFonts w:cs="Calibri"/>
          <w:szCs w:val="22"/>
        </w:rPr>
        <w:t xml:space="preserve">ts of appeal to the Crown Court </w:t>
      </w:r>
      <w:r w:rsidRPr="006F36DA">
        <w:rPr>
          <w:rFonts w:cs="Calibri"/>
          <w:szCs w:val="22"/>
        </w:rPr>
        <w:t>under the Public Health Act 1936.</w:t>
      </w:r>
    </w:p>
    <w:p w14:paraId="7867FED3" w14:textId="77777777" w:rsidR="00A55901" w:rsidRPr="006F36DA" w:rsidRDefault="00A55901" w:rsidP="007A5C4B">
      <w:pPr>
        <w:pStyle w:val="Heading1"/>
        <w:spacing w:before="240" w:after="240"/>
        <w:ind w:right="200"/>
        <w:jc w:val="both"/>
        <w:rPr>
          <w:rFonts w:cs="Calibri"/>
          <w:sz w:val="32"/>
          <w:szCs w:val="32"/>
        </w:rPr>
      </w:pPr>
      <w:bookmarkStart w:id="61" w:name="_Toc328399891"/>
      <w:bookmarkStart w:id="62" w:name="_Toc328400105"/>
      <w:bookmarkStart w:id="63" w:name="_Toc328400221"/>
      <w:bookmarkStart w:id="64" w:name="_Toc505939263"/>
      <w:r w:rsidRPr="006F36DA">
        <w:rPr>
          <w:rFonts w:cs="Calibri"/>
          <w:sz w:val="32"/>
          <w:szCs w:val="32"/>
        </w:rPr>
        <w:t>Delegated Powers</w:t>
      </w:r>
      <w:bookmarkEnd w:id="61"/>
      <w:bookmarkEnd w:id="62"/>
      <w:bookmarkEnd w:id="63"/>
      <w:bookmarkEnd w:id="64"/>
      <w:r w:rsidRPr="006F36DA">
        <w:rPr>
          <w:rFonts w:cs="Calibri"/>
          <w:sz w:val="32"/>
          <w:szCs w:val="32"/>
        </w:rPr>
        <w:t xml:space="preserve"> </w:t>
      </w:r>
    </w:p>
    <w:p w14:paraId="48A7D951" w14:textId="77777777" w:rsidR="00A55901" w:rsidRPr="006F36DA" w:rsidRDefault="00A55901" w:rsidP="007A5C4B">
      <w:pPr>
        <w:pStyle w:val="Heading2"/>
        <w:spacing w:before="240" w:after="240"/>
        <w:ind w:right="200"/>
        <w:jc w:val="both"/>
        <w:rPr>
          <w:rFonts w:cs="Calibri"/>
          <w:b/>
          <w:sz w:val="22"/>
        </w:rPr>
      </w:pPr>
      <w:bookmarkStart w:id="65" w:name="_Toc328400222"/>
      <w:r w:rsidRPr="006F36DA">
        <w:rPr>
          <w:rFonts w:cs="Calibri"/>
          <w:b/>
          <w:sz w:val="22"/>
        </w:rPr>
        <w:t>Delegation Scheme</w:t>
      </w:r>
      <w:bookmarkEnd w:id="65"/>
    </w:p>
    <w:p w14:paraId="6A48CB38" w14:textId="77777777" w:rsidR="00A55901" w:rsidRPr="006F36DA" w:rsidRDefault="00A55901" w:rsidP="007A5C4B">
      <w:pPr>
        <w:pStyle w:val="Heading3"/>
        <w:jc w:val="both"/>
        <w:rPr>
          <w:rFonts w:cs="Calibri"/>
          <w:szCs w:val="22"/>
        </w:rPr>
      </w:pPr>
      <w:r w:rsidRPr="006F36DA">
        <w:rPr>
          <w:rFonts w:cs="Calibri"/>
          <w:szCs w:val="22"/>
        </w:rPr>
        <w:t>The Council cannot</w:t>
      </w:r>
      <w:r w:rsidR="002630EE" w:rsidRPr="006F36DA">
        <w:rPr>
          <w:rFonts w:cs="Calibri"/>
          <w:szCs w:val="22"/>
        </w:rPr>
        <w:t xml:space="preserve"> take all decisions directly or </w:t>
      </w:r>
      <w:r w:rsidRPr="006F36DA">
        <w:rPr>
          <w:rFonts w:cs="Calibri"/>
          <w:szCs w:val="22"/>
        </w:rPr>
        <w:t>through its Committees. An Executive Director i</w:t>
      </w:r>
      <w:r w:rsidR="002630EE" w:rsidRPr="006F36DA">
        <w:rPr>
          <w:rFonts w:cs="Calibri"/>
          <w:szCs w:val="22"/>
        </w:rPr>
        <w:t xml:space="preserve">s </w:t>
      </w:r>
      <w:r w:rsidRPr="006F36DA">
        <w:rPr>
          <w:rFonts w:cs="Calibri"/>
          <w:szCs w:val="22"/>
        </w:rPr>
        <w:t>authorised to t</w:t>
      </w:r>
      <w:r w:rsidR="002630EE" w:rsidRPr="006F36DA">
        <w:rPr>
          <w:rFonts w:cs="Calibri"/>
          <w:szCs w:val="22"/>
        </w:rPr>
        <w:t xml:space="preserve">ake all action on behalf of the </w:t>
      </w:r>
      <w:r w:rsidRPr="006F36DA">
        <w:rPr>
          <w:rFonts w:cs="Calibri"/>
          <w:szCs w:val="22"/>
        </w:rPr>
        <w:t>Council that are n</w:t>
      </w:r>
      <w:r w:rsidR="002630EE" w:rsidRPr="006F36DA">
        <w:rPr>
          <w:rFonts w:cs="Calibri"/>
          <w:szCs w:val="22"/>
        </w:rPr>
        <w:t xml:space="preserve">ot specifically reserved to the </w:t>
      </w:r>
      <w:r w:rsidRPr="006F36DA">
        <w:rPr>
          <w:rFonts w:cs="Calibri"/>
          <w:szCs w:val="22"/>
        </w:rPr>
        <w:t>Council or a Co</w:t>
      </w:r>
      <w:r w:rsidR="002630EE" w:rsidRPr="006F36DA">
        <w:rPr>
          <w:rFonts w:cs="Calibri"/>
          <w:szCs w:val="22"/>
        </w:rPr>
        <w:t xml:space="preserve">mmittee. The Executive Director </w:t>
      </w:r>
      <w:r w:rsidRPr="006F36DA">
        <w:rPr>
          <w:rFonts w:cs="Calibri"/>
          <w:szCs w:val="22"/>
        </w:rPr>
        <w:t>can then further</w:t>
      </w:r>
      <w:r w:rsidR="002630EE" w:rsidRPr="006F36DA">
        <w:rPr>
          <w:rFonts w:cs="Calibri"/>
          <w:szCs w:val="22"/>
        </w:rPr>
        <w:t xml:space="preserve"> delegate functions to Officers </w:t>
      </w:r>
      <w:r w:rsidRPr="006F36DA">
        <w:rPr>
          <w:rFonts w:cs="Calibri"/>
          <w:szCs w:val="22"/>
        </w:rPr>
        <w:t>who carry out th</w:t>
      </w:r>
      <w:r w:rsidR="002630EE" w:rsidRPr="006F36DA">
        <w:rPr>
          <w:rFonts w:cs="Calibri"/>
          <w:szCs w:val="22"/>
        </w:rPr>
        <w:t xml:space="preserve">e daily tasks and actions under </w:t>
      </w:r>
      <w:r w:rsidRPr="006F36DA">
        <w:rPr>
          <w:rFonts w:cs="Calibri"/>
          <w:szCs w:val="22"/>
        </w:rPr>
        <w:t>that authority.</w:t>
      </w:r>
    </w:p>
    <w:p w14:paraId="05A91889" w14:textId="77777777" w:rsidR="00A55901" w:rsidRPr="006F36DA" w:rsidRDefault="00A55901" w:rsidP="007A5C4B">
      <w:pPr>
        <w:pStyle w:val="Heading1"/>
        <w:spacing w:before="240" w:after="240"/>
        <w:ind w:right="200"/>
        <w:jc w:val="both"/>
        <w:rPr>
          <w:rFonts w:cs="Calibri"/>
          <w:sz w:val="32"/>
          <w:szCs w:val="32"/>
        </w:rPr>
      </w:pPr>
      <w:bookmarkStart w:id="66" w:name="_Toc328399892"/>
      <w:bookmarkStart w:id="67" w:name="_Toc328400106"/>
      <w:bookmarkStart w:id="68" w:name="_Toc328400223"/>
      <w:bookmarkStart w:id="69" w:name="_Toc505939264"/>
      <w:r w:rsidRPr="006F36DA">
        <w:rPr>
          <w:rFonts w:cs="Calibri"/>
          <w:sz w:val="32"/>
          <w:szCs w:val="32"/>
        </w:rPr>
        <w:t>Fares</w:t>
      </w:r>
      <w:bookmarkEnd w:id="66"/>
      <w:bookmarkEnd w:id="67"/>
      <w:bookmarkEnd w:id="68"/>
      <w:bookmarkEnd w:id="69"/>
    </w:p>
    <w:p w14:paraId="431EF68B" w14:textId="77777777" w:rsidR="00587CA8" w:rsidRPr="006F36DA" w:rsidRDefault="00CD6DBC" w:rsidP="007A5C4B">
      <w:pPr>
        <w:pStyle w:val="Heading2"/>
        <w:spacing w:before="240" w:after="240"/>
        <w:ind w:right="200"/>
        <w:jc w:val="both"/>
        <w:rPr>
          <w:rFonts w:cs="Calibri"/>
          <w:b/>
          <w:sz w:val="22"/>
        </w:rPr>
      </w:pPr>
      <w:bookmarkStart w:id="70" w:name="_Toc328400224"/>
      <w:r w:rsidRPr="006F36DA">
        <w:rPr>
          <w:rFonts w:cs="Calibri"/>
          <w:b/>
          <w:sz w:val="22"/>
        </w:rPr>
        <w:t>General</w:t>
      </w:r>
      <w:bookmarkEnd w:id="70"/>
      <w:r w:rsidRPr="006F36DA">
        <w:rPr>
          <w:rFonts w:cs="Calibri"/>
          <w:b/>
          <w:sz w:val="22"/>
        </w:rPr>
        <w:t xml:space="preserve"> </w:t>
      </w:r>
    </w:p>
    <w:p w14:paraId="15E503DF" w14:textId="77777777" w:rsidR="00587CA8" w:rsidRPr="006F36DA" w:rsidRDefault="00A43D68" w:rsidP="007A5C4B">
      <w:pPr>
        <w:pStyle w:val="Heading3"/>
        <w:jc w:val="both"/>
        <w:rPr>
          <w:rFonts w:cs="Calibri"/>
          <w:szCs w:val="22"/>
        </w:rPr>
      </w:pPr>
      <w:r w:rsidRPr="006F36DA">
        <w:rPr>
          <w:rFonts w:cs="Calibri"/>
          <w:szCs w:val="22"/>
        </w:rPr>
        <w:t>The Council is not ab</w:t>
      </w:r>
      <w:r w:rsidR="002630EE" w:rsidRPr="006F36DA">
        <w:rPr>
          <w:rFonts w:cs="Calibri"/>
          <w:szCs w:val="22"/>
        </w:rPr>
        <w:t xml:space="preserve">le to set the fares for private </w:t>
      </w:r>
      <w:r w:rsidRPr="006F36DA">
        <w:rPr>
          <w:rFonts w:cs="Calibri"/>
          <w:szCs w:val="22"/>
        </w:rPr>
        <w:t xml:space="preserve">hire </w:t>
      </w:r>
      <w:r w:rsidR="00614675" w:rsidRPr="006F36DA">
        <w:rPr>
          <w:rFonts w:cs="Calibri"/>
          <w:szCs w:val="22"/>
        </w:rPr>
        <w:t>vehicles;</w:t>
      </w:r>
      <w:r w:rsidRPr="006F36DA">
        <w:rPr>
          <w:rFonts w:cs="Calibri"/>
          <w:szCs w:val="22"/>
        </w:rPr>
        <w:t xml:space="preserve"> this </w:t>
      </w:r>
      <w:r w:rsidR="002630EE" w:rsidRPr="006F36DA">
        <w:rPr>
          <w:rFonts w:cs="Calibri"/>
          <w:szCs w:val="22"/>
        </w:rPr>
        <w:t xml:space="preserve">is a matter for the operator of </w:t>
      </w:r>
      <w:r w:rsidRPr="006F36DA">
        <w:rPr>
          <w:rFonts w:cs="Calibri"/>
          <w:szCs w:val="22"/>
        </w:rPr>
        <w:t xml:space="preserve">the firm </w:t>
      </w:r>
      <w:r w:rsidR="00614675" w:rsidRPr="006F36DA">
        <w:rPr>
          <w:rFonts w:cs="Calibri"/>
          <w:szCs w:val="22"/>
        </w:rPr>
        <w:t xml:space="preserve">the vehicle works from. </w:t>
      </w:r>
    </w:p>
    <w:p w14:paraId="0DD23F88" w14:textId="77777777" w:rsidR="00085055" w:rsidRPr="006F36DA" w:rsidRDefault="00614675" w:rsidP="007A5C4B">
      <w:pPr>
        <w:pStyle w:val="Heading3"/>
        <w:jc w:val="both"/>
        <w:rPr>
          <w:rFonts w:cs="Calibri"/>
          <w:szCs w:val="22"/>
        </w:rPr>
      </w:pPr>
      <w:r w:rsidRPr="006F36DA">
        <w:rPr>
          <w:rFonts w:cs="Calibri"/>
          <w:szCs w:val="22"/>
        </w:rPr>
        <w:t>In relation to hackney carriage vehicles</w:t>
      </w:r>
      <w:r w:rsidR="002630EE" w:rsidRPr="006F36DA">
        <w:rPr>
          <w:rFonts w:cs="Calibri"/>
          <w:szCs w:val="22"/>
        </w:rPr>
        <w:t xml:space="preserve">, the </w:t>
      </w:r>
      <w:r w:rsidR="00FC2C8B" w:rsidRPr="006F36DA">
        <w:rPr>
          <w:rFonts w:cs="Calibri"/>
          <w:szCs w:val="22"/>
        </w:rPr>
        <w:t>‘Hackney carriag</w:t>
      </w:r>
      <w:r w:rsidR="002630EE" w:rsidRPr="006F36DA">
        <w:rPr>
          <w:rFonts w:cs="Calibri"/>
          <w:szCs w:val="22"/>
        </w:rPr>
        <w:t xml:space="preserve">e Table of Fares’ is set by the </w:t>
      </w:r>
      <w:r w:rsidR="00FC2C8B" w:rsidRPr="006F36DA">
        <w:rPr>
          <w:rFonts w:cs="Calibri"/>
          <w:szCs w:val="22"/>
        </w:rPr>
        <w:t>Council and</w:t>
      </w:r>
      <w:r w:rsidR="002630EE" w:rsidRPr="006F36DA">
        <w:rPr>
          <w:rFonts w:cs="Calibri"/>
          <w:szCs w:val="22"/>
        </w:rPr>
        <w:t xml:space="preserve"> are a maximum fare that can be </w:t>
      </w:r>
      <w:r w:rsidR="00FC2C8B" w:rsidRPr="006F36DA">
        <w:rPr>
          <w:rFonts w:cs="Calibri"/>
          <w:szCs w:val="22"/>
        </w:rPr>
        <w:t>charged by hackney</w:t>
      </w:r>
      <w:r w:rsidR="002630EE" w:rsidRPr="006F36DA">
        <w:rPr>
          <w:rFonts w:cs="Calibri"/>
          <w:szCs w:val="22"/>
        </w:rPr>
        <w:t xml:space="preserve"> carriage drivers, which can be </w:t>
      </w:r>
      <w:r w:rsidR="00FC2C8B" w:rsidRPr="006F36DA">
        <w:rPr>
          <w:rFonts w:cs="Calibri"/>
          <w:szCs w:val="22"/>
        </w:rPr>
        <w:t>negotiated downwa</w:t>
      </w:r>
      <w:r w:rsidR="002630EE" w:rsidRPr="006F36DA">
        <w:rPr>
          <w:rFonts w:cs="Calibri"/>
          <w:szCs w:val="22"/>
        </w:rPr>
        <w:t xml:space="preserve">rds, by the hirer, for journeys </w:t>
      </w:r>
      <w:r w:rsidR="00FC2C8B" w:rsidRPr="006F36DA">
        <w:rPr>
          <w:rFonts w:cs="Calibri"/>
          <w:szCs w:val="22"/>
        </w:rPr>
        <w:t xml:space="preserve">within the Borough. </w:t>
      </w:r>
    </w:p>
    <w:p w14:paraId="55DBFCC0" w14:textId="77777777" w:rsidR="00C7708F" w:rsidRPr="006F36DA" w:rsidRDefault="003A3691" w:rsidP="00C7708F">
      <w:pPr>
        <w:pStyle w:val="Heading1"/>
        <w:spacing w:before="240" w:after="240"/>
        <w:ind w:right="200"/>
        <w:jc w:val="both"/>
        <w:rPr>
          <w:rFonts w:cs="Calibri"/>
          <w:sz w:val="32"/>
          <w:szCs w:val="32"/>
        </w:rPr>
      </w:pPr>
      <w:bookmarkStart w:id="71" w:name="_Toc328399893"/>
      <w:bookmarkStart w:id="72" w:name="_Toc328400107"/>
      <w:bookmarkStart w:id="73" w:name="_Toc328400225"/>
      <w:bookmarkStart w:id="74" w:name="_Toc505939265"/>
      <w:r w:rsidRPr="006F36DA">
        <w:rPr>
          <w:rFonts w:cs="Calibri"/>
          <w:sz w:val="32"/>
          <w:szCs w:val="32"/>
        </w:rPr>
        <w:t>Fees</w:t>
      </w:r>
      <w:bookmarkEnd w:id="71"/>
      <w:bookmarkEnd w:id="72"/>
      <w:bookmarkEnd w:id="73"/>
      <w:bookmarkEnd w:id="74"/>
    </w:p>
    <w:p w14:paraId="737C425D" w14:textId="77777777" w:rsidR="004936B3" w:rsidRPr="004936B3" w:rsidRDefault="004936B3" w:rsidP="00C7708F">
      <w:pPr>
        <w:pStyle w:val="Heading2"/>
        <w:spacing w:before="240" w:after="240"/>
        <w:ind w:right="200"/>
        <w:jc w:val="both"/>
        <w:rPr>
          <w:rFonts w:cs="Calibri"/>
          <w:b/>
          <w:bCs/>
          <w:sz w:val="22"/>
        </w:rPr>
      </w:pPr>
      <w:r w:rsidRPr="004936B3">
        <w:rPr>
          <w:rFonts w:cs="Calibri"/>
          <w:b/>
          <w:bCs/>
          <w:sz w:val="22"/>
        </w:rPr>
        <w:t>Fees</w:t>
      </w:r>
    </w:p>
    <w:p w14:paraId="010AEA37" w14:textId="77777777" w:rsidR="00C1126D" w:rsidRPr="004936B3" w:rsidRDefault="003A3691" w:rsidP="004936B3">
      <w:pPr>
        <w:pStyle w:val="Heading3"/>
        <w:spacing w:before="240"/>
        <w:ind w:right="200"/>
        <w:jc w:val="both"/>
        <w:rPr>
          <w:rFonts w:cs="Calibri"/>
        </w:rPr>
      </w:pPr>
      <w:r w:rsidRPr="004936B3">
        <w:rPr>
          <w:rFonts w:cs="Calibri"/>
        </w:rPr>
        <w:t>The Council is ent</w:t>
      </w:r>
      <w:r w:rsidR="002630EE" w:rsidRPr="004936B3">
        <w:rPr>
          <w:rFonts w:cs="Calibri"/>
        </w:rPr>
        <w:t xml:space="preserve">itled to charge fees in respect of </w:t>
      </w:r>
      <w:r w:rsidRPr="004936B3">
        <w:rPr>
          <w:rFonts w:cs="Calibri"/>
        </w:rPr>
        <w:t xml:space="preserve">the </w:t>
      </w:r>
      <w:r w:rsidR="00C1126D" w:rsidRPr="004936B3">
        <w:rPr>
          <w:rFonts w:cs="Calibri"/>
        </w:rPr>
        <w:t>vari</w:t>
      </w:r>
      <w:r w:rsidR="002630EE" w:rsidRPr="004936B3">
        <w:rPr>
          <w:rFonts w:cs="Calibri"/>
        </w:rPr>
        <w:t xml:space="preserve">ous licences it </w:t>
      </w:r>
      <w:r w:rsidR="0073204B" w:rsidRPr="004936B3">
        <w:rPr>
          <w:rFonts w:cs="Calibri"/>
        </w:rPr>
        <w:t>administers,</w:t>
      </w:r>
      <w:r w:rsidR="002630EE" w:rsidRPr="004936B3">
        <w:rPr>
          <w:rFonts w:cs="Calibri"/>
        </w:rPr>
        <w:t xml:space="preserve"> and legislation </w:t>
      </w:r>
      <w:r w:rsidR="00C1126D" w:rsidRPr="004936B3">
        <w:rPr>
          <w:rFonts w:cs="Calibri"/>
        </w:rPr>
        <w:t>provides that t</w:t>
      </w:r>
      <w:r w:rsidR="002630EE" w:rsidRPr="004936B3">
        <w:rPr>
          <w:rFonts w:cs="Calibri"/>
        </w:rPr>
        <w:t xml:space="preserve">he fees charged to applicants </w:t>
      </w:r>
      <w:r w:rsidR="00C1126D" w:rsidRPr="004936B3">
        <w:rPr>
          <w:rFonts w:cs="Calibri"/>
        </w:rPr>
        <w:t xml:space="preserve">should cover </w:t>
      </w:r>
      <w:r w:rsidR="00DF79BB" w:rsidRPr="004936B3">
        <w:rPr>
          <w:rFonts w:cs="Calibri"/>
        </w:rPr>
        <w:t xml:space="preserve">the cost of </w:t>
      </w:r>
      <w:r w:rsidR="002630EE" w:rsidRPr="004936B3">
        <w:rPr>
          <w:rFonts w:cs="Calibri"/>
        </w:rPr>
        <w:t xml:space="preserve">application and </w:t>
      </w:r>
      <w:r w:rsidR="0015791B" w:rsidRPr="004936B3">
        <w:rPr>
          <w:rFonts w:cs="Calibri"/>
        </w:rPr>
        <w:t>administration</w:t>
      </w:r>
      <w:r w:rsidR="00DF79BB" w:rsidRPr="004936B3">
        <w:rPr>
          <w:rFonts w:cs="Calibri"/>
        </w:rPr>
        <w:t>; and in relation to vehi</w:t>
      </w:r>
      <w:r w:rsidR="002630EE" w:rsidRPr="004936B3">
        <w:rPr>
          <w:rFonts w:cs="Calibri"/>
        </w:rPr>
        <w:t xml:space="preserve">cles this </w:t>
      </w:r>
      <w:r w:rsidR="00DF79BB" w:rsidRPr="004936B3">
        <w:rPr>
          <w:rFonts w:cs="Calibri"/>
        </w:rPr>
        <w:t xml:space="preserve">extends to inspection, </w:t>
      </w:r>
      <w:r w:rsidR="002630EE" w:rsidRPr="004936B3">
        <w:rPr>
          <w:rFonts w:cs="Calibri"/>
        </w:rPr>
        <w:t xml:space="preserve">creation / maintenance of hackney stands, administration </w:t>
      </w:r>
      <w:r w:rsidR="00DF79BB" w:rsidRPr="004936B3">
        <w:rPr>
          <w:rFonts w:cs="Calibri"/>
        </w:rPr>
        <w:t xml:space="preserve">and enforcement and training. </w:t>
      </w:r>
    </w:p>
    <w:p w14:paraId="1AC80059" w14:textId="77777777" w:rsidR="00DE3D15" w:rsidRPr="006F36DA" w:rsidRDefault="00DE3D15" w:rsidP="00C7708F">
      <w:pPr>
        <w:pStyle w:val="Heading3"/>
        <w:numPr>
          <w:ilvl w:val="0"/>
          <w:numId w:val="0"/>
        </w:numPr>
        <w:ind w:left="601"/>
        <w:jc w:val="both"/>
        <w:rPr>
          <w:rFonts w:cs="Calibri"/>
          <w:szCs w:val="22"/>
        </w:rPr>
      </w:pPr>
      <w:r w:rsidRPr="006F36DA">
        <w:rPr>
          <w:rFonts w:cs="Calibri"/>
          <w:szCs w:val="22"/>
        </w:rPr>
        <w:t>Licences surrende</w:t>
      </w:r>
      <w:r w:rsidR="002630EE" w:rsidRPr="006F36DA">
        <w:rPr>
          <w:rFonts w:cs="Calibri"/>
          <w:szCs w:val="22"/>
        </w:rPr>
        <w:t xml:space="preserve">red prior to their expiry shall </w:t>
      </w:r>
      <w:r w:rsidRPr="006F36DA">
        <w:rPr>
          <w:rFonts w:cs="Calibri"/>
          <w:szCs w:val="22"/>
        </w:rPr>
        <w:t>not be eligibl</w:t>
      </w:r>
      <w:r w:rsidR="002630EE" w:rsidRPr="006F36DA">
        <w:rPr>
          <w:rFonts w:cs="Calibri"/>
          <w:szCs w:val="22"/>
        </w:rPr>
        <w:t xml:space="preserve">e for a refund of the unexpired </w:t>
      </w:r>
      <w:r w:rsidRPr="006F36DA">
        <w:rPr>
          <w:rFonts w:cs="Calibri"/>
          <w:szCs w:val="22"/>
        </w:rPr>
        <w:t xml:space="preserve">portion of the licence. </w:t>
      </w:r>
    </w:p>
    <w:p w14:paraId="05C20AF0" w14:textId="77777777" w:rsidR="0024496C" w:rsidRPr="006F36DA" w:rsidRDefault="003A3691" w:rsidP="007A5C4B">
      <w:pPr>
        <w:pStyle w:val="Heading3"/>
        <w:jc w:val="both"/>
        <w:rPr>
          <w:rFonts w:cs="Calibri"/>
          <w:szCs w:val="22"/>
        </w:rPr>
      </w:pPr>
      <w:r w:rsidRPr="006F36DA">
        <w:rPr>
          <w:rFonts w:cs="Calibri"/>
          <w:szCs w:val="22"/>
        </w:rPr>
        <w:t>Fees are</w:t>
      </w:r>
      <w:r w:rsidR="005C6745" w:rsidRPr="006F36DA">
        <w:rPr>
          <w:rFonts w:cs="Calibri"/>
          <w:szCs w:val="22"/>
        </w:rPr>
        <w:t xml:space="preserve"> </w:t>
      </w:r>
      <w:r w:rsidRPr="006F36DA">
        <w:rPr>
          <w:rFonts w:cs="Calibri"/>
          <w:szCs w:val="22"/>
        </w:rPr>
        <w:t xml:space="preserve">reviewed </w:t>
      </w:r>
      <w:r w:rsidR="002630EE" w:rsidRPr="006F36DA">
        <w:rPr>
          <w:rFonts w:cs="Calibri"/>
          <w:szCs w:val="22"/>
        </w:rPr>
        <w:t xml:space="preserve">annually in </w:t>
      </w:r>
      <w:r w:rsidR="00467A43" w:rsidRPr="006F36DA">
        <w:rPr>
          <w:rFonts w:cs="Calibri"/>
          <w:szCs w:val="22"/>
        </w:rPr>
        <w:t>accordance with C</w:t>
      </w:r>
      <w:r w:rsidRPr="006F36DA">
        <w:rPr>
          <w:rFonts w:cs="Calibri"/>
          <w:szCs w:val="22"/>
        </w:rPr>
        <w:t>ouncil policy</w:t>
      </w:r>
      <w:r w:rsidR="005C6745" w:rsidRPr="006F36DA">
        <w:rPr>
          <w:rFonts w:cs="Calibri"/>
          <w:szCs w:val="22"/>
        </w:rPr>
        <w:t xml:space="preserve"> and GM Licensing fees model.</w:t>
      </w:r>
      <w:r w:rsidRPr="006F36DA">
        <w:rPr>
          <w:rFonts w:cs="Calibri"/>
          <w:szCs w:val="22"/>
        </w:rPr>
        <w:t xml:space="preserve"> </w:t>
      </w:r>
    </w:p>
    <w:p w14:paraId="002A4570" w14:textId="77777777" w:rsidR="00CD6DBC" w:rsidRPr="006F36DA" w:rsidRDefault="00467A43" w:rsidP="007A5C4B">
      <w:pPr>
        <w:pStyle w:val="Heading1"/>
        <w:spacing w:before="240" w:after="240"/>
        <w:ind w:right="200"/>
        <w:jc w:val="both"/>
        <w:rPr>
          <w:rFonts w:cs="Calibri"/>
          <w:sz w:val="32"/>
          <w:szCs w:val="32"/>
        </w:rPr>
      </w:pPr>
      <w:bookmarkStart w:id="75" w:name="_Toc328399894"/>
      <w:bookmarkStart w:id="76" w:name="_Toc328400108"/>
      <w:bookmarkStart w:id="77" w:name="_Toc328400227"/>
      <w:bookmarkStart w:id="78" w:name="_Toc505939266"/>
      <w:r w:rsidRPr="006F36DA">
        <w:rPr>
          <w:rFonts w:cs="Calibri"/>
          <w:sz w:val="32"/>
          <w:szCs w:val="32"/>
        </w:rPr>
        <w:t>Hackney Carriage Stands</w:t>
      </w:r>
      <w:bookmarkEnd w:id="75"/>
      <w:bookmarkEnd w:id="76"/>
      <w:bookmarkEnd w:id="77"/>
      <w:bookmarkEnd w:id="78"/>
      <w:r w:rsidRPr="006F36DA">
        <w:rPr>
          <w:rFonts w:cs="Calibri"/>
          <w:sz w:val="32"/>
          <w:szCs w:val="32"/>
        </w:rPr>
        <w:t xml:space="preserve"> </w:t>
      </w:r>
    </w:p>
    <w:p w14:paraId="70B683E8" w14:textId="77777777" w:rsidR="003A3691" w:rsidRPr="006F36DA" w:rsidRDefault="003A3691" w:rsidP="007A5C4B">
      <w:pPr>
        <w:pStyle w:val="Heading2"/>
        <w:spacing w:before="240" w:after="240"/>
        <w:ind w:right="200"/>
        <w:jc w:val="both"/>
        <w:rPr>
          <w:rFonts w:cs="Calibri"/>
          <w:b/>
          <w:sz w:val="22"/>
        </w:rPr>
      </w:pPr>
      <w:bookmarkStart w:id="79" w:name="_Toc328400228"/>
      <w:r w:rsidRPr="006F36DA">
        <w:rPr>
          <w:rFonts w:cs="Calibri"/>
          <w:b/>
          <w:sz w:val="22"/>
        </w:rPr>
        <w:t>Taxi Ranks</w:t>
      </w:r>
      <w:bookmarkEnd w:id="79"/>
    </w:p>
    <w:p w14:paraId="24EF55E8" w14:textId="77777777" w:rsidR="003A3691" w:rsidRPr="006F36DA" w:rsidRDefault="00467A43" w:rsidP="007A5C4B">
      <w:pPr>
        <w:pStyle w:val="Heading3"/>
        <w:jc w:val="both"/>
        <w:rPr>
          <w:rFonts w:cs="Calibri"/>
          <w:szCs w:val="22"/>
        </w:rPr>
      </w:pPr>
      <w:r w:rsidRPr="006F36DA">
        <w:rPr>
          <w:rFonts w:cs="Calibri"/>
          <w:szCs w:val="22"/>
        </w:rPr>
        <w:t>The purpose o</w:t>
      </w:r>
      <w:r w:rsidR="002630EE" w:rsidRPr="006F36DA">
        <w:rPr>
          <w:rFonts w:cs="Calibri"/>
          <w:szCs w:val="22"/>
        </w:rPr>
        <w:t xml:space="preserve">f hackney carriage stands (taxi </w:t>
      </w:r>
      <w:r w:rsidRPr="006F36DA">
        <w:rPr>
          <w:rFonts w:cs="Calibri"/>
          <w:szCs w:val="22"/>
        </w:rPr>
        <w:t>ranks) is to provide the public with a set loca</w:t>
      </w:r>
      <w:r w:rsidR="002630EE" w:rsidRPr="006F36DA">
        <w:rPr>
          <w:rFonts w:cs="Calibri"/>
          <w:szCs w:val="22"/>
        </w:rPr>
        <w:t xml:space="preserve">tion </w:t>
      </w:r>
      <w:r w:rsidRPr="006F36DA">
        <w:rPr>
          <w:rFonts w:cs="Calibri"/>
          <w:szCs w:val="22"/>
        </w:rPr>
        <w:t xml:space="preserve">at which they can </w:t>
      </w:r>
      <w:r w:rsidR="00B67651" w:rsidRPr="006F36DA">
        <w:rPr>
          <w:rFonts w:cs="Calibri"/>
          <w:szCs w:val="22"/>
        </w:rPr>
        <w:t>hire a licensed h</w:t>
      </w:r>
      <w:r w:rsidR="002630EE" w:rsidRPr="006F36DA">
        <w:rPr>
          <w:rFonts w:cs="Calibri"/>
          <w:szCs w:val="22"/>
        </w:rPr>
        <w:t xml:space="preserve">ackney </w:t>
      </w:r>
      <w:r w:rsidRPr="006F36DA">
        <w:rPr>
          <w:rFonts w:cs="Calibri"/>
          <w:szCs w:val="22"/>
        </w:rPr>
        <w:t xml:space="preserve">carriage. </w:t>
      </w:r>
      <w:r w:rsidR="00B67651" w:rsidRPr="006F36DA">
        <w:rPr>
          <w:rFonts w:cs="Calibri"/>
          <w:szCs w:val="22"/>
        </w:rPr>
        <w:t>O</w:t>
      </w:r>
      <w:r w:rsidR="003A3691" w:rsidRPr="006F36DA">
        <w:rPr>
          <w:rFonts w:cs="Calibri"/>
          <w:szCs w:val="22"/>
        </w:rPr>
        <w:t>nl</w:t>
      </w:r>
      <w:r w:rsidR="002630EE" w:rsidRPr="006F36DA">
        <w:rPr>
          <w:rFonts w:cs="Calibri"/>
          <w:szCs w:val="22"/>
        </w:rPr>
        <w:t xml:space="preserve">y Hackney Carriages licensed by </w:t>
      </w:r>
      <w:r w:rsidR="003A3691" w:rsidRPr="006F36DA">
        <w:rPr>
          <w:rFonts w:cs="Calibri"/>
          <w:szCs w:val="22"/>
        </w:rPr>
        <w:t>Oldham Council ca</w:t>
      </w:r>
      <w:r w:rsidR="002630EE" w:rsidRPr="006F36DA">
        <w:rPr>
          <w:rFonts w:cs="Calibri"/>
          <w:szCs w:val="22"/>
        </w:rPr>
        <w:t xml:space="preserve">n stand on a taxi rank or stand </w:t>
      </w:r>
      <w:r w:rsidR="003A3691" w:rsidRPr="006F36DA">
        <w:rPr>
          <w:rFonts w:cs="Calibri"/>
          <w:szCs w:val="22"/>
        </w:rPr>
        <w:t>as they are sometim</w:t>
      </w:r>
      <w:r w:rsidR="002630EE" w:rsidRPr="006F36DA">
        <w:rPr>
          <w:rFonts w:cs="Calibri"/>
          <w:szCs w:val="22"/>
        </w:rPr>
        <w:t>es referred to. A list of rank</w:t>
      </w:r>
      <w:r w:rsidR="00EB6518" w:rsidRPr="006F36DA">
        <w:rPr>
          <w:rFonts w:cs="Calibri"/>
          <w:szCs w:val="22"/>
        </w:rPr>
        <w:t>s</w:t>
      </w:r>
      <w:r w:rsidR="002630EE" w:rsidRPr="006F36DA">
        <w:rPr>
          <w:rFonts w:cs="Calibri"/>
          <w:szCs w:val="22"/>
        </w:rPr>
        <w:t xml:space="preserve"> </w:t>
      </w:r>
      <w:r w:rsidR="003A3691" w:rsidRPr="006F36DA">
        <w:rPr>
          <w:rFonts w:cs="Calibri"/>
          <w:szCs w:val="22"/>
        </w:rPr>
        <w:t>is available on our web page.</w:t>
      </w:r>
    </w:p>
    <w:p w14:paraId="0CBF5DDB" w14:textId="77777777" w:rsidR="00B67651" w:rsidRPr="006F36DA" w:rsidRDefault="003A3691" w:rsidP="007A5C4B">
      <w:pPr>
        <w:pStyle w:val="Heading3"/>
        <w:jc w:val="both"/>
        <w:rPr>
          <w:rFonts w:cs="Calibri"/>
          <w:szCs w:val="22"/>
        </w:rPr>
      </w:pPr>
      <w:r w:rsidRPr="006F36DA">
        <w:rPr>
          <w:rFonts w:cs="Calibri"/>
          <w:szCs w:val="22"/>
        </w:rPr>
        <w:t>There is an obliga</w:t>
      </w:r>
      <w:r w:rsidR="002630EE" w:rsidRPr="006F36DA">
        <w:rPr>
          <w:rFonts w:cs="Calibri"/>
          <w:szCs w:val="22"/>
        </w:rPr>
        <w:t xml:space="preserve">tion on drivers when plying for </w:t>
      </w:r>
      <w:r w:rsidRPr="006F36DA">
        <w:rPr>
          <w:rFonts w:cs="Calibri"/>
          <w:szCs w:val="22"/>
        </w:rPr>
        <w:t>hire in any s</w:t>
      </w:r>
      <w:r w:rsidR="002630EE" w:rsidRPr="006F36DA">
        <w:rPr>
          <w:rFonts w:cs="Calibri"/>
          <w:szCs w:val="22"/>
        </w:rPr>
        <w:t xml:space="preserve">treet and not actually hired to </w:t>
      </w:r>
      <w:r w:rsidRPr="006F36DA">
        <w:rPr>
          <w:rFonts w:cs="Calibri"/>
          <w:szCs w:val="22"/>
        </w:rPr>
        <w:t>proceed to on</w:t>
      </w:r>
      <w:r w:rsidR="002630EE" w:rsidRPr="006F36DA">
        <w:rPr>
          <w:rFonts w:cs="Calibri"/>
          <w:szCs w:val="22"/>
        </w:rPr>
        <w:t xml:space="preserve">e of the ranks designated under </w:t>
      </w:r>
      <w:r w:rsidRPr="006F36DA">
        <w:rPr>
          <w:rFonts w:cs="Calibri"/>
          <w:szCs w:val="22"/>
        </w:rPr>
        <w:t>the 1976 Act. T</w:t>
      </w:r>
      <w:r w:rsidR="002630EE" w:rsidRPr="006F36DA">
        <w:rPr>
          <w:rFonts w:cs="Calibri"/>
          <w:szCs w:val="22"/>
        </w:rPr>
        <w:t xml:space="preserve">he 1847 Act defines a street as </w:t>
      </w:r>
      <w:r w:rsidRPr="006F36DA">
        <w:rPr>
          <w:rFonts w:cs="Calibri"/>
          <w:szCs w:val="22"/>
        </w:rPr>
        <w:t>extending to any “road, square, co</w:t>
      </w:r>
      <w:r w:rsidR="002630EE" w:rsidRPr="006F36DA">
        <w:rPr>
          <w:rFonts w:cs="Calibri"/>
          <w:szCs w:val="22"/>
        </w:rPr>
        <w:t xml:space="preserve">urt, alley and </w:t>
      </w:r>
      <w:r w:rsidRPr="006F36DA">
        <w:rPr>
          <w:rFonts w:cs="Calibri"/>
          <w:szCs w:val="22"/>
        </w:rPr>
        <w:t>t</w:t>
      </w:r>
      <w:r w:rsidR="00B67651" w:rsidRPr="006F36DA">
        <w:rPr>
          <w:rFonts w:cs="Calibri"/>
          <w:szCs w:val="22"/>
        </w:rPr>
        <w:t>horoughfare, or public passage</w:t>
      </w:r>
      <w:r w:rsidRPr="006F36DA">
        <w:rPr>
          <w:rFonts w:cs="Calibri"/>
          <w:szCs w:val="22"/>
        </w:rPr>
        <w:t xml:space="preserve">”. </w:t>
      </w:r>
      <w:r w:rsidR="00120D7E" w:rsidRPr="006F36DA">
        <w:rPr>
          <w:rFonts w:cs="Calibri"/>
          <w:szCs w:val="22"/>
        </w:rPr>
        <w:t>Land</w:t>
      </w:r>
      <w:r w:rsidR="002630EE" w:rsidRPr="006F36DA">
        <w:rPr>
          <w:rFonts w:cs="Calibri"/>
          <w:szCs w:val="22"/>
        </w:rPr>
        <w:t xml:space="preserve"> will only </w:t>
      </w:r>
      <w:r w:rsidRPr="006F36DA">
        <w:rPr>
          <w:rFonts w:cs="Calibri"/>
          <w:szCs w:val="22"/>
        </w:rPr>
        <w:t>be a street if the p</w:t>
      </w:r>
      <w:r w:rsidR="00B67651" w:rsidRPr="006F36DA">
        <w:rPr>
          <w:rFonts w:cs="Calibri"/>
          <w:szCs w:val="22"/>
        </w:rPr>
        <w:t xml:space="preserve">ublic have a right to be there. </w:t>
      </w:r>
    </w:p>
    <w:p w14:paraId="2480535B" w14:textId="77777777" w:rsidR="003A3691" w:rsidRPr="006F36DA" w:rsidRDefault="00AC4C22" w:rsidP="007A5C4B">
      <w:pPr>
        <w:pStyle w:val="Heading1"/>
        <w:spacing w:before="240" w:after="240"/>
        <w:ind w:right="200"/>
        <w:jc w:val="both"/>
        <w:rPr>
          <w:rFonts w:cs="Calibri"/>
          <w:sz w:val="32"/>
          <w:szCs w:val="32"/>
        </w:rPr>
      </w:pPr>
      <w:bookmarkStart w:id="80" w:name="_Toc328399895"/>
      <w:bookmarkStart w:id="81" w:name="_Toc328400109"/>
      <w:bookmarkStart w:id="82" w:name="_Toc328400229"/>
      <w:bookmarkStart w:id="83" w:name="_Toc505939267"/>
      <w:r w:rsidRPr="006F36DA">
        <w:rPr>
          <w:rFonts w:cs="Calibri"/>
          <w:sz w:val="32"/>
          <w:szCs w:val="32"/>
        </w:rPr>
        <w:t>Public Registers</w:t>
      </w:r>
      <w:bookmarkEnd w:id="80"/>
      <w:bookmarkEnd w:id="81"/>
      <w:bookmarkEnd w:id="82"/>
      <w:bookmarkEnd w:id="83"/>
    </w:p>
    <w:p w14:paraId="6A0A97C2" w14:textId="77777777" w:rsidR="00AC4C22" w:rsidRPr="006F36DA" w:rsidRDefault="00AC4C22" w:rsidP="007A5C4B">
      <w:pPr>
        <w:pStyle w:val="Heading2"/>
        <w:spacing w:before="240" w:after="240"/>
        <w:ind w:right="200"/>
        <w:jc w:val="both"/>
        <w:rPr>
          <w:rFonts w:cs="Calibri"/>
          <w:b/>
          <w:sz w:val="22"/>
        </w:rPr>
      </w:pPr>
      <w:bookmarkStart w:id="84" w:name="_Toc328400230"/>
      <w:r w:rsidRPr="006F36DA">
        <w:rPr>
          <w:rFonts w:cs="Calibri"/>
          <w:b/>
          <w:sz w:val="22"/>
        </w:rPr>
        <w:t>Registers</w:t>
      </w:r>
      <w:bookmarkEnd w:id="84"/>
    </w:p>
    <w:p w14:paraId="336CD52E" w14:textId="77777777" w:rsidR="00AB026B" w:rsidRPr="006F36DA" w:rsidRDefault="00AC4C22" w:rsidP="007A5C4B">
      <w:pPr>
        <w:pStyle w:val="Heading3"/>
        <w:jc w:val="both"/>
        <w:rPr>
          <w:rFonts w:cs="Calibri"/>
          <w:szCs w:val="22"/>
        </w:rPr>
      </w:pPr>
      <w:r w:rsidRPr="006F36DA">
        <w:rPr>
          <w:rFonts w:cs="Calibri"/>
          <w:szCs w:val="22"/>
        </w:rPr>
        <w:t>The Council</w:t>
      </w:r>
      <w:r w:rsidR="002630EE" w:rsidRPr="006F36DA">
        <w:rPr>
          <w:rFonts w:cs="Calibri"/>
          <w:szCs w:val="22"/>
        </w:rPr>
        <w:t xml:space="preserve"> is required by the 1847 Act to </w:t>
      </w:r>
      <w:r w:rsidRPr="006F36DA">
        <w:rPr>
          <w:rFonts w:cs="Calibri"/>
          <w:szCs w:val="22"/>
        </w:rPr>
        <w:t xml:space="preserve">maintain </w:t>
      </w:r>
      <w:r w:rsidR="00396EB0" w:rsidRPr="006F36DA">
        <w:rPr>
          <w:rFonts w:cs="Calibri"/>
          <w:szCs w:val="22"/>
        </w:rPr>
        <w:t>a register of licences</w:t>
      </w:r>
      <w:r w:rsidRPr="006F36DA">
        <w:rPr>
          <w:rFonts w:cs="Calibri"/>
          <w:szCs w:val="22"/>
        </w:rPr>
        <w:t xml:space="preserve"> i</w:t>
      </w:r>
      <w:r w:rsidR="002630EE" w:rsidRPr="006F36DA">
        <w:rPr>
          <w:rFonts w:cs="Calibri"/>
          <w:szCs w:val="22"/>
        </w:rPr>
        <w:t xml:space="preserve">t issues. These </w:t>
      </w:r>
      <w:r w:rsidRPr="006F36DA">
        <w:rPr>
          <w:rFonts w:cs="Calibri"/>
          <w:szCs w:val="22"/>
        </w:rPr>
        <w:t>and other infor</w:t>
      </w:r>
      <w:r w:rsidR="002630EE" w:rsidRPr="006F36DA">
        <w:rPr>
          <w:rFonts w:cs="Calibri"/>
          <w:szCs w:val="22"/>
        </w:rPr>
        <w:t xml:space="preserve">mation can be viewed on our web </w:t>
      </w:r>
      <w:r w:rsidRPr="006F36DA">
        <w:rPr>
          <w:rFonts w:cs="Calibri"/>
          <w:szCs w:val="22"/>
        </w:rPr>
        <w:t>page.</w:t>
      </w:r>
    </w:p>
    <w:p w14:paraId="713B082B" w14:textId="77777777" w:rsidR="00327B66" w:rsidRPr="008F12EF" w:rsidRDefault="00327B66" w:rsidP="007A5C4B">
      <w:pPr>
        <w:pStyle w:val="MainBody-NoNumbering"/>
        <w:spacing w:before="240" w:after="240"/>
        <w:ind w:right="200"/>
        <w:jc w:val="both"/>
        <w:rPr>
          <w:rFonts w:ascii="Arial" w:hAnsi="Arial"/>
          <w:szCs w:val="22"/>
        </w:rPr>
        <w:sectPr w:rsidR="00327B66" w:rsidRPr="008F12EF" w:rsidSect="00005B4C">
          <w:pgSz w:w="11906" w:h="16838" w:code="9"/>
          <w:pgMar w:top="719" w:right="567" w:bottom="1440" w:left="567" w:header="709" w:footer="709" w:gutter="0"/>
          <w:cols w:space="720"/>
          <w:docGrid w:linePitch="360"/>
        </w:sectPr>
      </w:pPr>
    </w:p>
    <w:p w14:paraId="00B55E40" w14:textId="77777777" w:rsidR="000E1C8A" w:rsidRPr="004E57E3" w:rsidRDefault="00421686" w:rsidP="004E57E3">
      <w:pPr>
        <w:pStyle w:val="AppendixHeading"/>
        <w:spacing w:before="240" w:after="240"/>
        <w:ind w:right="200"/>
        <w:jc w:val="right"/>
        <w:rPr>
          <w:rFonts w:cs="Calibri"/>
          <w:sz w:val="22"/>
          <w:szCs w:val="22"/>
        </w:rPr>
      </w:pPr>
      <w:bookmarkStart w:id="85" w:name="_Toc328399896"/>
      <w:bookmarkStart w:id="86" w:name="_Toc328400110"/>
      <w:bookmarkStart w:id="87" w:name="_Toc328400231"/>
      <w:bookmarkStart w:id="88" w:name="_Toc505939268"/>
      <w:r w:rsidRPr="004E57E3">
        <w:rPr>
          <w:rFonts w:cs="Calibri"/>
          <w:sz w:val="22"/>
          <w:szCs w:val="22"/>
        </w:rPr>
        <w:t>A</w:t>
      </w:r>
      <w:r w:rsidR="00AB026B" w:rsidRPr="004E57E3">
        <w:rPr>
          <w:rFonts w:cs="Calibri"/>
          <w:sz w:val="22"/>
          <w:szCs w:val="22"/>
        </w:rPr>
        <w:t xml:space="preserve">ppendix </w:t>
      </w:r>
      <w:r w:rsidR="00101E3B" w:rsidRPr="004E57E3">
        <w:rPr>
          <w:rFonts w:cs="Calibri"/>
          <w:sz w:val="22"/>
          <w:szCs w:val="22"/>
        </w:rPr>
        <w:t>A</w:t>
      </w:r>
      <w:bookmarkEnd w:id="85"/>
      <w:bookmarkEnd w:id="86"/>
      <w:bookmarkEnd w:id="87"/>
      <w:bookmarkEnd w:id="88"/>
    </w:p>
    <w:p w14:paraId="48ED5DD8" w14:textId="2662E33B" w:rsidR="00101E3B" w:rsidRPr="004E57E3" w:rsidRDefault="00101E3B" w:rsidP="004E57E3">
      <w:pPr>
        <w:pStyle w:val="AppendixSub-Heading"/>
        <w:spacing w:before="240" w:after="240"/>
        <w:ind w:right="200"/>
        <w:jc w:val="center"/>
        <w:rPr>
          <w:rFonts w:cs="Calibri"/>
          <w:sz w:val="32"/>
          <w:szCs w:val="32"/>
          <w:u w:val="single"/>
        </w:rPr>
      </w:pPr>
      <w:r w:rsidRPr="004E57E3">
        <w:rPr>
          <w:rFonts w:cs="Calibri"/>
          <w:sz w:val="32"/>
          <w:szCs w:val="32"/>
          <w:u w:val="single"/>
        </w:rPr>
        <w:t>Private Hire Vehicle Conditions</w:t>
      </w:r>
    </w:p>
    <w:p w14:paraId="553601D5" w14:textId="77777777" w:rsidR="00E97C3A" w:rsidRPr="00A951D6" w:rsidRDefault="00E97C3A" w:rsidP="00E97C3A">
      <w:pPr>
        <w:rPr>
          <w:rFonts w:ascii="Calibri" w:eastAsia="Arial" w:hAnsi="Calibri" w:cs="Calibri"/>
          <w:b/>
          <w:sz w:val="22"/>
          <w:szCs w:val="22"/>
        </w:rPr>
      </w:pPr>
      <w:r w:rsidRPr="00A951D6">
        <w:rPr>
          <w:rFonts w:ascii="Calibri" w:eastAsia="Arial" w:hAnsi="Calibri" w:cs="Calibri"/>
          <w:b/>
          <w:sz w:val="22"/>
          <w:szCs w:val="22"/>
        </w:rPr>
        <w:t xml:space="preserve">The licensee shall at all times comply with the provisions of Part II of the local Government (Miscellaneous Provisions) Act 1976 and the conditions hereinafter provided. </w:t>
      </w:r>
    </w:p>
    <w:p w14:paraId="13F12FEF" w14:textId="77777777" w:rsidR="00E97C3A" w:rsidRPr="00A951D6" w:rsidRDefault="00E97C3A" w:rsidP="00E97C3A">
      <w:pPr>
        <w:rPr>
          <w:rFonts w:ascii="Calibri" w:eastAsia="Arial" w:hAnsi="Calibri" w:cs="Calibri"/>
          <w:b/>
          <w:sz w:val="22"/>
          <w:szCs w:val="22"/>
        </w:rPr>
      </w:pPr>
    </w:p>
    <w:p w14:paraId="26C8985A" w14:textId="77777777" w:rsidR="00E97C3A" w:rsidRPr="00A951D6" w:rsidRDefault="00E97C3A" w:rsidP="00E97C3A">
      <w:pPr>
        <w:numPr>
          <w:ilvl w:val="0"/>
          <w:numId w:val="39"/>
        </w:numPr>
        <w:spacing w:after="160" w:line="259" w:lineRule="auto"/>
        <w:jc w:val="both"/>
        <w:rPr>
          <w:rFonts w:ascii="Calibri" w:eastAsia="Arial" w:hAnsi="Calibri" w:cs="Calibri"/>
          <w:b/>
          <w:sz w:val="22"/>
          <w:szCs w:val="22"/>
        </w:rPr>
      </w:pPr>
      <w:r w:rsidRPr="00A951D6">
        <w:rPr>
          <w:rFonts w:ascii="Calibri" w:eastAsia="Arial" w:hAnsi="Calibri" w:cs="Calibri"/>
          <w:b/>
          <w:sz w:val="22"/>
          <w:szCs w:val="22"/>
        </w:rPr>
        <w:t>Definitions</w:t>
      </w:r>
    </w:p>
    <w:p w14:paraId="788974D5"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 xml:space="preserve">For a legal definition of the following terms, see the Local Government (Miscellaneous Provisions) Act 1976.  </w:t>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r>
    </w:p>
    <w:p w14:paraId="4C53FBCD"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“Appointed Test Station” a garage approved by the Council for the purposes of carrying out a Vehicle Test</w:t>
      </w:r>
      <w:r w:rsidRPr="00A951D6">
        <w:rPr>
          <w:rFonts w:ascii="Calibri" w:eastAsia="Arial" w:hAnsi="Calibri" w:cs="Calibri"/>
          <w:sz w:val="22"/>
          <w:szCs w:val="22"/>
        </w:rPr>
        <w:tab/>
      </w:r>
    </w:p>
    <w:p w14:paraId="4CEFBB04"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"Authorised Officer"</w:t>
      </w:r>
      <w:r w:rsidRPr="00A951D6">
        <w:rPr>
          <w:rFonts w:ascii="Calibri" w:eastAsia="Arial" w:hAnsi="Calibri" w:cs="Calibri"/>
          <w:sz w:val="22"/>
          <w:szCs w:val="22"/>
        </w:rPr>
        <w:tab/>
        <w:t>any Officer of the Council authorised in writing by the Council for the purposes of the Local Government (Miscellaneous Provisions) Act 1976</w:t>
      </w:r>
    </w:p>
    <w:p w14:paraId="23E6769A" w14:textId="4747C0F6"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 xml:space="preserve">"The Council" </w:t>
      </w:r>
      <w:r w:rsidR="004E57E3">
        <w:rPr>
          <w:rFonts w:ascii="Calibri" w:eastAsia="Arial" w:hAnsi="Calibri" w:cs="Calibri"/>
          <w:sz w:val="22"/>
          <w:szCs w:val="22"/>
        </w:rPr>
        <w:t>Oldham</w:t>
      </w:r>
      <w:r w:rsidRPr="00A951D6">
        <w:rPr>
          <w:rFonts w:ascii="Calibri" w:eastAsia="Arial" w:hAnsi="Calibri" w:cs="Calibri"/>
          <w:sz w:val="22"/>
          <w:szCs w:val="22"/>
        </w:rPr>
        <w:t xml:space="preserve"> Council</w:t>
      </w:r>
    </w:p>
    <w:p w14:paraId="5B60A5DF"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"Identification Plates" means the plates issued by the Council for the purpose of identifying the vehicle as a private hire vehicle</w:t>
      </w:r>
    </w:p>
    <w:p w14:paraId="25C83122"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"The Licensee" means the holder of a private hire vehicle licence.</w:t>
      </w:r>
    </w:p>
    <w:p w14:paraId="0C11A605"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 xml:space="preserve">"The Operator" / “PHO” a person who makes provisions for the invitation and acceptance of booking / hiring for a Private Hire Vehicle. </w:t>
      </w:r>
    </w:p>
    <w:p w14:paraId="1C1AB7EE"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"The Private Hire Vehicle" a motor vehicle constructed to seat fewer than nine passengers, other than a hackney carriage or public service vehicle which is provided for hire with the services of a driver for the purpose of carrying passengers</w:t>
      </w:r>
    </w:p>
    <w:p w14:paraId="480EDC15"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"The Proprietor" means the person(s) who owns, or part owns the private hire person who is in possession of the vehicle if subject to a hiring or hire purchase agreement.</w:t>
      </w:r>
    </w:p>
    <w:p w14:paraId="7D1DFB6D"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"The Meter" means any device for calculating the fare to be charged in respect of any journey in a private hire vehicle by reference to the distance travelled or time elapsed since the start of the journey or a combination of both</w:t>
      </w:r>
    </w:p>
    <w:p w14:paraId="024370B9"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“Test”</w:t>
      </w:r>
      <w:r w:rsidRPr="00A951D6">
        <w:rPr>
          <w:rFonts w:ascii="Calibri" w:eastAsia="Arial" w:hAnsi="Calibri" w:cs="Calibri"/>
          <w:sz w:val="22"/>
          <w:szCs w:val="22"/>
        </w:rPr>
        <w:tab/>
        <w:t>a compliance test of the vehicle undertaken at an Appointed Test Station</w:t>
      </w:r>
    </w:p>
    <w:p w14:paraId="704820E0"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Words importing the masculine gender such as “he” and “him” shall include the feminine gender and be construed accordingly.</w:t>
      </w:r>
    </w:p>
    <w:p w14:paraId="1A223002" w14:textId="77777777" w:rsidR="00E97C3A" w:rsidRPr="00A951D6" w:rsidRDefault="00E97C3A" w:rsidP="00E97C3A">
      <w:pPr>
        <w:spacing w:before="240" w:after="240"/>
        <w:ind w:right="220"/>
        <w:jc w:val="both"/>
        <w:rPr>
          <w:rFonts w:ascii="Calibri" w:eastAsia="Arial" w:hAnsi="Calibri" w:cs="Calibri"/>
          <w:sz w:val="22"/>
          <w:szCs w:val="22"/>
        </w:rPr>
      </w:pPr>
      <w:r w:rsidRPr="00A951D6">
        <w:rPr>
          <w:rFonts w:ascii="Calibri" w:eastAsia="Arial" w:hAnsi="Calibri" w:cs="Calibri"/>
          <w:sz w:val="22"/>
          <w:szCs w:val="22"/>
        </w:rPr>
        <w:t xml:space="preserve">Where any condition below requires the Licensee to communicate with the Council, unless otherwise stipulated, all communication must be to the Council’s Licensing Department. </w:t>
      </w:r>
    </w:p>
    <w:p w14:paraId="2C98863C" w14:textId="77777777" w:rsidR="00E97C3A" w:rsidRPr="00A951D6" w:rsidRDefault="00E97C3A" w:rsidP="00E97C3A">
      <w:pPr>
        <w:spacing w:before="240" w:after="240"/>
        <w:ind w:right="220"/>
        <w:jc w:val="both"/>
        <w:rPr>
          <w:rFonts w:ascii="Calibri" w:eastAsia="Arial" w:hAnsi="Calibri" w:cs="Calibri"/>
          <w:sz w:val="22"/>
          <w:szCs w:val="22"/>
        </w:rPr>
      </w:pPr>
    </w:p>
    <w:p w14:paraId="7262668A" w14:textId="77777777" w:rsidR="00E97C3A" w:rsidRPr="00A951D6" w:rsidRDefault="00E97C3A" w:rsidP="00E97C3A">
      <w:pPr>
        <w:spacing w:before="240" w:after="240"/>
        <w:ind w:right="220"/>
        <w:jc w:val="both"/>
        <w:rPr>
          <w:rFonts w:ascii="Calibri" w:eastAsia="Arial" w:hAnsi="Calibri" w:cs="Calibri"/>
          <w:sz w:val="22"/>
          <w:szCs w:val="22"/>
        </w:rPr>
      </w:pPr>
    </w:p>
    <w:p w14:paraId="4404A58F" w14:textId="77777777" w:rsidR="00E97C3A" w:rsidRPr="00A951D6" w:rsidRDefault="00E97C3A" w:rsidP="00E97C3A">
      <w:pPr>
        <w:spacing w:before="240" w:after="240"/>
        <w:ind w:right="220"/>
        <w:jc w:val="both"/>
        <w:rPr>
          <w:rFonts w:ascii="Calibri" w:eastAsia="Arial" w:hAnsi="Calibri" w:cs="Calibri"/>
          <w:sz w:val="22"/>
          <w:szCs w:val="22"/>
        </w:rPr>
      </w:pPr>
    </w:p>
    <w:p w14:paraId="0150284F" w14:textId="77777777" w:rsidR="00E97C3A" w:rsidRPr="00A951D6" w:rsidRDefault="00E97C3A" w:rsidP="00E97C3A">
      <w:pPr>
        <w:spacing w:before="240" w:after="240"/>
        <w:ind w:right="220"/>
        <w:jc w:val="both"/>
        <w:rPr>
          <w:rFonts w:ascii="Calibri" w:eastAsia="Arial" w:hAnsi="Calibri" w:cs="Calibri"/>
          <w:sz w:val="22"/>
          <w:szCs w:val="22"/>
        </w:rPr>
      </w:pPr>
    </w:p>
    <w:p w14:paraId="7B270B81" w14:textId="77777777" w:rsidR="00E97C3A" w:rsidRPr="00A951D6" w:rsidRDefault="00E97C3A" w:rsidP="00E97C3A">
      <w:pPr>
        <w:spacing w:before="240" w:after="240"/>
        <w:ind w:right="220"/>
        <w:jc w:val="both"/>
        <w:rPr>
          <w:rFonts w:ascii="Calibri" w:eastAsia="Arial" w:hAnsi="Calibri" w:cs="Calibri"/>
          <w:sz w:val="22"/>
          <w:szCs w:val="22"/>
        </w:rPr>
      </w:pPr>
    </w:p>
    <w:p w14:paraId="23F14588" w14:textId="77777777" w:rsidR="00E97C3A" w:rsidRPr="00A951D6" w:rsidRDefault="00E97C3A" w:rsidP="00E97C3A">
      <w:pPr>
        <w:spacing w:before="240" w:after="240"/>
        <w:ind w:right="220"/>
        <w:jc w:val="both"/>
        <w:rPr>
          <w:rFonts w:ascii="Calibri" w:eastAsia="Arial" w:hAnsi="Calibri" w:cs="Calibri"/>
          <w:sz w:val="22"/>
          <w:szCs w:val="22"/>
        </w:rPr>
      </w:pPr>
    </w:p>
    <w:p w14:paraId="2D23E12A" w14:textId="1BE55DC9" w:rsidR="00E97C3A" w:rsidRPr="00A951D6" w:rsidRDefault="00E97C3A" w:rsidP="00E97C3A">
      <w:pPr>
        <w:numPr>
          <w:ilvl w:val="0"/>
          <w:numId w:val="39"/>
        </w:numPr>
        <w:spacing w:before="240" w:after="240"/>
        <w:ind w:left="709" w:hanging="709"/>
        <w:jc w:val="both"/>
        <w:rPr>
          <w:rFonts w:ascii="Calibri" w:eastAsia="Arial" w:hAnsi="Calibri" w:cs="Calibri"/>
          <w:b/>
          <w:sz w:val="22"/>
          <w:szCs w:val="22"/>
        </w:rPr>
      </w:pPr>
      <w:r w:rsidRPr="00A951D6">
        <w:rPr>
          <w:rFonts w:ascii="Calibri" w:eastAsia="Arial" w:hAnsi="Calibri" w:cs="Calibri"/>
          <w:b/>
          <w:sz w:val="22"/>
          <w:szCs w:val="22"/>
        </w:rPr>
        <w:t>Identification Plates</w:t>
      </w:r>
    </w:p>
    <w:p w14:paraId="5481CB05"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2.1</w:t>
      </w:r>
      <w:r w:rsidRPr="00A951D6">
        <w:rPr>
          <w:rFonts w:ascii="Calibri" w:eastAsia="Arial" w:hAnsi="Calibri" w:cs="Calibri"/>
          <w:sz w:val="22"/>
          <w:szCs w:val="22"/>
        </w:rPr>
        <w:tab/>
        <w:t xml:space="preserve">The vehicle front and rear licence identification plates must be displayed in the authorised plate holder, obtained from the Licensing Department; and the plate must be fixed in the plate holder using the clips provided, so as to allow them to be easily removed by an authorised officer. The plate holder should be securely fixed to the vehicle in such a way that neither it, nor the number plate are obscured; and that both are 100% visible. Cable ties are not an acceptable means of fixing plates to a vehicle or indeed to the plate holder. </w:t>
      </w:r>
    </w:p>
    <w:p w14:paraId="12565297"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2.2</w:t>
      </w:r>
      <w:r w:rsidRPr="00A951D6">
        <w:rPr>
          <w:rFonts w:ascii="Calibri" w:eastAsia="Arial" w:hAnsi="Calibri" w:cs="Calibri"/>
          <w:sz w:val="22"/>
          <w:szCs w:val="22"/>
        </w:rPr>
        <w:tab/>
        <w:t>The Licensee shall ensure that the ‘Identification Plates’ are maintained and kept in such condition that the information contained on the plate is clearly visible to public view at all times.</w:t>
      </w:r>
    </w:p>
    <w:p w14:paraId="14AB212E"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2.3</w:t>
      </w:r>
      <w:r w:rsidRPr="00A951D6">
        <w:rPr>
          <w:rFonts w:ascii="Calibri" w:eastAsia="Arial" w:hAnsi="Calibri" w:cs="Calibri"/>
          <w:sz w:val="22"/>
          <w:szCs w:val="22"/>
        </w:rPr>
        <w:tab/>
        <w:t xml:space="preserve">The Council has specified that the vehicle licence number, make, model and licence </w:t>
      </w:r>
      <w:r w:rsidRPr="00A951D6">
        <w:rPr>
          <w:rFonts w:ascii="Calibri" w:eastAsia="Arial" w:hAnsi="Calibri" w:cs="Calibri"/>
          <w:sz w:val="22"/>
          <w:szCs w:val="22"/>
        </w:rPr>
        <w:tab/>
        <w:t xml:space="preserve">expiry date together with the number of passengers it is licensed to carry shall be </w:t>
      </w:r>
      <w:r w:rsidRPr="00A951D6">
        <w:rPr>
          <w:rFonts w:ascii="Calibri" w:eastAsia="Arial" w:hAnsi="Calibri" w:cs="Calibri"/>
          <w:sz w:val="22"/>
          <w:szCs w:val="22"/>
        </w:rPr>
        <w:tab/>
        <w:t xml:space="preserve">placed on the identification plate attached to the vehicle. This plate must not be tampered with </w:t>
      </w:r>
      <w:r w:rsidRPr="00A951D6">
        <w:rPr>
          <w:rFonts w:ascii="Calibri" w:eastAsia="Arial" w:hAnsi="Calibri" w:cs="Calibri"/>
          <w:sz w:val="22"/>
          <w:szCs w:val="22"/>
        </w:rPr>
        <w:tab/>
        <w:t>or amended by anybody other than an Authorised Officer.</w:t>
      </w:r>
    </w:p>
    <w:p w14:paraId="0424AFA4" w14:textId="77777777" w:rsidR="00E97C3A" w:rsidRPr="00A951D6" w:rsidRDefault="00E97C3A" w:rsidP="00E97C3A">
      <w:pPr>
        <w:spacing w:before="240" w:after="240"/>
        <w:jc w:val="both"/>
        <w:rPr>
          <w:rFonts w:ascii="Calibri" w:eastAsia="Arial" w:hAnsi="Calibri" w:cs="Calibri"/>
          <w:sz w:val="22"/>
          <w:szCs w:val="22"/>
        </w:rPr>
      </w:pPr>
    </w:p>
    <w:p w14:paraId="0E72D676" w14:textId="7556E045" w:rsidR="00E97C3A" w:rsidRPr="00A951D6" w:rsidRDefault="00E97C3A" w:rsidP="00E97C3A">
      <w:pPr>
        <w:numPr>
          <w:ilvl w:val="0"/>
          <w:numId w:val="39"/>
        </w:numPr>
        <w:spacing w:before="240" w:after="240"/>
        <w:jc w:val="both"/>
        <w:rPr>
          <w:rFonts w:ascii="Calibri" w:eastAsia="Arial" w:hAnsi="Calibri" w:cs="Calibri"/>
          <w:b/>
          <w:sz w:val="22"/>
          <w:szCs w:val="22"/>
        </w:rPr>
      </w:pPr>
      <w:r w:rsidRPr="00A951D6">
        <w:rPr>
          <w:rFonts w:ascii="Calibri" w:eastAsia="Arial" w:hAnsi="Calibri" w:cs="Calibri"/>
          <w:b/>
          <w:sz w:val="22"/>
          <w:szCs w:val="22"/>
        </w:rPr>
        <w:t xml:space="preserve">       Condition of Vehicle </w:t>
      </w:r>
    </w:p>
    <w:p w14:paraId="669A22F7"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3.1</w:t>
      </w:r>
      <w:r w:rsidRPr="00A951D6">
        <w:rPr>
          <w:rFonts w:ascii="Calibri" w:eastAsia="Arial" w:hAnsi="Calibri" w:cs="Calibri"/>
          <w:sz w:val="22"/>
          <w:szCs w:val="22"/>
        </w:rPr>
        <w:tab/>
        <w:t xml:space="preserve">The Licensee shall ensure that the private hire vehicle shall be maintained in good </w:t>
      </w:r>
      <w:r w:rsidRPr="00A951D6">
        <w:rPr>
          <w:rFonts w:ascii="Calibri" w:eastAsia="Arial" w:hAnsi="Calibri" w:cs="Calibri"/>
          <w:sz w:val="22"/>
          <w:szCs w:val="22"/>
        </w:rPr>
        <w:tab/>
        <w:t>mechanical and structural condition at all times and be capable of satisfying the Council’s mechanical and structural inspection at any time during the period the vehicle is licensed.</w:t>
      </w:r>
    </w:p>
    <w:p w14:paraId="423C3D1D" w14:textId="77777777" w:rsidR="00E97C3A" w:rsidRPr="00A951D6" w:rsidRDefault="00E97C3A" w:rsidP="00E97C3A">
      <w:pPr>
        <w:spacing w:before="240" w:after="240"/>
        <w:jc w:val="both"/>
        <w:rPr>
          <w:rFonts w:ascii="Calibri" w:eastAsia="Arial" w:hAnsi="Calibri" w:cs="Calibri"/>
          <w:sz w:val="22"/>
          <w:szCs w:val="22"/>
        </w:rPr>
      </w:pPr>
      <w:r w:rsidRPr="00A951D6">
        <w:rPr>
          <w:rFonts w:ascii="Calibri" w:eastAsia="Arial" w:hAnsi="Calibri" w:cs="Calibri"/>
          <w:sz w:val="22"/>
          <w:szCs w:val="22"/>
        </w:rPr>
        <w:t>3.2</w:t>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t xml:space="preserve">The interior and exterior of the Private Hire Vehicle shall be kept in a clean and safe </w:t>
      </w:r>
      <w:r w:rsidRPr="00A951D6">
        <w:rPr>
          <w:rFonts w:ascii="Calibri" w:eastAsia="Arial" w:hAnsi="Calibri" w:cs="Calibri"/>
          <w:sz w:val="22"/>
          <w:szCs w:val="22"/>
        </w:rPr>
        <w:tab/>
        <w:t>condition by the Proprietor.</w:t>
      </w:r>
    </w:p>
    <w:p w14:paraId="1C016425"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3.3</w:t>
      </w:r>
      <w:r w:rsidRPr="00A951D6">
        <w:rPr>
          <w:rFonts w:ascii="Calibri" w:eastAsia="Arial" w:hAnsi="Calibri" w:cs="Calibri"/>
          <w:sz w:val="22"/>
          <w:szCs w:val="22"/>
        </w:rPr>
        <w:tab/>
        <w:t>The Licensee shall not allow the mechanical and structural specification of the Private Hire Vehicle to be varied without the written consent of the Council.</w:t>
      </w:r>
    </w:p>
    <w:p w14:paraId="7C6B946A" w14:textId="77777777" w:rsidR="00E97C3A" w:rsidRPr="00A951D6" w:rsidRDefault="00E97C3A" w:rsidP="00E97C3A">
      <w:pPr>
        <w:spacing w:before="240" w:after="240"/>
        <w:jc w:val="both"/>
        <w:rPr>
          <w:rFonts w:ascii="Calibri" w:eastAsia="Arial" w:hAnsi="Calibri" w:cs="Calibri"/>
          <w:sz w:val="22"/>
          <w:szCs w:val="22"/>
        </w:rPr>
      </w:pPr>
      <w:r w:rsidRPr="00A951D6">
        <w:rPr>
          <w:rFonts w:ascii="Calibri" w:eastAsia="Arial" w:hAnsi="Calibri" w:cs="Calibri"/>
          <w:sz w:val="22"/>
          <w:szCs w:val="22"/>
        </w:rPr>
        <w:t>3.4</w:t>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r>
      <w:r w:rsidRPr="00A951D6">
        <w:rPr>
          <w:rFonts w:ascii="Calibri" w:eastAsia="Arial" w:hAnsi="Calibri" w:cs="Calibri"/>
          <w:sz w:val="22"/>
          <w:szCs w:val="22"/>
        </w:rPr>
        <w:tab/>
        <w:t xml:space="preserve">The Licensee of the Private Hire Vehicle shall: - </w:t>
      </w:r>
    </w:p>
    <w:p w14:paraId="46299075" w14:textId="77777777" w:rsidR="00E97C3A" w:rsidRPr="00A951D6" w:rsidRDefault="00E97C3A" w:rsidP="00E97C3A">
      <w:pPr>
        <w:numPr>
          <w:ilvl w:val="0"/>
          <w:numId w:val="40"/>
        </w:numPr>
        <w:spacing w:before="240" w:after="240"/>
        <w:ind w:left="851" w:right="220" w:hanging="131"/>
        <w:jc w:val="both"/>
        <w:rPr>
          <w:rFonts w:ascii="Calibri" w:hAnsi="Calibri" w:cs="Calibri"/>
          <w:sz w:val="22"/>
          <w:szCs w:val="22"/>
        </w:rPr>
      </w:pPr>
      <w:r w:rsidRPr="00A951D6">
        <w:rPr>
          <w:rFonts w:ascii="Calibri" w:eastAsia="Arial" w:hAnsi="Calibri" w:cs="Calibri"/>
          <w:sz w:val="22"/>
          <w:szCs w:val="22"/>
        </w:rPr>
        <w:t>provide sufficient means by which any person in the Private Hire Vehicle may communicate with the driver during the course of the hiring;</w:t>
      </w:r>
    </w:p>
    <w:p w14:paraId="4397AC59" w14:textId="77777777" w:rsidR="00E97C3A" w:rsidRPr="00A951D6" w:rsidRDefault="00E97C3A" w:rsidP="00E97C3A">
      <w:pPr>
        <w:numPr>
          <w:ilvl w:val="0"/>
          <w:numId w:val="40"/>
        </w:numPr>
        <w:spacing w:before="240" w:after="240"/>
        <w:ind w:left="1080" w:right="220"/>
        <w:jc w:val="both"/>
        <w:rPr>
          <w:rFonts w:ascii="Calibri" w:hAnsi="Calibri" w:cs="Calibri"/>
          <w:sz w:val="22"/>
          <w:szCs w:val="22"/>
        </w:rPr>
      </w:pPr>
      <w:r w:rsidRPr="00A951D6">
        <w:rPr>
          <w:rFonts w:ascii="Calibri" w:eastAsia="Arial" w:hAnsi="Calibri" w:cs="Calibri"/>
          <w:sz w:val="22"/>
          <w:szCs w:val="22"/>
        </w:rPr>
        <w:t>ensure the interior of the vehicle is kept wind and water tight and adequately ventilated;</w:t>
      </w:r>
    </w:p>
    <w:p w14:paraId="2CBBB5FD" w14:textId="77777777" w:rsidR="00E97C3A" w:rsidRPr="00A951D6" w:rsidRDefault="00E97C3A" w:rsidP="00E97C3A">
      <w:pPr>
        <w:numPr>
          <w:ilvl w:val="0"/>
          <w:numId w:val="40"/>
        </w:numPr>
        <w:spacing w:before="240" w:after="240"/>
        <w:ind w:left="1080" w:right="220"/>
        <w:jc w:val="both"/>
        <w:rPr>
          <w:rFonts w:ascii="Calibri" w:hAnsi="Calibri" w:cs="Calibri"/>
          <w:sz w:val="22"/>
          <w:szCs w:val="22"/>
        </w:rPr>
      </w:pPr>
      <w:r w:rsidRPr="00A951D6">
        <w:rPr>
          <w:rFonts w:ascii="Calibri" w:eastAsia="Arial" w:hAnsi="Calibri" w:cs="Calibri"/>
          <w:sz w:val="22"/>
          <w:szCs w:val="22"/>
        </w:rPr>
        <w:t>ensure the seats in the passenger compartment are properly cushioned and covered;</w:t>
      </w:r>
    </w:p>
    <w:p w14:paraId="384174B7" w14:textId="77777777" w:rsidR="00E97C3A" w:rsidRPr="00A951D6" w:rsidRDefault="00E97C3A" w:rsidP="00E97C3A">
      <w:pPr>
        <w:numPr>
          <w:ilvl w:val="0"/>
          <w:numId w:val="40"/>
        </w:numPr>
        <w:spacing w:before="240" w:after="240"/>
        <w:ind w:left="1080" w:right="220"/>
        <w:jc w:val="both"/>
        <w:rPr>
          <w:rFonts w:ascii="Calibri" w:hAnsi="Calibri" w:cs="Calibri"/>
          <w:sz w:val="22"/>
          <w:szCs w:val="22"/>
        </w:rPr>
      </w:pPr>
      <w:r w:rsidRPr="00A951D6">
        <w:rPr>
          <w:rFonts w:ascii="Calibri" w:eastAsia="Arial" w:hAnsi="Calibri" w:cs="Calibri"/>
          <w:sz w:val="22"/>
          <w:szCs w:val="22"/>
        </w:rPr>
        <w:t>ensure the floor in the passenger compartment has a proper carpet, mat or other suitable covering;</w:t>
      </w:r>
    </w:p>
    <w:p w14:paraId="42276719" w14:textId="77777777" w:rsidR="00E97C3A" w:rsidRPr="00A951D6" w:rsidRDefault="00E97C3A" w:rsidP="00E97C3A">
      <w:pPr>
        <w:numPr>
          <w:ilvl w:val="0"/>
          <w:numId w:val="40"/>
        </w:numPr>
        <w:spacing w:before="240" w:after="240"/>
        <w:ind w:left="993" w:right="220" w:hanging="273"/>
        <w:jc w:val="both"/>
        <w:rPr>
          <w:rFonts w:ascii="Calibri" w:hAnsi="Calibri" w:cs="Calibri"/>
          <w:sz w:val="22"/>
          <w:szCs w:val="22"/>
        </w:rPr>
      </w:pPr>
      <w:r w:rsidRPr="00A951D6">
        <w:rPr>
          <w:rFonts w:ascii="Calibri" w:eastAsia="Arial" w:hAnsi="Calibri" w:cs="Calibri"/>
          <w:sz w:val="22"/>
          <w:szCs w:val="22"/>
        </w:rPr>
        <w:t>ensure fittings and furniture of the Private Hire Vehicle are kept in a clean condition and well maintained and in every way fit and safe for public use;</w:t>
      </w:r>
    </w:p>
    <w:p w14:paraId="7CAB0305" w14:textId="77777777" w:rsidR="00E97C3A" w:rsidRPr="00A951D6" w:rsidRDefault="00E97C3A" w:rsidP="00E97C3A">
      <w:pPr>
        <w:numPr>
          <w:ilvl w:val="0"/>
          <w:numId w:val="40"/>
        </w:numPr>
        <w:spacing w:before="240" w:after="240"/>
        <w:ind w:left="1080" w:right="220"/>
        <w:jc w:val="both"/>
        <w:rPr>
          <w:rFonts w:ascii="Calibri" w:hAnsi="Calibri" w:cs="Calibri"/>
          <w:sz w:val="22"/>
          <w:szCs w:val="22"/>
        </w:rPr>
      </w:pPr>
      <w:r w:rsidRPr="00A951D6">
        <w:rPr>
          <w:rFonts w:ascii="Calibri" w:eastAsia="Arial" w:hAnsi="Calibri" w:cs="Calibri"/>
          <w:sz w:val="22"/>
          <w:szCs w:val="22"/>
        </w:rPr>
        <w:t>provide facilities for the carriage of luggage safely and protected from damaging weather conditions.</w:t>
      </w:r>
    </w:p>
    <w:p w14:paraId="479FC7F5" w14:textId="01571435" w:rsidR="00E97C3A" w:rsidRPr="00A951D6" w:rsidRDefault="00E97C3A" w:rsidP="00E97C3A">
      <w:pPr>
        <w:numPr>
          <w:ilvl w:val="1"/>
          <w:numId w:val="39"/>
        </w:numPr>
        <w:spacing w:after="160" w:line="259" w:lineRule="auto"/>
        <w:jc w:val="both"/>
        <w:rPr>
          <w:rFonts w:ascii="Calibri" w:eastAsia="Arial" w:hAnsi="Calibri" w:cs="Calibri"/>
          <w:sz w:val="22"/>
          <w:szCs w:val="22"/>
        </w:rPr>
      </w:pPr>
      <w:r w:rsidRPr="00A951D6">
        <w:rPr>
          <w:rFonts w:ascii="Calibri" w:eastAsia="Arial" w:hAnsi="Calibri" w:cs="Calibri"/>
          <w:sz w:val="22"/>
          <w:szCs w:val="22"/>
        </w:rPr>
        <w:t>All vehicles must undertake and pass any further Test at the Appointed Test Station in accordance with Council policy (Arrangements for vehicle testing are entirely the responsibility of the Licensee).</w:t>
      </w:r>
    </w:p>
    <w:p w14:paraId="57C6E6A2" w14:textId="1886EC39" w:rsidR="00E97C3A" w:rsidRPr="00A951D6" w:rsidRDefault="00E97C3A" w:rsidP="00E97C3A">
      <w:pPr>
        <w:numPr>
          <w:ilvl w:val="1"/>
          <w:numId w:val="39"/>
        </w:numPr>
        <w:spacing w:after="160" w:line="259" w:lineRule="auto"/>
        <w:jc w:val="both"/>
        <w:rPr>
          <w:rFonts w:ascii="Calibri" w:eastAsia="Arial" w:hAnsi="Calibri" w:cs="Calibri"/>
          <w:sz w:val="22"/>
          <w:szCs w:val="22"/>
        </w:rPr>
      </w:pPr>
      <w:r w:rsidRPr="00A951D6">
        <w:rPr>
          <w:rFonts w:ascii="Calibri" w:eastAsia="Arial" w:hAnsi="Calibri" w:cs="Calibri"/>
          <w:sz w:val="22"/>
          <w:szCs w:val="22"/>
        </w:rPr>
        <w:t>A daily vehicle check log must be completed by the driver of the vehicle at the beginning of each shift. The checks to be carried out are as follows:</w:t>
      </w:r>
    </w:p>
    <w:p w14:paraId="048AAC86"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Lights and indicators</w:t>
      </w:r>
    </w:p>
    <w:p w14:paraId="570931B9"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Tyre condition, pressures and tread</w:t>
      </w:r>
    </w:p>
    <w:p w14:paraId="16C56405"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Wipers, washers and washer fluid levels</w:t>
      </w:r>
    </w:p>
    <w:p w14:paraId="2D9AD72E"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Cleanliness inside and out</w:t>
      </w:r>
    </w:p>
    <w:p w14:paraId="283DBE81"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Bodywork – no dents or sharp edges</w:t>
      </w:r>
    </w:p>
    <w:p w14:paraId="63C21694"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Licence plates present and fixed in accordance with these conditions</w:t>
      </w:r>
    </w:p>
    <w:p w14:paraId="27E9230E"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Any internal discs on display and facing inwards so customers can see.</w:t>
      </w:r>
    </w:p>
    <w:p w14:paraId="35F28A28"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Door and bonnet stickers on display</w:t>
      </w:r>
    </w:p>
    <w:p w14:paraId="34AAF19B"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Tariff sheet in display</w:t>
      </w:r>
    </w:p>
    <w:p w14:paraId="1D038F51" w14:textId="77777777" w:rsidR="00E97C3A" w:rsidRPr="00A951D6" w:rsidRDefault="00E97C3A" w:rsidP="00E97C3A">
      <w:pPr>
        <w:numPr>
          <w:ilvl w:val="0"/>
          <w:numId w:val="37"/>
        </w:numPr>
        <w:spacing w:after="160" w:line="259" w:lineRule="auto"/>
        <w:jc w:val="both"/>
        <w:rPr>
          <w:rFonts w:ascii="Calibri" w:hAnsi="Calibri" w:cs="Calibri"/>
          <w:sz w:val="22"/>
          <w:szCs w:val="22"/>
        </w:rPr>
      </w:pPr>
      <w:r w:rsidRPr="00A951D6">
        <w:rPr>
          <w:rFonts w:ascii="Calibri" w:eastAsia="Arial" w:hAnsi="Calibri" w:cs="Calibri"/>
          <w:sz w:val="22"/>
          <w:szCs w:val="22"/>
        </w:rPr>
        <w:t>Horn in working order</w:t>
      </w:r>
    </w:p>
    <w:p w14:paraId="2C9DDF42" w14:textId="77777777" w:rsidR="00E97C3A" w:rsidRPr="00A951D6" w:rsidRDefault="00E97C3A" w:rsidP="00E97C3A">
      <w:pPr>
        <w:ind w:left="709"/>
        <w:jc w:val="both"/>
        <w:rPr>
          <w:rFonts w:ascii="Calibri" w:eastAsia="Arial" w:hAnsi="Calibri" w:cs="Calibri"/>
          <w:sz w:val="22"/>
          <w:szCs w:val="22"/>
        </w:rPr>
      </w:pPr>
      <w:r w:rsidRPr="00A951D6">
        <w:rPr>
          <w:rFonts w:ascii="Calibri" w:eastAsia="Arial" w:hAnsi="Calibri" w:cs="Calibri"/>
          <w:sz w:val="22"/>
          <w:szCs w:val="22"/>
        </w:rPr>
        <w:t xml:space="preserve"> The Licensee shall record the above information and keep it in the vehicle at all times and make it available to an authorised officer upon request. </w:t>
      </w:r>
    </w:p>
    <w:p w14:paraId="3F8AAFBB" w14:textId="77777777" w:rsidR="00E97C3A" w:rsidRPr="00A951D6" w:rsidRDefault="00E97C3A" w:rsidP="00E97C3A">
      <w:pPr>
        <w:jc w:val="both"/>
        <w:rPr>
          <w:rFonts w:ascii="Calibri" w:eastAsia="Arial" w:hAnsi="Calibri" w:cs="Calibri"/>
          <w:sz w:val="22"/>
          <w:szCs w:val="22"/>
        </w:rPr>
      </w:pPr>
    </w:p>
    <w:p w14:paraId="46848115" w14:textId="6FF49BF0" w:rsidR="00E97C3A" w:rsidRPr="00A951D6" w:rsidRDefault="00E97C3A" w:rsidP="00E97C3A">
      <w:pPr>
        <w:numPr>
          <w:ilvl w:val="0"/>
          <w:numId w:val="39"/>
        </w:numPr>
        <w:spacing w:before="240" w:after="240"/>
        <w:jc w:val="both"/>
        <w:rPr>
          <w:rFonts w:ascii="Calibri" w:eastAsia="Arial" w:hAnsi="Calibri" w:cs="Calibri"/>
          <w:b/>
          <w:sz w:val="22"/>
          <w:szCs w:val="22"/>
        </w:rPr>
      </w:pPr>
      <w:r w:rsidRPr="00A951D6">
        <w:rPr>
          <w:rFonts w:ascii="Calibri" w:eastAsia="Arial" w:hAnsi="Calibri" w:cs="Calibri"/>
          <w:b/>
          <w:sz w:val="22"/>
          <w:szCs w:val="22"/>
        </w:rPr>
        <w:t xml:space="preserve">         Accidents</w:t>
      </w:r>
      <w:r w:rsidR="00524451">
        <w:rPr>
          <w:rFonts w:ascii="Calibri" w:eastAsia="Arial" w:hAnsi="Calibri" w:cs="Calibri"/>
          <w:b/>
          <w:sz w:val="22"/>
          <w:szCs w:val="22"/>
        </w:rPr>
        <w:t xml:space="preserve"> &amp; Incidents</w:t>
      </w:r>
    </w:p>
    <w:p w14:paraId="6458EEE6" w14:textId="0B40BA6E"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4.1</w:t>
      </w:r>
      <w:r w:rsidRPr="00A951D6">
        <w:rPr>
          <w:rFonts w:ascii="Calibri" w:eastAsia="Arial" w:hAnsi="Calibri" w:cs="Calibri"/>
          <w:sz w:val="22"/>
          <w:szCs w:val="22"/>
        </w:rPr>
        <w:tab/>
        <w:t>The Licensee shall report to the Council, in writing, as soon as is reasonably practicable and in any case within 72 hours any accident</w:t>
      </w:r>
      <w:r w:rsidR="00524451">
        <w:rPr>
          <w:rFonts w:ascii="Calibri" w:eastAsia="Arial" w:hAnsi="Calibri" w:cs="Calibri"/>
          <w:sz w:val="22"/>
          <w:szCs w:val="22"/>
        </w:rPr>
        <w:t>/incident</w:t>
      </w:r>
      <w:r w:rsidRPr="00A951D6">
        <w:rPr>
          <w:rFonts w:ascii="Calibri" w:eastAsia="Arial" w:hAnsi="Calibri" w:cs="Calibri"/>
          <w:sz w:val="22"/>
          <w:szCs w:val="22"/>
        </w:rPr>
        <w:t xml:space="preserve">, causing damage materially affecting the safety, performance or appearance of the vehicle or the comfort or convenience of passengers. </w:t>
      </w:r>
      <w:r w:rsidRPr="00A951D6">
        <w:rPr>
          <w:rFonts w:ascii="Calibri" w:eastAsia="Arial" w:hAnsi="Calibri" w:cs="Calibri"/>
          <w:sz w:val="22"/>
          <w:szCs w:val="22"/>
        </w:rPr>
        <w:tab/>
        <w:t xml:space="preserve">The report should contain full details of the damage including photos. </w:t>
      </w:r>
    </w:p>
    <w:p w14:paraId="42D1D974" w14:textId="77777777" w:rsidR="00E97C3A" w:rsidRPr="00A951D6" w:rsidRDefault="00E97C3A" w:rsidP="00E97C3A">
      <w:pPr>
        <w:spacing w:before="240" w:after="240"/>
        <w:ind w:left="709" w:hanging="709"/>
        <w:jc w:val="both"/>
        <w:rPr>
          <w:rFonts w:ascii="Calibri" w:eastAsia="Arial" w:hAnsi="Calibri" w:cs="Calibri"/>
          <w:b/>
          <w:sz w:val="22"/>
          <w:szCs w:val="22"/>
        </w:rPr>
      </w:pPr>
    </w:p>
    <w:p w14:paraId="07900033" w14:textId="77777777" w:rsidR="00E97C3A" w:rsidRPr="00A951D6" w:rsidRDefault="00E97C3A" w:rsidP="00E97C3A">
      <w:pPr>
        <w:spacing w:before="240" w:after="240"/>
        <w:ind w:left="709" w:hanging="709"/>
        <w:jc w:val="both"/>
        <w:rPr>
          <w:rFonts w:ascii="Calibri" w:eastAsia="Arial" w:hAnsi="Calibri" w:cs="Calibri"/>
          <w:b/>
          <w:sz w:val="22"/>
          <w:szCs w:val="22"/>
        </w:rPr>
      </w:pPr>
      <w:r w:rsidRPr="00A951D6">
        <w:rPr>
          <w:rFonts w:ascii="Calibri" w:eastAsia="Arial" w:hAnsi="Calibri" w:cs="Calibri"/>
          <w:b/>
          <w:sz w:val="22"/>
          <w:szCs w:val="22"/>
        </w:rPr>
        <w:t>5.</w:t>
      </w:r>
      <w:r w:rsidRPr="00A951D6">
        <w:rPr>
          <w:rFonts w:ascii="Calibri" w:eastAsia="Arial" w:hAnsi="Calibri" w:cs="Calibri"/>
          <w:b/>
          <w:sz w:val="22"/>
          <w:szCs w:val="22"/>
        </w:rPr>
        <w:tab/>
        <w:t>Vehicle signage</w:t>
      </w:r>
    </w:p>
    <w:p w14:paraId="3A645BD3"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5.1</w:t>
      </w:r>
      <w:r w:rsidRPr="00A951D6">
        <w:rPr>
          <w:rFonts w:ascii="Calibri" w:eastAsia="Arial" w:hAnsi="Calibri" w:cs="Calibri"/>
          <w:sz w:val="22"/>
          <w:szCs w:val="22"/>
        </w:rPr>
        <w:tab/>
        <w:t xml:space="preserve">No sign, notice, flag or emblem or advertisement shall be displayed in or on any Private Hire Vehicle without the express permission of the Council. </w:t>
      </w:r>
    </w:p>
    <w:p w14:paraId="37238971"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5.2</w:t>
      </w:r>
      <w:r w:rsidRPr="00A951D6">
        <w:rPr>
          <w:rFonts w:ascii="Calibri" w:eastAsia="Arial" w:hAnsi="Calibri" w:cs="Calibri"/>
          <w:sz w:val="22"/>
          <w:szCs w:val="22"/>
        </w:rPr>
        <w:tab/>
        <w:t xml:space="preserve">The Licensee shall ensure that the Council issued mandatory bonnet and rear door and rear window signs are affixed permanently to the vehicle and are not removed whilst the vehicle is licensed.  </w:t>
      </w:r>
    </w:p>
    <w:p w14:paraId="695C7B15" w14:textId="77777777" w:rsidR="00E97C3A" w:rsidRPr="00A951D6" w:rsidRDefault="00E97C3A" w:rsidP="00E97C3A">
      <w:pPr>
        <w:spacing w:before="240" w:after="240"/>
        <w:jc w:val="both"/>
        <w:rPr>
          <w:rFonts w:ascii="Calibri" w:eastAsia="Arial" w:hAnsi="Calibri" w:cs="Calibri"/>
          <w:sz w:val="22"/>
          <w:szCs w:val="22"/>
        </w:rPr>
      </w:pPr>
    </w:p>
    <w:p w14:paraId="1BEAB5F7" w14:textId="77777777" w:rsidR="00E97C3A" w:rsidRPr="00A951D6" w:rsidRDefault="00E97C3A" w:rsidP="00E97C3A">
      <w:pPr>
        <w:spacing w:before="240" w:after="240"/>
        <w:jc w:val="both"/>
        <w:rPr>
          <w:rFonts w:ascii="Calibri" w:eastAsia="Arial" w:hAnsi="Calibri" w:cs="Calibri"/>
          <w:b/>
          <w:sz w:val="22"/>
          <w:szCs w:val="22"/>
        </w:rPr>
      </w:pPr>
      <w:r w:rsidRPr="00A951D6">
        <w:rPr>
          <w:rFonts w:ascii="Calibri" w:eastAsia="Arial" w:hAnsi="Calibri" w:cs="Calibri"/>
          <w:b/>
          <w:sz w:val="22"/>
          <w:szCs w:val="22"/>
        </w:rPr>
        <w:t>6.</w:t>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t>Assistance Dogs</w:t>
      </w:r>
    </w:p>
    <w:p w14:paraId="16537656" w14:textId="77777777" w:rsidR="00E97C3A" w:rsidRPr="00A951D6" w:rsidRDefault="00E97C3A" w:rsidP="00E97C3A">
      <w:pPr>
        <w:spacing w:before="240" w:after="240"/>
        <w:ind w:left="709" w:hanging="709"/>
        <w:rPr>
          <w:rFonts w:ascii="Calibri" w:eastAsia="Arial" w:hAnsi="Calibri" w:cs="Calibri"/>
          <w:sz w:val="22"/>
          <w:szCs w:val="22"/>
        </w:rPr>
      </w:pPr>
      <w:r w:rsidRPr="00A951D6">
        <w:rPr>
          <w:rFonts w:ascii="Calibri" w:eastAsia="Arial" w:hAnsi="Calibri" w:cs="Calibri"/>
          <w:sz w:val="22"/>
          <w:szCs w:val="22"/>
        </w:rPr>
        <w:t>6.1</w:t>
      </w:r>
      <w:r w:rsidRPr="00A951D6">
        <w:rPr>
          <w:rFonts w:ascii="Calibri" w:eastAsia="Arial" w:hAnsi="Calibri" w:cs="Calibri"/>
          <w:sz w:val="22"/>
          <w:szCs w:val="22"/>
        </w:rPr>
        <w:tab/>
        <w:t xml:space="preserve">The Licensee shall permit any assistance dog to ride in the vehicle (in the control and custody of the passenger) and allow it to be carried in the front passenger seat footwell of the vehicles if required. </w:t>
      </w:r>
    </w:p>
    <w:p w14:paraId="1AEF7E29"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6.2</w:t>
      </w:r>
      <w:r w:rsidRPr="00A951D6">
        <w:rPr>
          <w:rFonts w:ascii="Calibri" w:eastAsia="Arial" w:hAnsi="Calibri" w:cs="Calibri"/>
          <w:sz w:val="22"/>
          <w:szCs w:val="22"/>
        </w:rPr>
        <w:tab/>
        <w:t>The location of the assistance dog must be agreed with the passenger at all times.</w:t>
      </w:r>
    </w:p>
    <w:p w14:paraId="70C7B838"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6.3</w:t>
      </w:r>
      <w:r w:rsidRPr="00A951D6">
        <w:rPr>
          <w:rFonts w:ascii="Calibri" w:eastAsia="Arial" w:hAnsi="Calibri" w:cs="Calibri"/>
          <w:sz w:val="22"/>
          <w:szCs w:val="22"/>
        </w:rPr>
        <w:tab/>
        <w:t>The Licensee will ensure that any certificates exempting drivers of the vehicle from duties to carry assistance dogs, are displayed visibly and prominently as prescribed by the Council.</w:t>
      </w:r>
    </w:p>
    <w:p w14:paraId="6BF58147" w14:textId="77777777" w:rsidR="00E97C3A" w:rsidRPr="00A951D6" w:rsidRDefault="00E97C3A" w:rsidP="00E97C3A">
      <w:pPr>
        <w:spacing w:before="240" w:after="240"/>
        <w:ind w:left="709" w:hanging="709"/>
        <w:jc w:val="both"/>
        <w:rPr>
          <w:rFonts w:ascii="Calibri" w:eastAsia="Arial" w:hAnsi="Calibri" w:cs="Calibri"/>
          <w:sz w:val="22"/>
          <w:szCs w:val="22"/>
        </w:rPr>
      </w:pPr>
    </w:p>
    <w:p w14:paraId="446D7B73" w14:textId="77777777" w:rsidR="00E97C3A" w:rsidRPr="00A951D6" w:rsidRDefault="00E97C3A" w:rsidP="00E97C3A">
      <w:pPr>
        <w:spacing w:before="240" w:after="240"/>
        <w:ind w:left="709" w:hanging="709"/>
        <w:jc w:val="both"/>
        <w:rPr>
          <w:rFonts w:ascii="Calibri" w:eastAsia="Arial" w:hAnsi="Calibri" w:cs="Calibri"/>
          <w:b/>
          <w:sz w:val="22"/>
          <w:szCs w:val="22"/>
        </w:rPr>
      </w:pPr>
      <w:r w:rsidRPr="00A951D6">
        <w:rPr>
          <w:rFonts w:ascii="Calibri" w:eastAsia="Arial" w:hAnsi="Calibri" w:cs="Calibri"/>
          <w:b/>
          <w:sz w:val="22"/>
          <w:szCs w:val="22"/>
        </w:rPr>
        <w:t xml:space="preserve">7. </w:t>
      </w:r>
      <w:r w:rsidRPr="00A951D6">
        <w:rPr>
          <w:rFonts w:ascii="Calibri" w:eastAsia="Arial" w:hAnsi="Calibri" w:cs="Calibri"/>
          <w:b/>
          <w:sz w:val="22"/>
          <w:szCs w:val="22"/>
        </w:rPr>
        <w:tab/>
        <w:t>Other Animals</w:t>
      </w:r>
    </w:p>
    <w:p w14:paraId="3725D1F4"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7.1</w:t>
      </w:r>
      <w:r w:rsidRPr="00A951D6">
        <w:rPr>
          <w:rFonts w:ascii="Calibri" w:eastAsia="Arial" w:hAnsi="Calibri" w:cs="Calibri"/>
          <w:sz w:val="22"/>
          <w:szCs w:val="22"/>
        </w:rPr>
        <w:tab/>
        <w:t xml:space="preserve">Any other animal may be carried in the vehicle at the discretion of the driver and must be carried in the rear of the vehicle in the custody and control of the passenger. </w:t>
      </w:r>
    </w:p>
    <w:p w14:paraId="40F45C0D" w14:textId="1F1E0AA9" w:rsidR="00E97C3A" w:rsidRDefault="00E97C3A" w:rsidP="00E97C3A">
      <w:pPr>
        <w:spacing w:before="240" w:after="240"/>
        <w:ind w:left="709" w:hanging="709"/>
        <w:jc w:val="both"/>
        <w:rPr>
          <w:rFonts w:ascii="Calibri" w:eastAsia="Arial" w:hAnsi="Calibri" w:cs="Calibri"/>
          <w:sz w:val="22"/>
          <w:szCs w:val="22"/>
        </w:rPr>
      </w:pPr>
    </w:p>
    <w:p w14:paraId="5E8BB3F5" w14:textId="3083B18B" w:rsidR="00994F0D" w:rsidRDefault="00994F0D" w:rsidP="00E97C3A">
      <w:pPr>
        <w:spacing w:before="240" w:after="240"/>
        <w:ind w:left="709" w:hanging="709"/>
        <w:jc w:val="both"/>
        <w:rPr>
          <w:rFonts w:ascii="Calibri" w:eastAsia="Arial" w:hAnsi="Calibri" w:cs="Calibri"/>
          <w:sz w:val="22"/>
          <w:szCs w:val="22"/>
        </w:rPr>
      </w:pPr>
    </w:p>
    <w:p w14:paraId="473EFEC8" w14:textId="77777777" w:rsidR="00994F0D" w:rsidRPr="00A951D6" w:rsidRDefault="00994F0D" w:rsidP="00E97C3A">
      <w:pPr>
        <w:spacing w:before="240" w:after="240"/>
        <w:ind w:left="709" w:hanging="709"/>
        <w:jc w:val="both"/>
        <w:rPr>
          <w:rFonts w:ascii="Calibri" w:eastAsia="Arial" w:hAnsi="Calibri" w:cs="Calibri"/>
          <w:sz w:val="22"/>
          <w:szCs w:val="22"/>
        </w:rPr>
      </w:pPr>
    </w:p>
    <w:p w14:paraId="797C3377" w14:textId="77777777" w:rsidR="00E97C3A" w:rsidRPr="00A951D6" w:rsidRDefault="00E97C3A" w:rsidP="00E97C3A">
      <w:pPr>
        <w:spacing w:before="240" w:after="240"/>
        <w:jc w:val="both"/>
        <w:rPr>
          <w:rFonts w:ascii="Calibri" w:eastAsia="Arial" w:hAnsi="Calibri" w:cs="Calibri"/>
          <w:b/>
          <w:sz w:val="22"/>
          <w:szCs w:val="22"/>
        </w:rPr>
      </w:pPr>
      <w:r w:rsidRPr="00A951D6">
        <w:rPr>
          <w:rFonts w:ascii="Calibri" w:eastAsia="Arial" w:hAnsi="Calibri" w:cs="Calibri"/>
          <w:b/>
          <w:sz w:val="22"/>
          <w:szCs w:val="22"/>
        </w:rPr>
        <w:t>8.</w:t>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t>Meters</w:t>
      </w:r>
    </w:p>
    <w:p w14:paraId="2CCF46C8" w14:textId="77777777" w:rsidR="00E97C3A" w:rsidRPr="00A951D6" w:rsidRDefault="00E97C3A" w:rsidP="00E97C3A">
      <w:pPr>
        <w:spacing w:before="240" w:after="240"/>
        <w:jc w:val="both"/>
        <w:rPr>
          <w:rFonts w:ascii="Calibri" w:eastAsia="Arial" w:hAnsi="Calibri" w:cs="Calibri"/>
          <w:sz w:val="22"/>
          <w:szCs w:val="22"/>
        </w:rPr>
      </w:pPr>
      <w:r w:rsidRPr="00A951D6">
        <w:rPr>
          <w:rFonts w:ascii="Calibri" w:eastAsia="Arial" w:hAnsi="Calibri" w:cs="Calibri"/>
          <w:sz w:val="22"/>
          <w:szCs w:val="22"/>
        </w:rPr>
        <w:t>8.1</w:t>
      </w:r>
      <w:r w:rsidRPr="00A951D6">
        <w:rPr>
          <w:rFonts w:ascii="Calibri" w:eastAsia="Arial" w:hAnsi="Calibri" w:cs="Calibri"/>
          <w:sz w:val="22"/>
          <w:szCs w:val="22"/>
        </w:rPr>
        <w:tab/>
        <w:t xml:space="preserve">       If the vehicle is fitted with a meter:</w:t>
      </w:r>
    </w:p>
    <w:p w14:paraId="26DB2586"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licensee shall ensure the meter is of a type approved by the Council and maintained in a sound mechanical condition at all times</w:t>
      </w:r>
    </w:p>
    <w:p w14:paraId="403B485E"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licensee shall ensure the meter is set to display any fare table which may be adopted by the private hire operator</w:t>
      </w:r>
    </w:p>
    <w:p w14:paraId="3D540AF3"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Council may ensure calibrate and seal, at the expense of the licensee, any meter which is to be used in the licensed vehicle</w:t>
      </w:r>
    </w:p>
    <w:p w14:paraId="5C34ED15"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licensee shall ensure the meter is illuminated and is located in a position where any hirer can see the fare easily</w:t>
      </w:r>
    </w:p>
    <w:p w14:paraId="7578328A"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licensee shall ensure that the words ‘FARE’ shall be printed on the face of the meter in clear letters so as to apply to the fare recorded thereon</w:t>
      </w:r>
    </w:p>
    <w:p w14:paraId="1F37D843"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The licensee shall ensure that the meter and any connected equipment is fitted securely without the risk of impairing the driver’s ability to control the vehicle or be a risk to any person in the vehicle</w:t>
      </w:r>
    </w:p>
    <w:p w14:paraId="3C704D32" w14:textId="77777777" w:rsidR="00E97C3A" w:rsidRPr="00A951D6" w:rsidRDefault="00E97C3A" w:rsidP="00E97C3A">
      <w:pPr>
        <w:numPr>
          <w:ilvl w:val="0"/>
          <w:numId w:val="38"/>
        </w:numPr>
        <w:spacing w:after="160" w:line="259" w:lineRule="auto"/>
        <w:rPr>
          <w:rFonts w:ascii="Calibri" w:hAnsi="Calibri" w:cs="Calibri"/>
          <w:sz w:val="22"/>
          <w:szCs w:val="22"/>
        </w:rPr>
      </w:pPr>
      <w:r w:rsidRPr="00A951D6">
        <w:rPr>
          <w:rFonts w:ascii="Calibri" w:eastAsia="Arial" w:hAnsi="Calibri" w:cs="Calibri"/>
          <w:sz w:val="22"/>
          <w:szCs w:val="22"/>
        </w:rPr>
        <w:t xml:space="preserve">No meter shall be replaced without the consent of an authorised officer of the council. </w:t>
      </w:r>
    </w:p>
    <w:p w14:paraId="3B4E3C40" w14:textId="77777777" w:rsidR="00E97C3A" w:rsidRPr="00A951D6" w:rsidRDefault="00E97C3A" w:rsidP="00E97C3A">
      <w:pPr>
        <w:ind w:left="1080"/>
        <w:rPr>
          <w:rFonts w:ascii="Calibri" w:hAnsi="Calibri" w:cs="Calibri"/>
          <w:sz w:val="22"/>
          <w:szCs w:val="22"/>
        </w:rPr>
      </w:pPr>
    </w:p>
    <w:p w14:paraId="436A28DC" w14:textId="77777777" w:rsidR="00E97C3A" w:rsidRPr="00A951D6" w:rsidRDefault="00E97C3A" w:rsidP="00E97C3A">
      <w:pPr>
        <w:spacing w:before="240" w:after="240"/>
        <w:jc w:val="both"/>
        <w:rPr>
          <w:rFonts w:ascii="Calibri" w:eastAsia="Arial" w:hAnsi="Calibri" w:cs="Calibri"/>
          <w:b/>
          <w:sz w:val="22"/>
          <w:szCs w:val="22"/>
        </w:rPr>
      </w:pPr>
      <w:r w:rsidRPr="00A951D6">
        <w:rPr>
          <w:rFonts w:ascii="Calibri" w:eastAsia="Arial" w:hAnsi="Calibri" w:cs="Calibri"/>
          <w:b/>
          <w:sz w:val="22"/>
          <w:szCs w:val="22"/>
        </w:rPr>
        <w:t>9.</w:t>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t>Fare Tables</w:t>
      </w:r>
    </w:p>
    <w:p w14:paraId="5AAE4FF2"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9.1</w:t>
      </w:r>
      <w:r w:rsidRPr="00A951D6">
        <w:rPr>
          <w:rFonts w:ascii="Calibri" w:eastAsia="Arial" w:hAnsi="Calibri" w:cs="Calibri"/>
          <w:sz w:val="22"/>
          <w:szCs w:val="22"/>
        </w:rPr>
        <w:tab/>
        <w:t>The Licensee shall ensure that a copy of the current fare table is available, when not working for an ‘app only’ based operator, at all times, so it can be easily read by passengers.</w:t>
      </w:r>
    </w:p>
    <w:p w14:paraId="6C3DD073"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9.2</w:t>
      </w:r>
      <w:r w:rsidRPr="00A951D6">
        <w:rPr>
          <w:rFonts w:ascii="Calibri" w:eastAsia="Arial" w:hAnsi="Calibri" w:cs="Calibri"/>
          <w:sz w:val="22"/>
          <w:szCs w:val="22"/>
        </w:rPr>
        <w:tab/>
        <w:t xml:space="preserve">The Licensee shall ensure that the fare table is not concealed from view or rendered </w:t>
      </w:r>
      <w:r w:rsidRPr="00A951D6">
        <w:rPr>
          <w:rFonts w:ascii="Calibri" w:eastAsia="Arial" w:hAnsi="Calibri" w:cs="Calibri"/>
          <w:sz w:val="22"/>
          <w:szCs w:val="22"/>
        </w:rPr>
        <w:tab/>
        <w:t>illegible whilst the vehicle is being used for hire.</w:t>
      </w:r>
    </w:p>
    <w:p w14:paraId="1A72CE4E" w14:textId="77777777" w:rsidR="00E97C3A" w:rsidRPr="00A951D6" w:rsidRDefault="00E97C3A" w:rsidP="00E97C3A">
      <w:pPr>
        <w:spacing w:before="240" w:after="240"/>
        <w:ind w:left="709" w:hanging="709"/>
        <w:jc w:val="both"/>
        <w:rPr>
          <w:rFonts w:ascii="Calibri" w:eastAsia="Arial" w:hAnsi="Calibri" w:cs="Calibri"/>
          <w:sz w:val="22"/>
          <w:szCs w:val="22"/>
        </w:rPr>
      </w:pPr>
    </w:p>
    <w:p w14:paraId="416149FF" w14:textId="77777777" w:rsidR="00E97C3A" w:rsidRPr="00A951D6" w:rsidRDefault="00E97C3A" w:rsidP="00E97C3A">
      <w:pPr>
        <w:spacing w:before="240" w:after="240"/>
        <w:ind w:left="709" w:hanging="709"/>
        <w:jc w:val="both"/>
        <w:rPr>
          <w:rFonts w:ascii="Calibri" w:eastAsia="Arial" w:hAnsi="Calibri" w:cs="Calibri"/>
          <w:b/>
          <w:sz w:val="22"/>
          <w:szCs w:val="22"/>
        </w:rPr>
      </w:pPr>
      <w:r w:rsidRPr="00A951D6">
        <w:rPr>
          <w:rFonts w:ascii="Calibri" w:eastAsia="Arial" w:hAnsi="Calibri" w:cs="Calibri"/>
          <w:b/>
          <w:sz w:val="22"/>
          <w:szCs w:val="22"/>
        </w:rPr>
        <w:t>10.</w:t>
      </w:r>
      <w:r w:rsidRPr="00A951D6">
        <w:rPr>
          <w:rFonts w:ascii="Calibri" w:eastAsia="Arial" w:hAnsi="Calibri" w:cs="Calibri"/>
          <w:b/>
          <w:sz w:val="22"/>
          <w:szCs w:val="22"/>
        </w:rPr>
        <w:tab/>
        <w:t xml:space="preserve">Licence </w:t>
      </w:r>
    </w:p>
    <w:p w14:paraId="4C60964D"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10.1</w:t>
      </w:r>
      <w:r w:rsidRPr="00A951D6">
        <w:rPr>
          <w:rFonts w:ascii="Calibri" w:eastAsia="Arial" w:hAnsi="Calibri" w:cs="Calibri"/>
          <w:sz w:val="22"/>
          <w:szCs w:val="22"/>
        </w:rPr>
        <w:tab/>
        <w:t>The Licensee shall retain a copy of the original private hire vehicle drivers’ licences of all drivers driving the private hire vehicle and produce the same to an Authorised Officer or Police Constable on request.</w:t>
      </w:r>
    </w:p>
    <w:p w14:paraId="3072D992" w14:textId="77777777" w:rsidR="00E97C3A" w:rsidRPr="00A951D6" w:rsidRDefault="00E97C3A" w:rsidP="00E97C3A">
      <w:pPr>
        <w:spacing w:before="240" w:after="240"/>
        <w:ind w:left="709" w:hanging="709"/>
        <w:jc w:val="both"/>
        <w:rPr>
          <w:rFonts w:ascii="Calibri" w:eastAsia="Arial" w:hAnsi="Calibri" w:cs="Calibri"/>
          <w:sz w:val="22"/>
          <w:szCs w:val="22"/>
        </w:rPr>
      </w:pPr>
    </w:p>
    <w:p w14:paraId="41118876" w14:textId="77777777" w:rsidR="00E97C3A" w:rsidRPr="00A951D6" w:rsidRDefault="00E97C3A" w:rsidP="00E97C3A">
      <w:pPr>
        <w:spacing w:before="240" w:after="240"/>
        <w:jc w:val="both"/>
        <w:rPr>
          <w:rFonts w:ascii="Calibri" w:eastAsia="Arial" w:hAnsi="Calibri" w:cs="Calibri"/>
          <w:b/>
          <w:sz w:val="22"/>
          <w:szCs w:val="22"/>
        </w:rPr>
      </w:pPr>
      <w:r w:rsidRPr="00A951D6">
        <w:rPr>
          <w:rFonts w:ascii="Calibri" w:eastAsia="Arial" w:hAnsi="Calibri" w:cs="Calibri"/>
          <w:b/>
          <w:sz w:val="22"/>
          <w:szCs w:val="22"/>
        </w:rPr>
        <w:t>11.</w:t>
      </w:r>
      <w:r w:rsidRPr="00A951D6">
        <w:rPr>
          <w:rFonts w:ascii="Calibri" w:eastAsia="Arial" w:hAnsi="Calibri" w:cs="Calibri"/>
          <w:b/>
          <w:sz w:val="22"/>
          <w:szCs w:val="22"/>
        </w:rPr>
        <w:tab/>
      </w:r>
      <w:r w:rsidRPr="00A951D6">
        <w:rPr>
          <w:rFonts w:ascii="Calibri" w:eastAsia="Arial" w:hAnsi="Calibri" w:cs="Calibri"/>
          <w:b/>
          <w:sz w:val="22"/>
          <w:szCs w:val="22"/>
        </w:rPr>
        <w:tab/>
        <w:t xml:space="preserve"> Convictions and Suitability Matters</w:t>
      </w:r>
    </w:p>
    <w:p w14:paraId="58ACE936" w14:textId="77777777" w:rsidR="00E97C3A" w:rsidRPr="00A951D6" w:rsidRDefault="00E97C3A" w:rsidP="00E97C3A">
      <w:pPr>
        <w:pStyle w:val="ListParagraph"/>
        <w:numPr>
          <w:ilvl w:val="1"/>
          <w:numId w:val="41"/>
        </w:numPr>
        <w:spacing w:before="240" w:after="240"/>
        <w:ind w:left="567" w:hanging="567"/>
        <w:contextualSpacing/>
        <w:jc w:val="both"/>
        <w:rPr>
          <w:rFonts w:ascii="Calibri" w:hAnsi="Calibri" w:cs="Calibri"/>
          <w:sz w:val="22"/>
          <w:szCs w:val="22"/>
        </w:rPr>
      </w:pPr>
      <w:r w:rsidRPr="00A951D6">
        <w:rPr>
          <w:rFonts w:ascii="Calibri" w:eastAsia="Arial" w:hAnsi="Calibri" w:cs="Calibri"/>
          <w:sz w:val="22"/>
          <w:szCs w:val="22"/>
        </w:rPr>
        <w:t xml:space="preserve">The </w:t>
      </w:r>
      <w:r w:rsidRPr="00A951D6">
        <w:rPr>
          <w:rFonts w:ascii="Calibri" w:hAnsi="Calibri" w:cs="Calibri"/>
          <w:sz w:val="22"/>
          <w:szCs w:val="22"/>
        </w:rPr>
        <w:t>licensee shall ensure they provide a relevant DBS certificate as required by the Council to assess their fit and proper status; and that it is kept up to date and remains ‘valid’ in line with the Council’s policies.</w:t>
      </w:r>
    </w:p>
    <w:p w14:paraId="7C7BAE5B" w14:textId="77777777" w:rsidR="00E97C3A" w:rsidRPr="00A951D6" w:rsidRDefault="00E97C3A" w:rsidP="00E97C3A">
      <w:pPr>
        <w:pStyle w:val="ListParagraph"/>
        <w:spacing w:before="240" w:after="240"/>
        <w:ind w:left="709" w:hanging="709"/>
        <w:jc w:val="both"/>
        <w:rPr>
          <w:rFonts w:ascii="Calibri" w:hAnsi="Calibri" w:cs="Calibri"/>
          <w:sz w:val="22"/>
          <w:szCs w:val="22"/>
        </w:rPr>
      </w:pPr>
    </w:p>
    <w:p w14:paraId="2FDCCEEC" w14:textId="77777777" w:rsidR="00E97C3A" w:rsidRPr="00A951D6" w:rsidRDefault="00E97C3A" w:rsidP="00E97C3A">
      <w:pPr>
        <w:pStyle w:val="ListParagraph"/>
        <w:numPr>
          <w:ilvl w:val="1"/>
          <w:numId w:val="41"/>
        </w:numPr>
        <w:spacing w:before="240" w:after="240"/>
        <w:ind w:left="426" w:hanging="426"/>
        <w:contextualSpacing/>
        <w:jc w:val="both"/>
        <w:rPr>
          <w:rFonts w:ascii="Calibri" w:hAnsi="Calibri" w:cs="Calibri"/>
          <w:sz w:val="22"/>
          <w:szCs w:val="22"/>
        </w:rPr>
      </w:pPr>
      <w:r w:rsidRPr="00A951D6">
        <w:rPr>
          <w:rFonts w:ascii="Calibri" w:hAnsi="Calibri" w:cs="Calibri"/>
          <w:sz w:val="22"/>
          <w:szCs w:val="22"/>
        </w:rPr>
        <w:t>The licensee will register and remain registered with the DBS Update Service to enable the Council to undertake regular checks of the DBS certificate status as necessary.</w:t>
      </w:r>
    </w:p>
    <w:p w14:paraId="44FB02EF" w14:textId="77777777" w:rsidR="00E97C3A" w:rsidRPr="00A951D6" w:rsidRDefault="00E97C3A" w:rsidP="00E97C3A">
      <w:pPr>
        <w:spacing w:before="240" w:after="240"/>
        <w:rPr>
          <w:rFonts w:ascii="Calibri" w:eastAsia="Arial" w:hAnsi="Calibri" w:cs="Calibri"/>
          <w:sz w:val="22"/>
          <w:szCs w:val="22"/>
        </w:rPr>
      </w:pPr>
      <w:r w:rsidRPr="00A951D6">
        <w:rPr>
          <w:rFonts w:ascii="Calibri" w:eastAsia="Arial" w:hAnsi="Calibri" w:cs="Calibri"/>
          <w:sz w:val="22"/>
          <w:szCs w:val="22"/>
        </w:rPr>
        <w:t>11.3</w:t>
      </w:r>
      <w:r w:rsidRPr="00A951D6">
        <w:rPr>
          <w:rFonts w:ascii="Calibri" w:eastAsia="Arial" w:hAnsi="Calibri" w:cs="Calibri"/>
          <w:sz w:val="22"/>
          <w:szCs w:val="22"/>
        </w:rPr>
        <w:tab/>
        <w:t>The licensee shall notify the Council if they are subject to any:</w:t>
      </w:r>
    </w:p>
    <w:p w14:paraId="6CAC6470"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arrest or criminal investigation,</w:t>
      </w:r>
    </w:p>
    <w:p w14:paraId="2C95FFD2"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summons, </w:t>
      </w:r>
    </w:p>
    <w:p w14:paraId="1183DAC2"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charge, </w:t>
      </w:r>
    </w:p>
    <w:p w14:paraId="0A6BF230"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conviction, </w:t>
      </w:r>
      <w:r w:rsidRPr="00A951D6">
        <w:rPr>
          <w:rFonts w:ascii="Calibri" w:eastAsia="Arial" w:hAnsi="Calibri" w:cs="Calibri"/>
          <w:sz w:val="22"/>
          <w:szCs w:val="22"/>
        </w:rPr>
        <w:tab/>
        <w:t xml:space="preserve"> </w:t>
      </w:r>
    </w:p>
    <w:p w14:paraId="6A36C745"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formal/simple caution, </w:t>
      </w:r>
    </w:p>
    <w:p w14:paraId="528785DF"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fixed penalty, </w:t>
      </w:r>
    </w:p>
    <w:p w14:paraId="342793C1"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criminal court order, </w:t>
      </w:r>
    </w:p>
    <w:p w14:paraId="6D5C217C"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criminal behaviour order or anti-social behaviour injunction, </w:t>
      </w:r>
    </w:p>
    <w:p w14:paraId="027D921A"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domestic violence related order, </w:t>
      </w:r>
    </w:p>
    <w:p w14:paraId="265AB342"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warning or bind over </w:t>
      </w:r>
    </w:p>
    <w:p w14:paraId="009BAD38" w14:textId="77777777" w:rsidR="00E97C3A" w:rsidRPr="00A951D6" w:rsidRDefault="00E97C3A" w:rsidP="00E97C3A">
      <w:pPr>
        <w:numPr>
          <w:ilvl w:val="0"/>
          <w:numId w:val="10"/>
        </w:numPr>
        <w:spacing w:before="240" w:after="240"/>
        <w:rPr>
          <w:rFonts w:ascii="Calibri" w:eastAsia="Arial" w:hAnsi="Calibri" w:cs="Calibri"/>
          <w:sz w:val="22"/>
          <w:szCs w:val="22"/>
        </w:rPr>
      </w:pPr>
      <w:r w:rsidRPr="00A951D6">
        <w:rPr>
          <w:rFonts w:ascii="Calibri" w:eastAsia="Arial" w:hAnsi="Calibri" w:cs="Calibri"/>
          <w:sz w:val="22"/>
          <w:szCs w:val="22"/>
        </w:rPr>
        <w:t xml:space="preserve">or any matter of restorative justice </w:t>
      </w:r>
      <w:r w:rsidRPr="00A951D6">
        <w:rPr>
          <w:rFonts w:ascii="Calibri" w:eastAsia="Arial" w:hAnsi="Calibri" w:cs="Calibri"/>
          <w:sz w:val="22"/>
          <w:szCs w:val="22"/>
        </w:rPr>
        <w:tab/>
      </w:r>
    </w:p>
    <w:p w14:paraId="6F50F756" w14:textId="77777777" w:rsidR="00E97C3A" w:rsidRPr="00A951D6" w:rsidRDefault="00E97C3A" w:rsidP="00E97C3A">
      <w:pPr>
        <w:spacing w:before="240" w:after="240"/>
        <w:ind w:left="709"/>
        <w:rPr>
          <w:rFonts w:ascii="Calibri" w:eastAsia="Arial" w:hAnsi="Calibri" w:cs="Calibri"/>
          <w:sz w:val="22"/>
          <w:szCs w:val="22"/>
        </w:rPr>
      </w:pPr>
      <w:r w:rsidRPr="00A951D6">
        <w:rPr>
          <w:rFonts w:ascii="Calibri" w:eastAsia="Arial" w:hAnsi="Calibri" w:cs="Calibri"/>
          <w:sz w:val="22"/>
          <w:szCs w:val="22"/>
        </w:rPr>
        <w:t>against them immediately in writing (or in any case within 24 hours) and shall provide such further information about the circumstances as the Council may require.</w:t>
      </w:r>
    </w:p>
    <w:p w14:paraId="102D8EB7" w14:textId="77777777" w:rsidR="00E97C3A" w:rsidRPr="00A951D6" w:rsidRDefault="00E97C3A" w:rsidP="00E97C3A">
      <w:pPr>
        <w:spacing w:before="240" w:after="240"/>
        <w:rPr>
          <w:rFonts w:ascii="Calibri" w:eastAsia="Arial" w:hAnsi="Calibri" w:cs="Calibri"/>
          <w:b/>
          <w:sz w:val="22"/>
          <w:szCs w:val="22"/>
        </w:rPr>
      </w:pPr>
    </w:p>
    <w:p w14:paraId="3EC8B3DC" w14:textId="77777777" w:rsidR="00E97C3A" w:rsidRPr="00A951D6" w:rsidRDefault="00E97C3A" w:rsidP="00E97C3A">
      <w:pPr>
        <w:spacing w:before="240" w:after="240"/>
        <w:rPr>
          <w:rFonts w:ascii="Calibri" w:eastAsia="Arial" w:hAnsi="Calibri" w:cs="Calibri"/>
          <w:sz w:val="22"/>
          <w:szCs w:val="22"/>
        </w:rPr>
      </w:pPr>
      <w:r w:rsidRPr="00A951D6">
        <w:rPr>
          <w:rFonts w:ascii="Calibri" w:eastAsia="Arial" w:hAnsi="Calibri" w:cs="Calibri"/>
          <w:b/>
          <w:sz w:val="22"/>
          <w:szCs w:val="22"/>
        </w:rPr>
        <w:t>12.</w:t>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t xml:space="preserve">Notifications and Licence Administration </w:t>
      </w:r>
    </w:p>
    <w:p w14:paraId="34A8CD4C"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12.1</w:t>
      </w:r>
      <w:r w:rsidRPr="00A951D6">
        <w:rPr>
          <w:rFonts w:ascii="Calibri" w:eastAsia="Arial" w:hAnsi="Calibri" w:cs="Calibri"/>
          <w:sz w:val="22"/>
          <w:szCs w:val="22"/>
        </w:rPr>
        <w:tab/>
        <w:t>For the duration of the licence, the licensee shall pay the reasonable administration charge or fee attached to any requirement to attend training, or produce a relevant certificate, assessment, validation check or other administration or notification process.</w:t>
      </w:r>
    </w:p>
    <w:p w14:paraId="4AD8B64C"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12.2</w:t>
      </w:r>
      <w:r w:rsidRPr="00A951D6">
        <w:rPr>
          <w:rFonts w:ascii="Calibri" w:eastAsia="Arial" w:hAnsi="Calibri" w:cs="Calibri"/>
          <w:sz w:val="22"/>
          <w:szCs w:val="22"/>
        </w:rPr>
        <w:tab/>
        <w:t>The Licensee shall notify the Council in writing within 14 days of any transfer of ownership of the vehicle. The notice will include the name, address and contact details of the new owner.</w:t>
      </w:r>
    </w:p>
    <w:p w14:paraId="76D66BB4"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12.3</w:t>
      </w:r>
      <w:r w:rsidRPr="00A951D6">
        <w:rPr>
          <w:rFonts w:ascii="Calibri" w:eastAsia="Arial" w:hAnsi="Calibri" w:cs="Calibri"/>
          <w:sz w:val="22"/>
          <w:szCs w:val="22"/>
        </w:rPr>
        <w:tab/>
        <w:t>The Licensee shall give notice in writing to the Council of any change of his address or contact details (including email address) during the period of the licence within 7 days of such change taking place.</w:t>
      </w:r>
    </w:p>
    <w:p w14:paraId="1AEEE063" w14:textId="77777777" w:rsidR="00E97C3A" w:rsidRPr="00A951D6" w:rsidRDefault="00E97C3A" w:rsidP="00E97C3A">
      <w:pPr>
        <w:spacing w:before="240" w:after="240"/>
        <w:ind w:left="709" w:hanging="709"/>
        <w:jc w:val="both"/>
        <w:rPr>
          <w:rFonts w:ascii="Calibri" w:eastAsia="Arial" w:hAnsi="Calibri" w:cs="Calibri"/>
          <w:sz w:val="22"/>
          <w:szCs w:val="22"/>
        </w:rPr>
      </w:pPr>
      <w:r w:rsidRPr="00A951D6">
        <w:rPr>
          <w:rFonts w:ascii="Calibri" w:eastAsia="Arial" w:hAnsi="Calibri" w:cs="Calibri"/>
          <w:sz w:val="22"/>
          <w:szCs w:val="22"/>
        </w:rPr>
        <w:t>12.4</w:t>
      </w:r>
      <w:r w:rsidRPr="00A951D6">
        <w:rPr>
          <w:rFonts w:ascii="Calibri" w:eastAsia="Arial" w:hAnsi="Calibri" w:cs="Calibri"/>
          <w:sz w:val="22"/>
          <w:szCs w:val="22"/>
        </w:rPr>
        <w:tab/>
        <w:t>If requested by an Authorised Officer the Licensee must provide, in the timescale requested, in writing, to Council the following information: -</w:t>
      </w:r>
    </w:p>
    <w:p w14:paraId="59230384"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The name of the driver and their badge number;</w:t>
      </w:r>
    </w:p>
    <w:p w14:paraId="2F4AB8B8"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The address of the driver;</w:t>
      </w:r>
    </w:p>
    <w:p w14:paraId="609D358C"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The company for whom the driver works for;</w:t>
      </w:r>
    </w:p>
    <w:p w14:paraId="0A1C1960"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The date and time you hired / lent / leased / rented your vehicle to the driver;</w:t>
      </w:r>
    </w:p>
    <w:p w14:paraId="73061F5C"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Whose insurance the driver will be using the vehicle under;</w:t>
      </w:r>
    </w:p>
    <w:p w14:paraId="4CEE020F"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 xml:space="preserve">Whether the driver will have sole use of the vehicle; if not sole use whom else will have access to the vehicle; </w:t>
      </w:r>
    </w:p>
    <w:p w14:paraId="61D1DA2E" w14:textId="77777777" w:rsidR="00E97C3A" w:rsidRPr="00A951D6" w:rsidRDefault="00E97C3A" w:rsidP="00E97C3A">
      <w:pPr>
        <w:numPr>
          <w:ilvl w:val="0"/>
          <w:numId w:val="36"/>
        </w:numPr>
        <w:spacing w:before="240" w:after="240"/>
        <w:ind w:right="240"/>
        <w:jc w:val="both"/>
        <w:rPr>
          <w:rFonts w:ascii="Calibri" w:hAnsi="Calibri" w:cs="Calibri"/>
          <w:sz w:val="22"/>
          <w:szCs w:val="22"/>
        </w:rPr>
      </w:pPr>
      <w:r w:rsidRPr="00A951D6">
        <w:rPr>
          <w:rFonts w:ascii="Calibri" w:eastAsia="Arial" w:hAnsi="Calibri" w:cs="Calibri"/>
          <w:sz w:val="22"/>
          <w:szCs w:val="22"/>
        </w:rPr>
        <w:t>The expected duration the vehicle will be hired / lent / leased / rented to the driver</w:t>
      </w:r>
    </w:p>
    <w:p w14:paraId="4AAC03A8" w14:textId="56C11DF7" w:rsidR="00E97C3A" w:rsidRDefault="00E97C3A" w:rsidP="00E97C3A">
      <w:pPr>
        <w:ind w:left="480"/>
        <w:jc w:val="both"/>
        <w:rPr>
          <w:rFonts w:ascii="Calibri" w:eastAsia="Arial" w:hAnsi="Calibri" w:cs="Calibri"/>
          <w:sz w:val="22"/>
          <w:szCs w:val="22"/>
        </w:rPr>
      </w:pPr>
    </w:p>
    <w:p w14:paraId="49A7685E" w14:textId="77777777" w:rsidR="00994F0D" w:rsidRPr="00A951D6" w:rsidRDefault="00994F0D" w:rsidP="00E97C3A">
      <w:pPr>
        <w:ind w:left="480"/>
        <w:jc w:val="both"/>
        <w:rPr>
          <w:rFonts w:ascii="Calibri" w:eastAsia="Arial" w:hAnsi="Calibri" w:cs="Calibri"/>
          <w:sz w:val="22"/>
          <w:szCs w:val="22"/>
        </w:rPr>
      </w:pPr>
    </w:p>
    <w:p w14:paraId="441521EB" w14:textId="77777777" w:rsidR="00E97C3A" w:rsidRPr="00A951D6" w:rsidRDefault="00E97C3A" w:rsidP="00E97C3A">
      <w:pPr>
        <w:jc w:val="both"/>
        <w:rPr>
          <w:rFonts w:ascii="Calibri" w:eastAsia="Arial" w:hAnsi="Calibri" w:cs="Calibri"/>
          <w:b/>
          <w:sz w:val="22"/>
          <w:szCs w:val="22"/>
        </w:rPr>
      </w:pPr>
      <w:r w:rsidRPr="00A951D6">
        <w:rPr>
          <w:rFonts w:ascii="Calibri" w:eastAsia="Arial" w:hAnsi="Calibri" w:cs="Calibri"/>
          <w:b/>
          <w:sz w:val="22"/>
          <w:szCs w:val="22"/>
        </w:rPr>
        <w:t>13.</w:t>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r>
      <w:r w:rsidRPr="00A951D6">
        <w:rPr>
          <w:rFonts w:ascii="Calibri" w:eastAsia="Arial" w:hAnsi="Calibri" w:cs="Calibri"/>
          <w:b/>
          <w:sz w:val="22"/>
          <w:szCs w:val="22"/>
        </w:rPr>
        <w:tab/>
        <w:t>CCTV</w:t>
      </w:r>
    </w:p>
    <w:p w14:paraId="79C2FEB2" w14:textId="77777777" w:rsidR="00E97C3A" w:rsidRPr="00A951D6" w:rsidRDefault="00E97C3A" w:rsidP="00E97C3A">
      <w:pPr>
        <w:jc w:val="both"/>
        <w:rPr>
          <w:rFonts w:ascii="Calibri" w:eastAsia="Arial" w:hAnsi="Calibri" w:cs="Calibri"/>
          <w:sz w:val="22"/>
          <w:szCs w:val="22"/>
        </w:rPr>
      </w:pPr>
    </w:p>
    <w:p w14:paraId="48B1FA0F" w14:textId="77777777" w:rsidR="00E97C3A" w:rsidRPr="00A951D6" w:rsidRDefault="00E97C3A" w:rsidP="00E97C3A">
      <w:pPr>
        <w:ind w:left="851" w:hanging="851"/>
        <w:jc w:val="both"/>
        <w:rPr>
          <w:rFonts w:ascii="Calibri" w:eastAsia="Arial" w:hAnsi="Calibri" w:cs="Calibri"/>
          <w:sz w:val="22"/>
          <w:szCs w:val="22"/>
        </w:rPr>
      </w:pPr>
      <w:r w:rsidRPr="00A951D6">
        <w:rPr>
          <w:rFonts w:ascii="Calibri" w:eastAsia="Arial" w:hAnsi="Calibri" w:cs="Calibri"/>
          <w:sz w:val="22"/>
          <w:szCs w:val="22"/>
        </w:rPr>
        <w:t>13.1</w:t>
      </w:r>
      <w:r w:rsidRPr="00A951D6">
        <w:rPr>
          <w:rFonts w:ascii="Calibri" w:eastAsia="Arial" w:hAnsi="Calibri" w:cs="Calibri"/>
          <w:sz w:val="22"/>
          <w:szCs w:val="22"/>
        </w:rPr>
        <w:tab/>
        <w:t xml:space="preserve">The licensee shall ensure that, in accordance with any Council policy, that CCTV </w:t>
      </w:r>
      <w:r w:rsidRPr="00A951D6">
        <w:rPr>
          <w:rFonts w:ascii="Calibri" w:eastAsia="Arial" w:hAnsi="Calibri" w:cs="Calibri"/>
          <w:sz w:val="22"/>
          <w:szCs w:val="22"/>
        </w:rPr>
        <w:tab/>
        <w:t xml:space="preserve">cameras are fitted and in good working order. </w:t>
      </w:r>
    </w:p>
    <w:p w14:paraId="6ED2F3FA" w14:textId="77777777" w:rsidR="00E97C3A" w:rsidRPr="00A951D6" w:rsidRDefault="00E97C3A" w:rsidP="00E97C3A">
      <w:pPr>
        <w:ind w:left="851" w:hanging="851"/>
        <w:jc w:val="both"/>
        <w:rPr>
          <w:rFonts w:ascii="Calibri" w:eastAsia="Arial" w:hAnsi="Calibri" w:cs="Calibri"/>
          <w:sz w:val="22"/>
          <w:szCs w:val="22"/>
        </w:rPr>
      </w:pPr>
    </w:p>
    <w:p w14:paraId="2DE6B88E" w14:textId="77777777" w:rsidR="00E97C3A" w:rsidRPr="00A951D6" w:rsidRDefault="00E97C3A" w:rsidP="00E97C3A">
      <w:pPr>
        <w:ind w:left="840" w:firstLine="4"/>
        <w:jc w:val="both"/>
        <w:rPr>
          <w:rFonts w:ascii="Calibri" w:eastAsia="Arial" w:hAnsi="Calibri" w:cs="Calibri"/>
          <w:b/>
          <w:sz w:val="22"/>
          <w:szCs w:val="22"/>
        </w:rPr>
      </w:pPr>
      <w:r w:rsidRPr="00A951D6">
        <w:rPr>
          <w:rFonts w:ascii="Calibri" w:eastAsia="Arial" w:hAnsi="Calibri" w:cs="Calibri"/>
          <w:b/>
          <w:sz w:val="22"/>
          <w:szCs w:val="22"/>
        </w:rPr>
        <w:t xml:space="preserve">NB: This proposed condition is subject to change and further consultation if CCTV is mandated either by GM or the Government. At this stage further conversations will take place with the Surveillance Commissioner and relevant parties. </w:t>
      </w:r>
    </w:p>
    <w:p w14:paraId="0742E772" w14:textId="77777777" w:rsidR="00E97C3A" w:rsidRPr="00A951D6" w:rsidRDefault="00E97C3A" w:rsidP="00E97C3A">
      <w:pPr>
        <w:jc w:val="both"/>
        <w:rPr>
          <w:rFonts w:ascii="Calibri" w:eastAsia="Arial" w:hAnsi="Calibri" w:cs="Calibri"/>
          <w:b/>
          <w:sz w:val="22"/>
          <w:szCs w:val="22"/>
        </w:rPr>
      </w:pPr>
    </w:p>
    <w:p w14:paraId="2CB5BB4F" w14:textId="77777777" w:rsidR="00E97C3A" w:rsidRPr="00A951D6" w:rsidRDefault="00E97C3A" w:rsidP="00E97C3A">
      <w:pPr>
        <w:jc w:val="both"/>
        <w:rPr>
          <w:rFonts w:ascii="Calibri" w:eastAsia="Arial" w:hAnsi="Calibri" w:cs="Calibri"/>
          <w:b/>
          <w:sz w:val="22"/>
          <w:szCs w:val="22"/>
        </w:rPr>
      </w:pPr>
    </w:p>
    <w:p w14:paraId="65B2E320" w14:textId="77777777" w:rsidR="00E97C3A" w:rsidRPr="00A951D6" w:rsidRDefault="00E97C3A" w:rsidP="009C3315">
      <w:pPr>
        <w:rPr>
          <w:rFonts w:ascii="Calibri" w:eastAsia="Arial" w:hAnsi="Calibri" w:cs="Calibri"/>
          <w:sz w:val="22"/>
          <w:szCs w:val="22"/>
        </w:rPr>
      </w:pPr>
    </w:p>
    <w:p w14:paraId="1AC0315F" w14:textId="77777777" w:rsidR="009C3315" w:rsidRPr="009C3315" w:rsidRDefault="009C3315" w:rsidP="009C3315">
      <w:pPr>
        <w:pStyle w:val="MainBody"/>
        <w:numPr>
          <w:ilvl w:val="0"/>
          <w:numId w:val="0"/>
        </w:numPr>
        <w:spacing w:before="240" w:after="240"/>
        <w:ind w:left="601" w:hanging="601"/>
        <w:sectPr w:rsidR="009C3315" w:rsidRPr="009C3315" w:rsidSect="00005B4C">
          <w:pgSz w:w="11906" w:h="16838" w:code="9"/>
          <w:pgMar w:top="719" w:right="567" w:bottom="1440" w:left="567" w:header="709" w:footer="709" w:gutter="0"/>
          <w:cols w:space="720"/>
          <w:docGrid w:linePitch="360"/>
        </w:sectPr>
      </w:pPr>
    </w:p>
    <w:p w14:paraId="5A32CED2" w14:textId="77777777" w:rsidR="00440594" w:rsidRPr="004E57E3" w:rsidRDefault="00440594" w:rsidP="004E57E3">
      <w:pPr>
        <w:pStyle w:val="AppendixHeading"/>
        <w:spacing w:before="240" w:after="240"/>
        <w:ind w:right="200"/>
        <w:jc w:val="right"/>
        <w:rPr>
          <w:rFonts w:cs="Calibri"/>
          <w:sz w:val="22"/>
          <w:szCs w:val="22"/>
        </w:rPr>
      </w:pPr>
      <w:bookmarkStart w:id="89" w:name="_Toc328399897"/>
      <w:bookmarkStart w:id="90" w:name="_Toc328400111"/>
      <w:bookmarkStart w:id="91" w:name="_Toc328400232"/>
      <w:bookmarkStart w:id="92" w:name="_Toc505939269"/>
      <w:r w:rsidRPr="004E57E3">
        <w:rPr>
          <w:rFonts w:cs="Calibri"/>
          <w:sz w:val="22"/>
          <w:szCs w:val="22"/>
        </w:rPr>
        <w:t>Appendix B</w:t>
      </w:r>
      <w:bookmarkEnd w:id="89"/>
      <w:bookmarkEnd w:id="90"/>
      <w:bookmarkEnd w:id="91"/>
      <w:bookmarkEnd w:id="92"/>
    </w:p>
    <w:p w14:paraId="6A3528CD" w14:textId="7CDF0078" w:rsidR="00440594" w:rsidRPr="004E57E3" w:rsidRDefault="00440594" w:rsidP="004E57E3">
      <w:pPr>
        <w:pStyle w:val="AppendixSub-Heading"/>
        <w:spacing w:before="240" w:after="240"/>
        <w:ind w:right="200"/>
        <w:jc w:val="center"/>
        <w:rPr>
          <w:rFonts w:cs="Calibri"/>
          <w:sz w:val="32"/>
          <w:szCs w:val="32"/>
          <w:u w:val="single"/>
        </w:rPr>
      </w:pPr>
      <w:r w:rsidRPr="004E57E3">
        <w:rPr>
          <w:rFonts w:cs="Calibri"/>
          <w:sz w:val="32"/>
          <w:szCs w:val="32"/>
          <w:u w:val="single"/>
        </w:rPr>
        <w:t>Hackney Carriage Vehicle Conditions</w:t>
      </w:r>
    </w:p>
    <w:p w14:paraId="146B2A80" w14:textId="77777777" w:rsidR="009E4542" w:rsidRDefault="009E4542" w:rsidP="009E4542">
      <w:pPr>
        <w:pStyle w:val="Heading2"/>
        <w:numPr>
          <w:ilvl w:val="0"/>
          <w:numId w:val="0"/>
        </w:numPr>
        <w:spacing w:before="240" w:after="240"/>
        <w:ind w:left="601" w:right="200"/>
        <w:jc w:val="both"/>
        <w:rPr>
          <w:rFonts w:ascii="Arial" w:hAnsi="Arial"/>
        </w:rPr>
      </w:pPr>
    </w:p>
    <w:p w14:paraId="6E4A24CC" w14:textId="77777777" w:rsidR="009E4542" w:rsidRPr="00825618" w:rsidRDefault="009E4542" w:rsidP="009E4542">
      <w:pPr>
        <w:numPr>
          <w:ilvl w:val="0"/>
          <w:numId w:val="43"/>
        </w:numPr>
        <w:pBdr>
          <w:top w:val="nil"/>
          <w:left w:val="nil"/>
          <w:bottom w:val="nil"/>
          <w:right w:val="nil"/>
          <w:between w:val="nil"/>
        </w:pBdr>
        <w:spacing w:before="240" w:after="240"/>
        <w:ind w:right="220"/>
        <w:jc w:val="both"/>
        <w:rPr>
          <w:rFonts w:ascii="Calibri" w:eastAsia="Arial" w:hAnsi="Calibri" w:cs="Calibri"/>
          <w:b/>
          <w:sz w:val="22"/>
          <w:szCs w:val="22"/>
        </w:rPr>
      </w:pPr>
      <w:r w:rsidRPr="00825618">
        <w:rPr>
          <w:rFonts w:ascii="Calibri" w:eastAsia="Arial" w:hAnsi="Calibri" w:cs="Calibri"/>
          <w:b/>
          <w:color w:val="262140"/>
          <w:sz w:val="22"/>
          <w:szCs w:val="22"/>
        </w:rPr>
        <w:t xml:space="preserve">Definitions </w:t>
      </w:r>
    </w:p>
    <w:p w14:paraId="2D729E12"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“Appointed Test Station” a garage approved by the Council for the purposes of carrying out a Test</w:t>
      </w:r>
      <w:r w:rsidRPr="00825618">
        <w:rPr>
          <w:rFonts w:ascii="Calibri" w:eastAsia="Arial" w:hAnsi="Calibri" w:cs="Calibri"/>
          <w:sz w:val="22"/>
          <w:szCs w:val="22"/>
        </w:rPr>
        <w:tab/>
      </w:r>
    </w:p>
    <w:p w14:paraId="2126EB0A"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"Authorised Officer" any Officer of the Council authorised in writing by the Council for the purposes of the Local Government (Miscellaneous Provisions) Act 1976</w:t>
      </w:r>
    </w:p>
    <w:p w14:paraId="6D139195" w14:textId="69050DBB"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 xml:space="preserve">"The Council” means </w:t>
      </w:r>
      <w:r w:rsidR="004E57E3">
        <w:rPr>
          <w:rFonts w:ascii="Calibri" w:eastAsia="Arial" w:hAnsi="Calibri" w:cs="Calibri"/>
          <w:sz w:val="22"/>
          <w:szCs w:val="22"/>
        </w:rPr>
        <w:t xml:space="preserve">Oldham </w:t>
      </w:r>
      <w:r w:rsidRPr="00825618">
        <w:rPr>
          <w:rFonts w:ascii="Calibri" w:eastAsia="Arial" w:hAnsi="Calibri" w:cs="Calibri"/>
          <w:sz w:val="22"/>
          <w:szCs w:val="22"/>
        </w:rPr>
        <w:t xml:space="preserve">Council </w:t>
      </w:r>
    </w:p>
    <w:p w14:paraId="22C4EEC0"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"Hackney Carriage" has the same meaning as in the Town Police Clauses Act 1847</w:t>
      </w:r>
    </w:p>
    <w:p w14:paraId="78080BB2"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"The Identification Plates" the plates issued by the Council for the purpose of identifying the vehicle as a hackney carriage</w:t>
      </w:r>
    </w:p>
    <w:p w14:paraId="67B5A499"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The “Licensee” is the person who holds the Hackney Carriage Vehicle Licence</w:t>
      </w:r>
    </w:p>
    <w:p w14:paraId="3E786204" w14:textId="77777777" w:rsidR="009E4542" w:rsidRPr="00825618" w:rsidRDefault="009E4542" w:rsidP="009E4542">
      <w:pPr>
        <w:spacing w:before="240" w:after="240"/>
        <w:ind w:left="709" w:right="220" w:hanging="709"/>
        <w:jc w:val="both"/>
        <w:rPr>
          <w:rFonts w:ascii="Calibri" w:eastAsia="Arial" w:hAnsi="Calibri" w:cs="Calibri"/>
          <w:sz w:val="22"/>
          <w:szCs w:val="22"/>
        </w:rPr>
      </w:pPr>
      <w:r w:rsidRPr="00825618">
        <w:rPr>
          <w:rFonts w:ascii="Calibri" w:eastAsia="Arial" w:hAnsi="Calibri" w:cs="Calibri"/>
          <w:sz w:val="22"/>
          <w:szCs w:val="22"/>
        </w:rPr>
        <w:tab/>
        <w:t xml:space="preserve">"The Proprietor" means the person(s) who owns or part owns the private hire person who is </w:t>
      </w:r>
      <w:r w:rsidRPr="00825618">
        <w:rPr>
          <w:rFonts w:ascii="Calibri" w:eastAsia="Arial" w:hAnsi="Calibri" w:cs="Calibri"/>
          <w:sz w:val="22"/>
          <w:szCs w:val="22"/>
        </w:rPr>
        <w:tab/>
        <w:t>in possession of the vehicle if subject to a hiring or hire purchase agreement.</w:t>
      </w:r>
    </w:p>
    <w:p w14:paraId="2B550487"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"Taximeter" any device for calculating the fare to be charged in respect of any journey in a hackney carriage or private hire vehicle by reference to the distance travelled or time elapsed since the start of the journey, or combination of both</w:t>
      </w:r>
    </w:p>
    <w:p w14:paraId="779B770C" w14:textId="77777777" w:rsidR="009E4542" w:rsidRPr="00825618" w:rsidRDefault="009E4542" w:rsidP="009E4542">
      <w:pPr>
        <w:tabs>
          <w:tab w:val="left" w:pos="8850"/>
        </w:tabs>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“Test” a compliance test of the vehicle undertaken at an Appointed Test Station</w:t>
      </w:r>
      <w:r w:rsidRPr="00825618">
        <w:rPr>
          <w:rFonts w:ascii="Calibri" w:eastAsia="Arial" w:hAnsi="Calibri" w:cs="Calibri"/>
          <w:sz w:val="22"/>
          <w:szCs w:val="22"/>
        </w:rPr>
        <w:tab/>
      </w:r>
    </w:p>
    <w:p w14:paraId="2232F68E"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“Vehicle” the vehicle licensed as a Hackney Carriage</w:t>
      </w:r>
    </w:p>
    <w:p w14:paraId="18296E58"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Words importing the masculine gender such as “he” or “him” shall include the feminine gender and be construed accordingly.</w:t>
      </w:r>
    </w:p>
    <w:p w14:paraId="087AE7C2" w14:textId="77777777" w:rsidR="009E4542" w:rsidRPr="00825618" w:rsidRDefault="009E4542" w:rsidP="009E4542">
      <w:pPr>
        <w:spacing w:before="240" w:after="240"/>
        <w:ind w:left="720" w:right="220"/>
        <w:jc w:val="both"/>
        <w:rPr>
          <w:rFonts w:ascii="Calibri" w:eastAsia="Arial" w:hAnsi="Calibri" w:cs="Calibri"/>
          <w:sz w:val="22"/>
          <w:szCs w:val="22"/>
        </w:rPr>
      </w:pPr>
      <w:r w:rsidRPr="00825618">
        <w:rPr>
          <w:rFonts w:ascii="Calibri" w:eastAsia="Arial" w:hAnsi="Calibri" w:cs="Calibri"/>
          <w:sz w:val="22"/>
          <w:szCs w:val="22"/>
        </w:rPr>
        <w:t>Where any condition below requires the Licensee to communicate with the Council unless otherwise stipulated, all communication must be with the Council’s Licensing Department.</w:t>
      </w:r>
    </w:p>
    <w:p w14:paraId="6E19C362" w14:textId="77777777" w:rsidR="009E4542" w:rsidRPr="00825618" w:rsidRDefault="009E4542" w:rsidP="009E4542">
      <w:pPr>
        <w:spacing w:before="240" w:after="240"/>
        <w:ind w:left="601" w:right="240"/>
        <w:jc w:val="both"/>
        <w:rPr>
          <w:rFonts w:ascii="Calibri" w:eastAsia="Arial" w:hAnsi="Calibri" w:cs="Calibri"/>
          <w:sz w:val="22"/>
          <w:szCs w:val="22"/>
        </w:rPr>
      </w:pPr>
    </w:p>
    <w:p w14:paraId="6D69727F" w14:textId="77777777" w:rsidR="009E4542" w:rsidRPr="00825618" w:rsidRDefault="009E4542" w:rsidP="009E4542">
      <w:pPr>
        <w:spacing w:before="240" w:after="240"/>
        <w:jc w:val="both"/>
        <w:rPr>
          <w:rFonts w:ascii="Calibri" w:eastAsia="Arial" w:hAnsi="Calibri" w:cs="Calibri"/>
          <w:b/>
          <w:sz w:val="22"/>
          <w:szCs w:val="22"/>
        </w:rPr>
      </w:pPr>
      <w:r w:rsidRPr="00825618">
        <w:rPr>
          <w:rFonts w:ascii="Calibri" w:eastAsia="Arial" w:hAnsi="Calibri" w:cs="Calibri"/>
          <w:b/>
          <w:sz w:val="22"/>
          <w:szCs w:val="22"/>
        </w:rPr>
        <w:t>2.</w:t>
      </w:r>
      <w:r w:rsidRPr="00825618">
        <w:rPr>
          <w:rFonts w:ascii="Calibri" w:eastAsia="Arial" w:hAnsi="Calibri" w:cs="Calibri"/>
          <w:b/>
          <w:sz w:val="22"/>
          <w:szCs w:val="22"/>
        </w:rPr>
        <w:tab/>
        <w:t>Identification Plates</w:t>
      </w:r>
    </w:p>
    <w:p w14:paraId="015A618F"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2.1</w:t>
      </w:r>
      <w:r w:rsidRPr="00825618">
        <w:rPr>
          <w:rFonts w:ascii="Calibri" w:eastAsia="Arial" w:hAnsi="Calibri" w:cs="Calibri"/>
          <w:sz w:val="22"/>
          <w:szCs w:val="22"/>
        </w:rPr>
        <w:tab/>
        <w:t xml:space="preserve">The front and rear vehicle identification plates must be displayed in the authorised plate </w:t>
      </w:r>
      <w:r w:rsidRPr="00825618">
        <w:rPr>
          <w:rFonts w:ascii="Calibri" w:eastAsia="Arial" w:hAnsi="Calibri" w:cs="Calibri"/>
          <w:sz w:val="22"/>
          <w:szCs w:val="22"/>
        </w:rPr>
        <w:tab/>
        <w:t xml:space="preserve">holder, obtained from the Licensing Department; and that the plate must be fixed in the plate holder using the clips provided so as to allow them to be easily removed by an authorised </w:t>
      </w:r>
      <w:r w:rsidRPr="00825618">
        <w:rPr>
          <w:rFonts w:ascii="Calibri" w:eastAsia="Arial" w:hAnsi="Calibri" w:cs="Calibri"/>
          <w:sz w:val="22"/>
          <w:szCs w:val="22"/>
        </w:rPr>
        <w:tab/>
        <w:t xml:space="preserve">officer. The plate holder should be fixed to the vehicle in such a way that neither it nor the number plate are obscured; and that both are 100% visible. Cable ties are not an acceptable means of fixing plates to a vehicle or indeed to the plate holder. </w:t>
      </w:r>
    </w:p>
    <w:p w14:paraId="035D6253"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2.2</w:t>
      </w:r>
      <w:r w:rsidRPr="00825618">
        <w:rPr>
          <w:rFonts w:ascii="Calibri" w:eastAsia="Arial" w:hAnsi="Calibri" w:cs="Calibri"/>
          <w:sz w:val="22"/>
          <w:szCs w:val="22"/>
        </w:rPr>
        <w:tab/>
        <w:t>The Licensee of the vehicle shall ensure that the ‘Identification Plates’ are maintained and kept in such condition that the information on the plate is clearly visible to public view at all times.</w:t>
      </w:r>
    </w:p>
    <w:p w14:paraId="3091C68C"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2.3</w:t>
      </w:r>
      <w:r w:rsidRPr="00825618">
        <w:rPr>
          <w:rFonts w:ascii="Calibri" w:eastAsia="Arial" w:hAnsi="Calibri" w:cs="Calibri"/>
          <w:sz w:val="22"/>
          <w:szCs w:val="22"/>
        </w:rPr>
        <w:tab/>
        <w:t xml:space="preserve">The Council has specified that the vehicle licence number, make, model and licence </w:t>
      </w:r>
      <w:r w:rsidRPr="00825618">
        <w:rPr>
          <w:rFonts w:ascii="Calibri" w:eastAsia="Arial" w:hAnsi="Calibri" w:cs="Calibri"/>
          <w:sz w:val="22"/>
          <w:szCs w:val="22"/>
        </w:rPr>
        <w:tab/>
        <w:t xml:space="preserve">expiry date together with the number of passengers it is licensed to carry shall be </w:t>
      </w:r>
      <w:r w:rsidRPr="00825618">
        <w:rPr>
          <w:rFonts w:ascii="Calibri" w:eastAsia="Arial" w:hAnsi="Calibri" w:cs="Calibri"/>
          <w:sz w:val="22"/>
          <w:szCs w:val="22"/>
        </w:rPr>
        <w:tab/>
        <w:t xml:space="preserve">placed on the identification plate attached to the vehicle. This plate must not be tampered with </w:t>
      </w:r>
      <w:r w:rsidRPr="00825618">
        <w:rPr>
          <w:rFonts w:ascii="Calibri" w:eastAsia="Arial" w:hAnsi="Calibri" w:cs="Calibri"/>
          <w:sz w:val="22"/>
          <w:szCs w:val="22"/>
        </w:rPr>
        <w:tab/>
        <w:t>or amended by anybody other than an Authorised Officer.</w:t>
      </w:r>
    </w:p>
    <w:p w14:paraId="637AB744" w14:textId="77777777" w:rsidR="009E4542" w:rsidRPr="00825618" w:rsidRDefault="009E4542" w:rsidP="009E4542">
      <w:pPr>
        <w:spacing w:before="240" w:after="240"/>
        <w:jc w:val="both"/>
        <w:rPr>
          <w:rFonts w:ascii="Calibri" w:eastAsia="Arial" w:hAnsi="Calibri" w:cs="Calibri"/>
          <w:b/>
          <w:sz w:val="22"/>
          <w:szCs w:val="22"/>
        </w:rPr>
      </w:pPr>
      <w:r w:rsidRPr="00825618">
        <w:rPr>
          <w:rFonts w:ascii="Calibri" w:eastAsia="Arial" w:hAnsi="Calibri" w:cs="Calibri"/>
          <w:b/>
          <w:sz w:val="22"/>
          <w:szCs w:val="22"/>
        </w:rPr>
        <w:t>3.</w:t>
      </w:r>
      <w:r w:rsidRPr="00825618">
        <w:rPr>
          <w:rFonts w:ascii="Calibri" w:eastAsia="Arial" w:hAnsi="Calibri" w:cs="Calibri"/>
          <w:b/>
          <w:sz w:val="22"/>
          <w:szCs w:val="22"/>
        </w:rPr>
        <w:tab/>
        <w:t xml:space="preserve">Condition of Vehicle </w:t>
      </w:r>
    </w:p>
    <w:p w14:paraId="75D5946A"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3.1</w:t>
      </w:r>
      <w:r w:rsidRPr="00825618">
        <w:rPr>
          <w:rFonts w:ascii="Calibri" w:eastAsia="Arial" w:hAnsi="Calibri" w:cs="Calibri"/>
          <w:sz w:val="22"/>
          <w:szCs w:val="22"/>
        </w:rPr>
        <w:tab/>
        <w:t xml:space="preserve">The Licensee shall ensure that the vehicle is always maintained in a good mechanical and structural condition and be capable of satisfying the Council's mechanical and </w:t>
      </w:r>
      <w:r w:rsidRPr="00825618">
        <w:rPr>
          <w:rFonts w:ascii="Calibri" w:eastAsia="Arial" w:hAnsi="Calibri" w:cs="Calibri"/>
          <w:sz w:val="22"/>
          <w:szCs w:val="22"/>
        </w:rPr>
        <w:tab/>
        <w:t>structural inspection at any time during the period of the licence.</w:t>
      </w:r>
    </w:p>
    <w:p w14:paraId="1DAB8D76"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3.2</w:t>
      </w:r>
      <w:r w:rsidRPr="00825618">
        <w:rPr>
          <w:rFonts w:ascii="Calibri" w:eastAsia="Arial" w:hAnsi="Calibri" w:cs="Calibri"/>
          <w:sz w:val="22"/>
          <w:szCs w:val="22"/>
        </w:rPr>
        <w:tab/>
        <w:t>The interior and exterior of the Hackney Carriage shall be kept in a clean condition by the Proprietor.</w:t>
      </w:r>
    </w:p>
    <w:p w14:paraId="595EB185"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3.3</w:t>
      </w:r>
      <w:r w:rsidRPr="00825618">
        <w:rPr>
          <w:rFonts w:ascii="Calibri" w:eastAsia="Arial" w:hAnsi="Calibri" w:cs="Calibri"/>
          <w:sz w:val="22"/>
          <w:szCs w:val="22"/>
        </w:rPr>
        <w:tab/>
        <w:t>The Licensee shall not allow the mechanical and structural specification of the vehicle to be varied without the consent of the Council.</w:t>
      </w:r>
    </w:p>
    <w:p w14:paraId="20CD2A5D" w14:textId="77777777" w:rsidR="009E4542" w:rsidRPr="00825618" w:rsidRDefault="009E4542" w:rsidP="009E4542">
      <w:pPr>
        <w:spacing w:before="240" w:after="240"/>
        <w:jc w:val="both"/>
        <w:rPr>
          <w:rFonts w:ascii="Calibri" w:eastAsia="Arial" w:hAnsi="Calibri" w:cs="Calibri"/>
          <w:sz w:val="22"/>
          <w:szCs w:val="22"/>
        </w:rPr>
      </w:pPr>
      <w:r w:rsidRPr="00825618">
        <w:rPr>
          <w:rFonts w:ascii="Calibri" w:eastAsia="Arial" w:hAnsi="Calibri" w:cs="Calibri"/>
          <w:sz w:val="22"/>
          <w:szCs w:val="22"/>
        </w:rPr>
        <w:t>3.4</w:t>
      </w:r>
      <w:r w:rsidRPr="00825618">
        <w:rPr>
          <w:rFonts w:ascii="Calibri" w:eastAsia="Arial" w:hAnsi="Calibri" w:cs="Calibri"/>
          <w:sz w:val="22"/>
          <w:szCs w:val="22"/>
        </w:rPr>
        <w:tab/>
      </w:r>
      <w:r w:rsidRPr="00825618">
        <w:rPr>
          <w:rFonts w:ascii="Calibri" w:eastAsia="Arial" w:hAnsi="Calibri" w:cs="Calibri"/>
          <w:sz w:val="22"/>
          <w:szCs w:val="22"/>
        </w:rPr>
        <w:tab/>
      </w:r>
      <w:r w:rsidRPr="00825618">
        <w:rPr>
          <w:rFonts w:ascii="Calibri" w:eastAsia="Arial" w:hAnsi="Calibri" w:cs="Calibri"/>
          <w:sz w:val="22"/>
          <w:szCs w:val="22"/>
        </w:rPr>
        <w:tab/>
      </w:r>
      <w:r w:rsidRPr="00825618">
        <w:rPr>
          <w:rFonts w:ascii="Calibri" w:eastAsia="Arial" w:hAnsi="Calibri" w:cs="Calibri"/>
          <w:sz w:val="22"/>
          <w:szCs w:val="22"/>
        </w:rPr>
        <w:tab/>
        <w:t xml:space="preserve">The Licensee of the vehicle shall: - </w:t>
      </w:r>
    </w:p>
    <w:p w14:paraId="79DEEC9A"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provide sufficient means by which any person in the vehicle may communicate with the driver during the course of the hiring;</w:t>
      </w:r>
    </w:p>
    <w:p w14:paraId="7827C056"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ensure the interior of the vehicle to be kept wind and water tight and adequately ventilated;</w:t>
      </w:r>
    </w:p>
    <w:p w14:paraId="280A8EC4"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ensure the seats in the passenger compartment are properly cushioned and covered;</w:t>
      </w:r>
    </w:p>
    <w:p w14:paraId="3813C1DB"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cause the floor in the passenger compartment to be provided with a proper carpet, mat or other suitable covering;</w:t>
      </w:r>
    </w:p>
    <w:p w14:paraId="6900C16D"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ensure fittings and furniture of the vehicle are kept in a clean condition and well maintained and in every way fit and safe for public use;</w:t>
      </w:r>
    </w:p>
    <w:p w14:paraId="5D096EC1" w14:textId="77777777" w:rsidR="009E4542" w:rsidRPr="00825618" w:rsidRDefault="009E4542" w:rsidP="009E4542">
      <w:pPr>
        <w:numPr>
          <w:ilvl w:val="0"/>
          <w:numId w:val="40"/>
        </w:numPr>
        <w:spacing w:before="240" w:after="240"/>
        <w:ind w:left="1080" w:right="220"/>
        <w:jc w:val="both"/>
        <w:rPr>
          <w:rFonts w:ascii="Calibri" w:hAnsi="Calibri" w:cs="Calibri"/>
          <w:sz w:val="22"/>
          <w:szCs w:val="22"/>
        </w:rPr>
      </w:pPr>
      <w:r w:rsidRPr="00825618">
        <w:rPr>
          <w:rFonts w:ascii="Calibri" w:eastAsia="Arial" w:hAnsi="Calibri" w:cs="Calibri"/>
          <w:sz w:val="22"/>
          <w:szCs w:val="22"/>
        </w:rPr>
        <w:t>provide facilities for the carriage of luggage safely and protected from damaging weather conditions.</w:t>
      </w:r>
    </w:p>
    <w:p w14:paraId="4DEABB21" w14:textId="77777777" w:rsidR="009E4542" w:rsidRPr="00825618" w:rsidRDefault="009E4542" w:rsidP="009E4542">
      <w:pPr>
        <w:ind w:left="709" w:hanging="709"/>
        <w:jc w:val="both"/>
        <w:rPr>
          <w:rFonts w:ascii="Calibri" w:eastAsia="Arial" w:hAnsi="Calibri" w:cs="Calibri"/>
          <w:sz w:val="22"/>
          <w:szCs w:val="22"/>
        </w:rPr>
      </w:pPr>
      <w:r w:rsidRPr="00825618">
        <w:rPr>
          <w:rFonts w:ascii="Calibri" w:eastAsia="Arial" w:hAnsi="Calibri" w:cs="Calibri"/>
          <w:sz w:val="22"/>
          <w:szCs w:val="22"/>
        </w:rPr>
        <w:t>3.5</w:t>
      </w:r>
      <w:r w:rsidRPr="00825618">
        <w:rPr>
          <w:rFonts w:ascii="Calibri" w:eastAsia="Arial" w:hAnsi="Calibri" w:cs="Calibri"/>
          <w:sz w:val="22"/>
          <w:szCs w:val="22"/>
        </w:rPr>
        <w:tab/>
      </w:r>
      <w:r w:rsidRPr="00825618">
        <w:rPr>
          <w:rFonts w:ascii="Calibri" w:eastAsia="Arial" w:hAnsi="Calibri" w:cs="Calibri"/>
          <w:sz w:val="22"/>
          <w:szCs w:val="22"/>
        </w:rPr>
        <w:tab/>
        <w:t xml:space="preserve">All vehicles must undertake and pass any further Test at the Appointed Test Station in </w:t>
      </w:r>
      <w:r w:rsidRPr="00825618">
        <w:rPr>
          <w:rFonts w:ascii="Calibri" w:eastAsia="Arial" w:hAnsi="Calibri" w:cs="Calibri"/>
          <w:sz w:val="22"/>
          <w:szCs w:val="22"/>
        </w:rPr>
        <w:tab/>
        <w:t>accordance with Council policy (Arrangements for vehicle testing are entirely the responsibility of the Proprietor).</w:t>
      </w:r>
    </w:p>
    <w:p w14:paraId="4119B2BC" w14:textId="77777777" w:rsidR="009E4542" w:rsidRPr="00825618" w:rsidRDefault="009E4542" w:rsidP="009E4542">
      <w:pPr>
        <w:ind w:left="709" w:hanging="709"/>
        <w:jc w:val="both"/>
        <w:rPr>
          <w:rFonts w:ascii="Calibri" w:eastAsia="Arial" w:hAnsi="Calibri" w:cs="Calibri"/>
          <w:sz w:val="22"/>
          <w:szCs w:val="22"/>
        </w:rPr>
      </w:pPr>
    </w:p>
    <w:p w14:paraId="11EAB6A8" w14:textId="77777777" w:rsidR="009E4542" w:rsidRPr="00825618" w:rsidRDefault="009E4542" w:rsidP="009E4542">
      <w:pPr>
        <w:spacing w:after="240"/>
        <w:ind w:left="709" w:hanging="709"/>
        <w:jc w:val="both"/>
        <w:rPr>
          <w:rFonts w:ascii="Calibri" w:eastAsia="Arial" w:hAnsi="Calibri" w:cs="Calibri"/>
          <w:sz w:val="22"/>
          <w:szCs w:val="22"/>
        </w:rPr>
      </w:pPr>
      <w:r w:rsidRPr="00825618">
        <w:rPr>
          <w:rFonts w:ascii="Calibri" w:eastAsia="Arial" w:hAnsi="Calibri" w:cs="Calibri"/>
          <w:sz w:val="22"/>
          <w:szCs w:val="22"/>
        </w:rPr>
        <w:t>3.6</w:t>
      </w:r>
      <w:r w:rsidRPr="00825618">
        <w:rPr>
          <w:rFonts w:ascii="Calibri" w:eastAsia="Arial" w:hAnsi="Calibri" w:cs="Calibri"/>
          <w:sz w:val="22"/>
          <w:szCs w:val="22"/>
        </w:rPr>
        <w:tab/>
        <w:t>The Licensee must ensure that a daily vehicle check log must be completed by the licensee or driver(s) of the vehicle at the beginning of each shift. The checks to be carried out are as follows:</w:t>
      </w:r>
    </w:p>
    <w:p w14:paraId="746E1522"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Lights and indicators</w:t>
      </w:r>
    </w:p>
    <w:p w14:paraId="3E2DABD8"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Tyre condition, pressures and tread</w:t>
      </w:r>
    </w:p>
    <w:p w14:paraId="792645EC"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Wipers, washers and washer fluid levels</w:t>
      </w:r>
    </w:p>
    <w:p w14:paraId="4C556160"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Cleanliness inside and out</w:t>
      </w:r>
    </w:p>
    <w:p w14:paraId="0285766C"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Bodywork – no dents or sharp edges</w:t>
      </w:r>
    </w:p>
    <w:p w14:paraId="551CB8D7"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Licence plates present and fixed in accordance with these conditions</w:t>
      </w:r>
    </w:p>
    <w:p w14:paraId="49EC055F"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Any internal discs on display and facing inwards so customers can see.</w:t>
      </w:r>
    </w:p>
    <w:p w14:paraId="7E96E241"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Door and bonnet stickers on display</w:t>
      </w:r>
    </w:p>
    <w:p w14:paraId="7D72C228"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Tariff sheet in display</w:t>
      </w:r>
    </w:p>
    <w:p w14:paraId="368F8420" w14:textId="77777777" w:rsidR="009E4542" w:rsidRPr="00825618" w:rsidRDefault="009E4542" w:rsidP="009E4542">
      <w:pPr>
        <w:numPr>
          <w:ilvl w:val="0"/>
          <w:numId w:val="37"/>
        </w:numPr>
        <w:spacing w:after="160" w:line="259" w:lineRule="auto"/>
        <w:jc w:val="both"/>
        <w:rPr>
          <w:rFonts w:ascii="Calibri" w:hAnsi="Calibri" w:cs="Calibri"/>
          <w:sz w:val="22"/>
          <w:szCs w:val="22"/>
        </w:rPr>
      </w:pPr>
      <w:r w:rsidRPr="00825618">
        <w:rPr>
          <w:rFonts w:ascii="Calibri" w:eastAsia="Arial" w:hAnsi="Calibri" w:cs="Calibri"/>
          <w:sz w:val="22"/>
          <w:szCs w:val="22"/>
        </w:rPr>
        <w:t>Horn in working order</w:t>
      </w:r>
    </w:p>
    <w:p w14:paraId="3ACC8263" w14:textId="77777777" w:rsidR="009E4542" w:rsidRPr="00825618" w:rsidRDefault="009E4542" w:rsidP="009E4542">
      <w:pPr>
        <w:ind w:left="1080"/>
        <w:jc w:val="both"/>
        <w:rPr>
          <w:rFonts w:ascii="Calibri" w:eastAsia="Arial" w:hAnsi="Calibri" w:cs="Calibri"/>
          <w:sz w:val="22"/>
          <w:szCs w:val="22"/>
        </w:rPr>
      </w:pPr>
    </w:p>
    <w:p w14:paraId="52B2E3BC" w14:textId="77777777" w:rsidR="009E4542" w:rsidRPr="00825618" w:rsidRDefault="009E4542" w:rsidP="009E4542">
      <w:pPr>
        <w:ind w:left="851" w:hanging="851"/>
        <w:jc w:val="both"/>
        <w:rPr>
          <w:rFonts w:ascii="Calibri" w:eastAsia="Arial" w:hAnsi="Calibri" w:cs="Calibri"/>
          <w:sz w:val="22"/>
          <w:szCs w:val="22"/>
        </w:rPr>
      </w:pPr>
      <w:r w:rsidRPr="00825618">
        <w:rPr>
          <w:rFonts w:ascii="Calibri" w:eastAsia="Arial" w:hAnsi="Calibri" w:cs="Calibri"/>
          <w:sz w:val="22"/>
          <w:szCs w:val="22"/>
        </w:rPr>
        <w:t xml:space="preserve">3.7 </w:t>
      </w:r>
      <w:r w:rsidRPr="00825618">
        <w:rPr>
          <w:rFonts w:ascii="Calibri" w:eastAsia="Arial" w:hAnsi="Calibri" w:cs="Calibri"/>
          <w:sz w:val="22"/>
          <w:szCs w:val="22"/>
        </w:rPr>
        <w:tab/>
        <w:t xml:space="preserve">The Licensee shall ensure that he or the driver shall record the above information and keep it in the vehicle at all times and make it available to an authorised officer upon request. </w:t>
      </w:r>
    </w:p>
    <w:p w14:paraId="33D77FFC" w14:textId="77777777" w:rsidR="009E4542" w:rsidRPr="00825618" w:rsidRDefault="009E4542" w:rsidP="009E4542">
      <w:pPr>
        <w:spacing w:after="80"/>
        <w:jc w:val="both"/>
        <w:rPr>
          <w:rFonts w:ascii="Calibri" w:eastAsia="Arial" w:hAnsi="Calibri" w:cs="Calibri"/>
          <w:sz w:val="22"/>
          <w:szCs w:val="22"/>
        </w:rPr>
      </w:pPr>
    </w:p>
    <w:p w14:paraId="6D55B478" w14:textId="2ADBD411" w:rsidR="009E4542" w:rsidRPr="00825618" w:rsidRDefault="009E4542" w:rsidP="009E4542">
      <w:pPr>
        <w:spacing w:before="80" w:after="240"/>
        <w:jc w:val="both"/>
        <w:rPr>
          <w:rFonts w:ascii="Calibri" w:eastAsia="Arial" w:hAnsi="Calibri" w:cs="Calibri"/>
          <w:b/>
          <w:sz w:val="22"/>
          <w:szCs w:val="22"/>
        </w:rPr>
      </w:pPr>
      <w:r w:rsidRPr="00825618">
        <w:rPr>
          <w:rFonts w:ascii="Calibri" w:eastAsia="Arial" w:hAnsi="Calibri" w:cs="Calibri"/>
          <w:b/>
          <w:sz w:val="22"/>
          <w:szCs w:val="22"/>
        </w:rPr>
        <w:t>4.</w:t>
      </w:r>
      <w:r w:rsidRPr="00825618">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Pr="00825618">
        <w:rPr>
          <w:rFonts w:ascii="Calibri" w:eastAsia="Arial" w:hAnsi="Calibri" w:cs="Calibri"/>
          <w:b/>
          <w:sz w:val="22"/>
          <w:szCs w:val="22"/>
        </w:rPr>
        <w:t>Accidents</w:t>
      </w:r>
      <w:r w:rsidR="00524451">
        <w:rPr>
          <w:rFonts w:ascii="Calibri" w:eastAsia="Arial" w:hAnsi="Calibri" w:cs="Calibri"/>
          <w:b/>
          <w:sz w:val="22"/>
          <w:szCs w:val="22"/>
        </w:rPr>
        <w:t xml:space="preserve"> &amp; Incidents</w:t>
      </w:r>
    </w:p>
    <w:p w14:paraId="0BF95C34" w14:textId="5D66EDE8"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4.1</w:t>
      </w:r>
      <w:r w:rsidRPr="00825618">
        <w:rPr>
          <w:rFonts w:ascii="Calibri" w:eastAsia="Arial" w:hAnsi="Calibri" w:cs="Calibri"/>
          <w:sz w:val="22"/>
          <w:szCs w:val="22"/>
        </w:rPr>
        <w:tab/>
        <w:t>The Licensee shall report to the Council, in writing, as soon as is reasonably practicable and in any case within 72 hours any accident</w:t>
      </w:r>
      <w:r w:rsidR="00524451">
        <w:rPr>
          <w:rFonts w:ascii="Calibri" w:eastAsia="Arial" w:hAnsi="Calibri" w:cs="Calibri"/>
          <w:sz w:val="22"/>
          <w:szCs w:val="22"/>
        </w:rPr>
        <w:t>/incident</w:t>
      </w:r>
      <w:r w:rsidRPr="00825618">
        <w:rPr>
          <w:rFonts w:ascii="Calibri" w:eastAsia="Arial" w:hAnsi="Calibri" w:cs="Calibri"/>
          <w:sz w:val="22"/>
          <w:szCs w:val="22"/>
        </w:rPr>
        <w:t xml:space="preserve"> causing damage materially affecting the safety, performance or appearance of the vehicle or the comfort or convenience of passengers. The report should contain full details of the damage including photos. </w:t>
      </w:r>
    </w:p>
    <w:p w14:paraId="7852ED10" w14:textId="77777777" w:rsidR="009E4542" w:rsidRPr="00825618" w:rsidRDefault="009E4542" w:rsidP="009E4542">
      <w:pPr>
        <w:spacing w:before="240" w:after="240"/>
        <w:ind w:left="709" w:hanging="709"/>
        <w:jc w:val="both"/>
        <w:rPr>
          <w:rFonts w:ascii="Calibri" w:eastAsia="Arial" w:hAnsi="Calibri" w:cs="Calibri"/>
          <w:b/>
          <w:sz w:val="22"/>
          <w:szCs w:val="22"/>
        </w:rPr>
      </w:pPr>
    </w:p>
    <w:p w14:paraId="205D652B"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5.</w:t>
      </w:r>
      <w:r w:rsidRPr="00825618">
        <w:rPr>
          <w:rFonts w:ascii="Calibri" w:eastAsia="Arial" w:hAnsi="Calibri" w:cs="Calibri"/>
          <w:b/>
          <w:sz w:val="22"/>
          <w:szCs w:val="22"/>
        </w:rPr>
        <w:tab/>
        <w:t>Advertisements</w:t>
      </w:r>
    </w:p>
    <w:p w14:paraId="39FEDAE5"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5.1</w:t>
      </w:r>
      <w:r w:rsidRPr="00825618">
        <w:rPr>
          <w:rFonts w:ascii="Calibri" w:eastAsia="Arial" w:hAnsi="Calibri" w:cs="Calibri"/>
          <w:sz w:val="22"/>
          <w:szCs w:val="22"/>
        </w:rPr>
        <w:tab/>
        <w:t>The Licensee may only display advertisements on the outside of a London Style Hackney Carriage which must comply with the Council’s policy and for which consent has been provided by an Authorised Officer.</w:t>
      </w:r>
    </w:p>
    <w:p w14:paraId="0120467B" w14:textId="77777777" w:rsidR="009E4542" w:rsidRPr="00825618" w:rsidRDefault="009E4542" w:rsidP="009E4542">
      <w:pPr>
        <w:spacing w:before="240" w:after="240"/>
        <w:ind w:left="709" w:hanging="709"/>
        <w:jc w:val="both"/>
        <w:rPr>
          <w:rFonts w:ascii="Calibri" w:eastAsia="Arial" w:hAnsi="Calibri" w:cs="Calibri"/>
          <w:sz w:val="22"/>
          <w:szCs w:val="22"/>
        </w:rPr>
      </w:pPr>
    </w:p>
    <w:p w14:paraId="4E3C9481" w14:textId="710A13F3" w:rsidR="009E4542" w:rsidRPr="00825618" w:rsidRDefault="009E4542" w:rsidP="009E4542">
      <w:pPr>
        <w:spacing w:before="240" w:after="240"/>
        <w:jc w:val="both"/>
        <w:rPr>
          <w:rFonts w:ascii="Calibri" w:eastAsia="Arial" w:hAnsi="Calibri" w:cs="Calibri"/>
          <w:b/>
          <w:sz w:val="22"/>
          <w:szCs w:val="22"/>
        </w:rPr>
      </w:pPr>
      <w:r w:rsidRPr="00825618">
        <w:rPr>
          <w:rFonts w:ascii="Calibri" w:eastAsia="Arial" w:hAnsi="Calibri" w:cs="Calibri"/>
          <w:b/>
          <w:sz w:val="22"/>
          <w:szCs w:val="22"/>
        </w:rPr>
        <w:t>6.</w:t>
      </w:r>
      <w:r w:rsidRPr="00825618">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Pr="00825618">
        <w:rPr>
          <w:rFonts w:ascii="Calibri" w:eastAsia="Arial" w:hAnsi="Calibri" w:cs="Calibri"/>
          <w:b/>
          <w:sz w:val="22"/>
          <w:szCs w:val="22"/>
        </w:rPr>
        <w:t xml:space="preserve">Vehicle Signage </w:t>
      </w:r>
    </w:p>
    <w:p w14:paraId="0519FF12"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6.1</w:t>
      </w:r>
      <w:r w:rsidRPr="00825618">
        <w:rPr>
          <w:rFonts w:ascii="Calibri" w:eastAsia="Arial" w:hAnsi="Calibri" w:cs="Calibri"/>
          <w:sz w:val="22"/>
          <w:szCs w:val="22"/>
        </w:rPr>
        <w:tab/>
        <w:t>The Licensee will not allow any sign, notice flag, emblem or advertisement to be displayed in or from any Hackney Carriage Vehicle without the express permission of the Council</w:t>
      </w:r>
    </w:p>
    <w:p w14:paraId="515B0B30"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6.2</w:t>
      </w:r>
      <w:r w:rsidRPr="00825618">
        <w:rPr>
          <w:rFonts w:ascii="Calibri" w:eastAsia="Arial" w:hAnsi="Calibri" w:cs="Calibri"/>
          <w:sz w:val="22"/>
          <w:szCs w:val="22"/>
        </w:rPr>
        <w:tab/>
        <w:t xml:space="preserve">The Licensee will ensure that any mandatory signs be affixed permanently to the vehicle as directed by the Council and are not removed whilst the vehicle is licensed.  </w:t>
      </w:r>
    </w:p>
    <w:p w14:paraId="2CC90C60" w14:textId="77777777" w:rsidR="009E4542" w:rsidRPr="00825618" w:rsidRDefault="009E4542" w:rsidP="009E4542">
      <w:pPr>
        <w:spacing w:before="240" w:after="240"/>
        <w:ind w:left="709" w:hanging="709"/>
        <w:jc w:val="both"/>
        <w:rPr>
          <w:rFonts w:ascii="Calibri" w:eastAsia="Arial" w:hAnsi="Calibri" w:cs="Calibri"/>
          <w:b/>
          <w:sz w:val="22"/>
          <w:szCs w:val="22"/>
        </w:rPr>
      </w:pPr>
    </w:p>
    <w:p w14:paraId="37EC93D8"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7.</w:t>
      </w:r>
      <w:r w:rsidRPr="00825618">
        <w:rPr>
          <w:rFonts w:ascii="Calibri" w:eastAsia="Arial" w:hAnsi="Calibri" w:cs="Calibri"/>
          <w:b/>
          <w:sz w:val="22"/>
          <w:szCs w:val="22"/>
        </w:rPr>
        <w:tab/>
        <w:t>Assistance Dogs</w:t>
      </w:r>
    </w:p>
    <w:p w14:paraId="09F09E90" w14:textId="77777777" w:rsidR="009E4542" w:rsidRPr="00825618" w:rsidRDefault="009E4542" w:rsidP="009E4542">
      <w:pPr>
        <w:spacing w:before="240" w:after="240"/>
        <w:ind w:left="709" w:hanging="709"/>
        <w:rPr>
          <w:rFonts w:ascii="Calibri" w:eastAsia="Arial" w:hAnsi="Calibri" w:cs="Calibri"/>
          <w:sz w:val="22"/>
          <w:szCs w:val="22"/>
        </w:rPr>
      </w:pPr>
      <w:r w:rsidRPr="00825618">
        <w:rPr>
          <w:rFonts w:ascii="Calibri" w:eastAsia="Arial" w:hAnsi="Calibri" w:cs="Calibri"/>
          <w:sz w:val="22"/>
          <w:szCs w:val="22"/>
        </w:rPr>
        <w:t>6.1</w:t>
      </w:r>
      <w:r w:rsidRPr="00825618">
        <w:rPr>
          <w:rFonts w:ascii="Calibri" w:eastAsia="Arial" w:hAnsi="Calibri" w:cs="Calibri"/>
          <w:sz w:val="22"/>
          <w:szCs w:val="22"/>
        </w:rPr>
        <w:tab/>
        <w:t xml:space="preserve">The Licensee shall permit any assistance dog to ride in the vehicle (in the control and custody of the passenger) and allow it to be carried in the front passenger seat footwell of the vehicles if required. </w:t>
      </w:r>
    </w:p>
    <w:p w14:paraId="6EFFACA9"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6.2</w:t>
      </w:r>
      <w:r w:rsidRPr="00825618">
        <w:rPr>
          <w:rFonts w:ascii="Calibri" w:eastAsia="Arial" w:hAnsi="Calibri" w:cs="Calibri"/>
          <w:sz w:val="22"/>
          <w:szCs w:val="22"/>
        </w:rPr>
        <w:tab/>
        <w:t>The location of the assistance dog must be agreed with the passenger at all times.</w:t>
      </w:r>
    </w:p>
    <w:p w14:paraId="618FD1FE"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6.3</w:t>
      </w:r>
      <w:r w:rsidRPr="00825618">
        <w:rPr>
          <w:rFonts w:ascii="Calibri" w:eastAsia="Arial" w:hAnsi="Calibri" w:cs="Calibri"/>
          <w:sz w:val="22"/>
          <w:szCs w:val="22"/>
        </w:rPr>
        <w:tab/>
        <w:t>The Licensee will ensure that any certificates exempting drivers of the vehicle from duties to carry assistance dogs, are displayed visibly and prominently as prescribed by the Council.</w:t>
      </w:r>
    </w:p>
    <w:p w14:paraId="6577EE30" w14:textId="77777777" w:rsidR="009E4542" w:rsidRPr="00825618" w:rsidRDefault="009E4542" w:rsidP="009E4542">
      <w:pPr>
        <w:spacing w:before="240" w:after="240"/>
        <w:ind w:left="709" w:hanging="709"/>
        <w:jc w:val="both"/>
        <w:rPr>
          <w:rFonts w:ascii="Calibri" w:eastAsia="Arial" w:hAnsi="Calibri" w:cs="Calibri"/>
          <w:sz w:val="22"/>
          <w:szCs w:val="22"/>
        </w:rPr>
      </w:pPr>
    </w:p>
    <w:p w14:paraId="44F99D60"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 xml:space="preserve">8. </w:t>
      </w:r>
      <w:r w:rsidRPr="00825618">
        <w:rPr>
          <w:rFonts w:ascii="Calibri" w:eastAsia="Arial" w:hAnsi="Calibri" w:cs="Calibri"/>
          <w:b/>
          <w:sz w:val="22"/>
          <w:szCs w:val="22"/>
        </w:rPr>
        <w:tab/>
        <w:t>Other Animals</w:t>
      </w:r>
    </w:p>
    <w:p w14:paraId="371741F8"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8.1</w:t>
      </w:r>
      <w:r w:rsidRPr="00825618">
        <w:rPr>
          <w:rFonts w:ascii="Calibri" w:eastAsia="Arial" w:hAnsi="Calibri" w:cs="Calibri"/>
          <w:sz w:val="22"/>
          <w:szCs w:val="22"/>
        </w:rPr>
        <w:tab/>
        <w:t xml:space="preserve">Any other animal may be carried in the vehicle at the discretion of the driver and must be carried in the rear of the vehicle in the custody and control of the passenger. </w:t>
      </w:r>
    </w:p>
    <w:p w14:paraId="124A959F" w14:textId="77777777" w:rsidR="009E4542" w:rsidRPr="00825618" w:rsidRDefault="009E4542" w:rsidP="009E4542">
      <w:pPr>
        <w:spacing w:before="240" w:after="240"/>
        <w:ind w:left="709" w:hanging="709"/>
        <w:jc w:val="both"/>
        <w:rPr>
          <w:rFonts w:ascii="Calibri" w:eastAsia="Arial" w:hAnsi="Calibri" w:cs="Calibri"/>
          <w:sz w:val="22"/>
          <w:szCs w:val="22"/>
        </w:rPr>
      </w:pPr>
    </w:p>
    <w:p w14:paraId="525AB606"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9.</w:t>
      </w:r>
      <w:r w:rsidRPr="00825618">
        <w:rPr>
          <w:rFonts w:ascii="Calibri" w:eastAsia="Arial" w:hAnsi="Calibri" w:cs="Calibri"/>
          <w:b/>
          <w:sz w:val="22"/>
          <w:szCs w:val="22"/>
        </w:rPr>
        <w:tab/>
        <w:t>Taximeters</w:t>
      </w:r>
    </w:p>
    <w:p w14:paraId="7D05E608" w14:textId="693C416D" w:rsidR="009E4542" w:rsidRPr="00825618" w:rsidRDefault="009E4542" w:rsidP="004E57E3">
      <w:pPr>
        <w:spacing w:before="240" w:after="240"/>
        <w:ind w:left="709" w:hanging="709"/>
        <w:rPr>
          <w:rFonts w:ascii="Calibri" w:eastAsia="Arial" w:hAnsi="Calibri" w:cs="Calibri"/>
          <w:sz w:val="22"/>
          <w:szCs w:val="22"/>
        </w:rPr>
      </w:pPr>
      <w:r w:rsidRPr="00825618">
        <w:rPr>
          <w:rFonts w:ascii="Calibri" w:eastAsia="Arial" w:hAnsi="Calibri" w:cs="Calibri"/>
          <w:sz w:val="22"/>
          <w:szCs w:val="22"/>
        </w:rPr>
        <w:t>9.1</w:t>
      </w:r>
      <w:r w:rsidRPr="00825618">
        <w:rPr>
          <w:rFonts w:ascii="Calibri" w:eastAsia="Arial" w:hAnsi="Calibri" w:cs="Calibri"/>
          <w:sz w:val="22"/>
          <w:szCs w:val="22"/>
        </w:rPr>
        <w:tab/>
        <w:t xml:space="preserve">The Licensee shall ensure the vehicle is fitted with a Council approved, tested and sealed </w:t>
      </w:r>
      <w:r w:rsidRPr="00825618">
        <w:rPr>
          <w:rFonts w:ascii="Calibri" w:eastAsia="Arial" w:hAnsi="Calibri" w:cs="Calibri"/>
          <w:sz w:val="22"/>
          <w:szCs w:val="22"/>
        </w:rPr>
        <w:tab/>
        <w:t>Taximeter</w:t>
      </w:r>
      <w:r w:rsidR="004E57E3">
        <w:rPr>
          <w:rFonts w:ascii="Calibri" w:eastAsia="Arial" w:hAnsi="Calibri" w:cs="Calibri"/>
          <w:sz w:val="22"/>
          <w:szCs w:val="22"/>
        </w:rPr>
        <w:t xml:space="preserve"> b</w:t>
      </w:r>
      <w:r w:rsidRPr="00825618">
        <w:rPr>
          <w:rFonts w:ascii="Calibri" w:eastAsia="Arial" w:hAnsi="Calibri" w:cs="Calibri"/>
          <w:sz w:val="22"/>
          <w:szCs w:val="22"/>
        </w:rPr>
        <w:t>efore plying or standing for hire and shall use the approved meter only.</w:t>
      </w:r>
    </w:p>
    <w:p w14:paraId="6656C9A6"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9.2</w:t>
      </w:r>
      <w:r w:rsidRPr="00825618">
        <w:rPr>
          <w:rFonts w:ascii="Calibri" w:eastAsia="Arial" w:hAnsi="Calibri" w:cs="Calibri"/>
          <w:sz w:val="22"/>
          <w:szCs w:val="22"/>
        </w:rPr>
        <w:tab/>
        <w:t xml:space="preserve">The Licensee shall ensure that the Taximeter is located within the vehicle in accordance with the reasonable instruction of an authorised officer, and sufficiently illuminated that when it is in use, it is visible to all passengers. </w:t>
      </w:r>
    </w:p>
    <w:p w14:paraId="2A82D22D"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9.3</w:t>
      </w:r>
      <w:r w:rsidRPr="00825618">
        <w:rPr>
          <w:rFonts w:ascii="Calibri" w:eastAsia="Arial" w:hAnsi="Calibri" w:cs="Calibri"/>
          <w:sz w:val="22"/>
          <w:szCs w:val="22"/>
        </w:rPr>
        <w:tab/>
        <w:t xml:space="preserve">The Licensee shall ensure that the authorised Taximeter is maintained in a sound </w:t>
      </w:r>
      <w:r w:rsidRPr="00825618">
        <w:rPr>
          <w:rFonts w:ascii="Calibri" w:eastAsia="Arial" w:hAnsi="Calibri" w:cs="Calibri"/>
          <w:sz w:val="22"/>
          <w:szCs w:val="22"/>
        </w:rPr>
        <w:tab/>
        <w:t xml:space="preserve">mechanical/electrical condition at all times and programmed to calculate the fare in accordance with the current fares tariffs fixed by the Council. </w:t>
      </w:r>
    </w:p>
    <w:p w14:paraId="77C5DF43"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9.4</w:t>
      </w:r>
      <w:r w:rsidRPr="00825618">
        <w:rPr>
          <w:rFonts w:ascii="Calibri" w:eastAsia="Arial" w:hAnsi="Calibri" w:cs="Calibri"/>
          <w:sz w:val="22"/>
          <w:szCs w:val="22"/>
        </w:rPr>
        <w:tab/>
        <w:t xml:space="preserve">The Licensee shall ensure that the ‘for hire’ sign is extinguished when the fare commences, and the taximeter is brought into operation. </w:t>
      </w:r>
    </w:p>
    <w:p w14:paraId="7D130226"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9.5</w:t>
      </w:r>
      <w:r w:rsidRPr="00825618">
        <w:rPr>
          <w:rFonts w:ascii="Calibri" w:eastAsia="Arial" w:hAnsi="Calibri" w:cs="Calibri"/>
          <w:sz w:val="22"/>
          <w:szCs w:val="22"/>
        </w:rPr>
        <w:tab/>
        <w:t xml:space="preserve">The Licensee shall ensure that the ‘for hire’ sign is not illuminated when the vehicle is outside of its licensing district. </w:t>
      </w:r>
    </w:p>
    <w:p w14:paraId="5D4672E6" w14:textId="77777777" w:rsidR="009E4542" w:rsidRPr="00825618" w:rsidRDefault="009E4542" w:rsidP="009E4542">
      <w:pPr>
        <w:spacing w:before="240" w:after="240"/>
        <w:ind w:left="709" w:hanging="709"/>
        <w:jc w:val="both"/>
        <w:rPr>
          <w:rFonts w:ascii="Calibri" w:eastAsia="Arial" w:hAnsi="Calibri" w:cs="Calibri"/>
          <w:sz w:val="22"/>
          <w:szCs w:val="22"/>
        </w:rPr>
      </w:pPr>
    </w:p>
    <w:p w14:paraId="72B2CE93" w14:textId="77777777" w:rsidR="009E4542" w:rsidRPr="00825618" w:rsidRDefault="009E4542" w:rsidP="009E4542">
      <w:pPr>
        <w:spacing w:before="240" w:after="240"/>
        <w:ind w:left="709" w:hanging="709"/>
        <w:jc w:val="both"/>
        <w:rPr>
          <w:rFonts w:ascii="Calibri" w:eastAsia="Arial" w:hAnsi="Calibri" w:cs="Calibri"/>
          <w:b/>
          <w:sz w:val="22"/>
          <w:szCs w:val="22"/>
          <w:highlight w:val="yellow"/>
        </w:rPr>
      </w:pPr>
      <w:r w:rsidRPr="00825618">
        <w:rPr>
          <w:rFonts w:ascii="Calibri" w:eastAsia="Arial" w:hAnsi="Calibri" w:cs="Calibri"/>
          <w:b/>
          <w:sz w:val="22"/>
          <w:szCs w:val="22"/>
        </w:rPr>
        <w:t>10.</w:t>
      </w:r>
      <w:r w:rsidRPr="00825618">
        <w:rPr>
          <w:rFonts w:ascii="Calibri" w:eastAsia="Arial" w:hAnsi="Calibri" w:cs="Calibri"/>
          <w:b/>
          <w:sz w:val="22"/>
          <w:szCs w:val="22"/>
        </w:rPr>
        <w:tab/>
        <w:t>Tampering with Taximeters</w:t>
      </w:r>
    </w:p>
    <w:p w14:paraId="50ABC241" w14:textId="77777777" w:rsidR="009E4542" w:rsidRPr="00825618" w:rsidRDefault="009E4542" w:rsidP="009E4542">
      <w:pPr>
        <w:ind w:left="709" w:hanging="709"/>
        <w:jc w:val="both"/>
        <w:rPr>
          <w:rFonts w:ascii="Calibri" w:eastAsia="Arial" w:hAnsi="Calibri" w:cs="Calibri"/>
          <w:sz w:val="22"/>
          <w:szCs w:val="22"/>
        </w:rPr>
      </w:pPr>
      <w:r w:rsidRPr="00825618">
        <w:rPr>
          <w:rFonts w:ascii="Calibri" w:eastAsia="Arial" w:hAnsi="Calibri" w:cs="Calibri"/>
          <w:sz w:val="22"/>
          <w:szCs w:val="22"/>
        </w:rPr>
        <w:t>10.1</w:t>
      </w:r>
      <w:r w:rsidRPr="00825618">
        <w:rPr>
          <w:rFonts w:ascii="Calibri" w:eastAsia="Arial" w:hAnsi="Calibri" w:cs="Calibri"/>
          <w:sz w:val="22"/>
          <w:szCs w:val="22"/>
        </w:rPr>
        <w:tab/>
        <w:t xml:space="preserve">Taximeters must not be tampered with by anybody other than an Authorised Officer or an approved contractor approved by the Council. </w:t>
      </w:r>
    </w:p>
    <w:p w14:paraId="68482455" w14:textId="77777777" w:rsidR="009E4542" w:rsidRPr="00825618" w:rsidRDefault="009E4542" w:rsidP="009E4542">
      <w:pPr>
        <w:ind w:left="709" w:hanging="709"/>
        <w:jc w:val="both"/>
        <w:rPr>
          <w:rFonts w:ascii="Calibri" w:eastAsia="Arial" w:hAnsi="Calibri" w:cs="Calibri"/>
          <w:sz w:val="22"/>
          <w:szCs w:val="22"/>
        </w:rPr>
      </w:pPr>
    </w:p>
    <w:p w14:paraId="32A6C039" w14:textId="77777777" w:rsidR="009E4542" w:rsidRPr="00825618" w:rsidRDefault="009E4542" w:rsidP="009E4542">
      <w:pPr>
        <w:ind w:left="709" w:hanging="709"/>
        <w:jc w:val="both"/>
        <w:rPr>
          <w:rFonts w:ascii="Calibri" w:eastAsia="Arial" w:hAnsi="Calibri" w:cs="Calibri"/>
          <w:sz w:val="22"/>
          <w:szCs w:val="22"/>
        </w:rPr>
      </w:pPr>
    </w:p>
    <w:p w14:paraId="42292166" w14:textId="77777777" w:rsidR="009E4542" w:rsidRPr="00825618" w:rsidRDefault="009E4542" w:rsidP="009E4542">
      <w:pPr>
        <w:ind w:left="709" w:hanging="709"/>
        <w:jc w:val="both"/>
        <w:rPr>
          <w:rFonts w:ascii="Calibri" w:eastAsia="Arial" w:hAnsi="Calibri" w:cs="Calibri"/>
          <w:b/>
          <w:sz w:val="22"/>
          <w:szCs w:val="22"/>
        </w:rPr>
      </w:pPr>
      <w:r w:rsidRPr="00825618">
        <w:rPr>
          <w:rFonts w:ascii="Calibri" w:eastAsia="Arial" w:hAnsi="Calibri" w:cs="Calibri"/>
          <w:b/>
          <w:sz w:val="22"/>
          <w:szCs w:val="22"/>
        </w:rPr>
        <w:t>11.</w:t>
      </w:r>
      <w:r w:rsidRPr="00825618">
        <w:rPr>
          <w:rFonts w:ascii="Calibri" w:eastAsia="Arial" w:hAnsi="Calibri" w:cs="Calibri"/>
          <w:b/>
          <w:sz w:val="22"/>
          <w:szCs w:val="22"/>
        </w:rPr>
        <w:tab/>
        <w:t xml:space="preserve">Fare Table </w:t>
      </w:r>
    </w:p>
    <w:p w14:paraId="3EF325F7"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11.1</w:t>
      </w:r>
      <w:r w:rsidRPr="00825618">
        <w:rPr>
          <w:rFonts w:ascii="Calibri" w:eastAsia="Arial" w:hAnsi="Calibri" w:cs="Calibri"/>
          <w:sz w:val="22"/>
          <w:szCs w:val="22"/>
        </w:rPr>
        <w:tab/>
        <w:t>The Licensee shall ensure that a copy of the current fare table supplied by the Council is displayed and visible at all times so that it can be easily read by passengers.</w:t>
      </w:r>
    </w:p>
    <w:p w14:paraId="11043B64" w14:textId="77777777" w:rsidR="009E4542" w:rsidRPr="00825618" w:rsidRDefault="009E4542" w:rsidP="009E4542">
      <w:pPr>
        <w:spacing w:before="240" w:after="240"/>
        <w:ind w:left="709" w:hanging="709"/>
        <w:jc w:val="both"/>
        <w:rPr>
          <w:rFonts w:ascii="Calibri" w:eastAsia="Arial" w:hAnsi="Calibri" w:cs="Calibri"/>
          <w:sz w:val="22"/>
          <w:szCs w:val="22"/>
        </w:rPr>
      </w:pPr>
    </w:p>
    <w:p w14:paraId="6A6729D1"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12.</w:t>
      </w:r>
      <w:r w:rsidRPr="00825618">
        <w:rPr>
          <w:rFonts w:ascii="Calibri" w:eastAsia="Arial" w:hAnsi="Calibri" w:cs="Calibri"/>
          <w:b/>
          <w:sz w:val="22"/>
          <w:szCs w:val="22"/>
        </w:rPr>
        <w:tab/>
        <w:t xml:space="preserve">Drivers Licence </w:t>
      </w:r>
    </w:p>
    <w:p w14:paraId="12BC2380"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12.1</w:t>
      </w:r>
      <w:r w:rsidRPr="00825618">
        <w:rPr>
          <w:rFonts w:ascii="Calibri" w:eastAsia="Arial" w:hAnsi="Calibri" w:cs="Calibri"/>
          <w:sz w:val="22"/>
          <w:szCs w:val="22"/>
        </w:rPr>
        <w:tab/>
        <w:t xml:space="preserve">The Licensee shall retain copies of the hackney carriage drivers’ licence of each driver of his vehicle and produce the same to an Authorised Officer or Police Officer on request. </w:t>
      </w:r>
    </w:p>
    <w:p w14:paraId="56AAA08B" w14:textId="77777777" w:rsidR="009E4542" w:rsidRPr="00825618" w:rsidRDefault="009E4542" w:rsidP="009E4542">
      <w:pPr>
        <w:spacing w:before="240" w:after="240"/>
        <w:ind w:left="709" w:hanging="709"/>
        <w:jc w:val="both"/>
        <w:rPr>
          <w:rFonts w:ascii="Calibri" w:eastAsia="Arial" w:hAnsi="Calibri" w:cs="Calibri"/>
          <w:sz w:val="22"/>
          <w:szCs w:val="22"/>
        </w:rPr>
      </w:pPr>
    </w:p>
    <w:p w14:paraId="6ADDD36E" w14:textId="77777777" w:rsidR="009E4542" w:rsidRPr="00825618" w:rsidRDefault="009E4542" w:rsidP="009E4542">
      <w:pPr>
        <w:spacing w:before="240" w:after="240"/>
        <w:ind w:left="709" w:hanging="709"/>
        <w:jc w:val="both"/>
        <w:rPr>
          <w:rFonts w:ascii="Calibri" w:eastAsia="Arial" w:hAnsi="Calibri" w:cs="Calibri"/>
          <w:b/>
          <w:sz w:val="22"/>
          <w:szCs w:val="22"/>
        </w:rPr>
      </w:pPr>
      <w:r w:rsidRPr="00825618">
        <w:rPr>
          <w:rFonts w:ascii="Calibri" w:eastAsia="Arial" w:hAnsi="Calibri" w:cs="Calibri"/>
          <w:b/>
          <w:sz w:val="22"/>
          <w:szCs w:val="22"/>
        </w:rPr>
        <w:t>13.</w:t>
      </w:r>
      <w:r w:rsidRPr="00825618">
        <w:rPr>
          <w:rFonts w:ascii="Calibri" w:eastAsia="Arial" w:hAnsi="Calibri" w:cs="Calibri"/>
          <w:b/>
          <w:sz w:val="22"/>
          <w:szCs w:val="22"/>
        </w:rPr>
        <w:tab/>
        <w:t>Communication Equipment</w:t>
      </w:r>
    </w:p>
    <w:p w14:paraId="5B05021E"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13.1</w:t>
      </w:r>
      <w:r w:rsidRPr="00825618">
        <w:rPr>
          <w:rFonts w:ascii="Calibri" w:eastAsia="Arial" w:hAnsi="Calibri" w:cs="Calibri"/>
          <w:sz w:val="22"/>
          <w:szCs w:val="22"/>
        </w:rPr>
        <w:tab/>
        <w:t>The Licensee shall ensure that any communication equipment, used to communicate with passengers, fitted to his Hackney Carriage is at all times kept in a safe and sound condition and maintained in proper working order.</w:t>
      </w:r>
    </w:p>
    <w:p w14:paraId="6A2F2D1C" w14:textId="77777777" w:rsidR="009E4542" w:rsidRPr="00825618" w:rsidRDefault="009E4542" w:rsidP="009E4542">
      <w:pPr>
        <w:spacing w:before="240" w:after="240"/>
        <w:ind w:left="709" w:hanging="709"/>
        <w:jc w:val="both"/>
        <w:rPr>
          <w:rFonts w:ascii="Calibri" w:eastAsia="Arial" w:hAnsi="Calibri" w:cs="Calibri"/>
          <w:sz w:val="22"/>
          <w:szCs w:val="22"/>
        </w:rPr>
      </w:pPr>
    </w:p>
    <w:p w14:paraId="2EE280D0" w14:textId="52602156" w:rsidR="009E4542" w:rsidRPr="00825618" w:rsidRDefault="009E4542" w:rsidP="009E4542">
      <w:pPr>
        <w:spacing w:before="240" w:after="240"/>
        <w:jc w:val="both"/>
        <w:rPr>
          <w:rFonts w:ascii="Calibri" w:eastAsia="Arial" w:hAnsi="Calibri" w:cs="Calibri"/>
          <w:b/>
          <w:sz w:val="22"/>
          <w:szCs w:val="22"/>
        </w:rPr>
      </w:pPr>
      <w:r w:rsidRPr="00825618">
        <w:rPr>
          <w:rFonts w:ascii="Calibri" w:eastAsia="Arial" w:hAnsi="Calibri" w:cs="Calibri"/>
          <w:b/>
          <w:sz w:val="22"/>
          <w:szCs w:val="22"/>
        </w:rPr>
        <w:t>14.</w:t>
      </w:r>
      <w:r w:rsidRPr="00825618">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Pr="00825618">
        <w:rPr>
          <w:rFonts w:ascii="Calibri" w:eastAsia="Arial" w:hAnsi="Calibri" w:cs="Calibri"/>
          <w:b/>
          <w:sz w:val="22"/>
          <w:szCs w:val="22"/>
        </w:rPr>
        <w:t xml:space="preserve">Convictions and Suitability Matters </w:t>
      </w:r>
    </w:p>
    <w:p w14:paraId="427465C8" w14:textId="77777777" w:rsidR="009E4542" w:rsidRPr="00825618" w:rsidRDefault="009E4542" w:rsidP="009E4542">
      <w:pPr>
        <w:spacing w:before="240" w:after="240"/>
        <w:ind w:left="709" w:hanging="709"/>
        <w:jc w:val="both"/>
        <w:rPr>
          <w:rFonts w:ascii="Calibri" w:hAnsi="Calibri" w:cs="Calibri"/>
          <w:sz w:val="22"/>
          <w:szCs w:val="22"/>
        </w:rPr>
      </w:pPr>
      <w:r w:rsidRPr="00825618">
        <w:rPr>
          <w:rFonts w:ascii="Calibri" w:eastAsia="Arial" w:hAnsi="Calibri" w:cs="Calibri"/>
          <w:sz w:val="22"/>
          <w:szCs w:val="22"/>
        </w:rPr>
        <w:t>14.1</w:t>
      </w:r>
      <w:r w:rsidRPr="00825618">
        <w:rPr>
          <w:rFonts w:ascii="Calibri" w:hAnsi="Calibri" w:cs="Calibri"/>
          <w:sz w:val="22"/>
          <w:szCs w:val="22"/>
        </w:rPr>
        <w:tab/>
      </w:r>
      <w:r w:rsidRPr="00825618">
        <w:rPr>
          <w:rFonts w:ascii="Calibri" w:eastAsia="Arial" w:hAnsi="Calibri" w:cs="Calibri"/>
          <w:sz w:val="22"/>
          <w:szCs w:val="22"/>
        </w:rPr>
        <w:t xml:space="preserve">The </w:t>
      </w:r>
      <w:r w:rsidRPr="00825618">
        <w:rPr>
          <w:rFonts w:ascii="Calibri" w:hAnsi="Calibri" w:cs="Calibri"/>
          <w:sz w:val="22"/>
          <w:szCs w:val="22"/>
        </w:rPr>
        <w:t>licensee shall ensure they provide a relevant DBS certificate as required by the Council to assess their fit and proper status; and that it is kept up to date and remains ‘valid’ in line with the Council’s policies.</w:t>
      </w:r>
    </w:p>
    <w:p w14:paraId="067188AB" w14:textId="77777777" w:rsidR="009E4542" w:rsidRPr="00825618" w:rsidRDefault="009E4542" w:rsidP="009E4542">
      <w:pPr>
        <w:spacing w:before="240" w:after="240"/>
        <w:ind w:left="709" w:hanging="709"/>
        <w:jc w:val="both"/>
        <w:rPr>
          <w:rFonts w:ascii="Calibri" w:hAnsi="Calibri" w:cs="Calibri"/>
          <w:sz w:val="22"/>
          <w:szCs w:val="22"/>
        </w:rPr>
      </w:pPr>
      <w:r w:rsidRPr="00825618">
        <w:rPr>
          <w:rFonts w:ascii="Calibri" w:hAnsi="Calibri" w:cs="Calibri"/>
          <w:sz w:val="22"/>
          <w:szCs w:val="22"/>
        </w:rPr>
        <w:t>14.2</w:t>
      </w:r>
      <w:r w:rsidRPr="00825618">
        <w:rPr>
          <w:rFonts w:ascii="Calibri" w:hAnsi="Calibri" w:cs="Calibri"/>
          <w:sz w:val="22"/>
          <w:szCs w:val="22"/>
        </w:rPr>
        <w:tab/>
        <w:t>The licensee will register and remain registered with the DBS Update Service to enable the Council to undertake regular checks of the DBS certificate status as necessary.</w:t>
      </w:r>
    </w:p>
    <w:p w14:paraId="4C94C7E2" w14:textId="77777777" w:rsidR="009E4542" w:rsidRPr="00825618" w:rsidRDefault="009E4542" w:rsidP="009E4542">
      <w:pPr>
        <w:spacing w:before="240" w:after="240"/>
        <w:rPr>
          <w:rFonts w:ascii="Calibri" w:hAnsi="Calibri" w:cs="Calibri"/>
          <w:sz w:val="22"/>
          <w:szCs w:val="22"/>
        </w:rPr>
      </w:pPr>
      <w:r w:rsidRPr="00825618">
        <w:rPr>
          <w:rFonts w:ascii="Calibri" w:hAnsi="Calibri" w:cs="Calibri"/>
          <w:sz w:val="22"/>
          <w:szCs w:val="22"/>
        </w:rPr>
        <w:t>14.3</w:t>
      </w:r>
      <w:r w:rsidRPr="00825618">
        <w:rPr>
          <w:rFonts w:ascii="Calibri" w:hAnsi="Calibri" w:cs="Calibri"/>
          <w:sz w:val="22"/>
          <w:szCs w:val="22"/>
        </w:rPr>
        <w:tab/>
      </w:r>
      <w:r w:rsidRPr="00825618">
        <w:rPr>
          <w:rFonts w:ascii="Calibri" w:hAnsi="Calibri" w:cs="Calibri"/>
          <w:sz w:val="22"/>
          <w:szCs w:val="22"/>
        </w:rPr>
        <w:tab/>
      </w:r>
      <w:r w:rsidRPr="00825618">
        <w:rPr>
          <w:rFonts w:ascii="Calibri" w:hAnsi="Calibri" w:cs="Calibri"/>
          <w:sz w:val="22"/>
          <w:szCs w:val="22"/>
        </w:rPr>
        <w:tab/>
      </w:r>
      <w:r w:rsidRPr="00825618">
        <w:rPr>
          <w:rFonts w:ascii="Calibri" w:hAnsi="Calibri" w:cs="Calibri"/>
          <w:sz w:val="22"/>
          <w:szCs w:val="22"/>
        </w:rPr>
        <w:tab/>
        <w:t>The licensee shall notify the Council if they are subject to any:</w:t>
      </w:r>
    </w:p>
    <w:p w14:paraId="02C5190C"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arrest or criminal investigation,</w:t>
      </w:r>
    </w:p>
    <w:p w14:paraId="5E5EA312"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summons, </w:t>
      </w:r>
    </w:p>
    <w:p w14:paraId="6FA2CED8"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charge, </w:t>
      </w:r>
    </w:p>
    <w:p w14:paraId="53E61520"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conviction, </w:t>
      </w:r>
      <w:r w:rsidRPr="00825618">
        <w:rPr>
          <w:rFonts w:ascii="Calibri" w:hAnsi="Calibri" w:cs="Calibri"/>
          <w:sz w:val="22"/>
          <w:szCs w:val="22"/>
        </w:rPr>
        <w:tab/>
        <w:t xml:space="preserve"> </w:t>
      </w:r>
    </w:p>
    <w:p w14:paraId="3CC552C1"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formal/simple caution, </w:t>
      </w:r>
    </w:p>
    <w:p w14:paraId="79047FB1"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fixed penalty, </w:t>
      </w:r>
    </w:p>
    <w:p w14:paraId="3CA39160"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criminal court order, </w:t>
      </w:r>
    </w:p>
    <w:p w14:paraId="6A0CF540"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criminal behaviour order or anti-social behaviour injunction, </w:t>
      </w:r>
    </w:p>
    <w:p w14:paraId="0E298F3D"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domestic violence related order, </w:t>
      </w:r>
    </w:p>
    <w:p w14:paraId="6B68DBB8"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warning or bind over </w:t>
      </w:r>
    </w:p>
    <w:p w14:paraId="30C20367"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w:t>
      </w:r>
      <w:r w:rsidRPr="00825618">
        <w:rPr>
          <w:rFonts w:ascii="Calibri" w:hAnsi="Calibri" w:cs="Calibri"/>
          <w:sz w:val="22"/>
          <w:szCs w:val="22"/>
        </w:rPr>
        <w:tab/>
        <w:t xml:space="preserve">or any matter of restorative justice </w:t>
      </w:r>
      <w:r w:rsidRPr="00825618">
        <w:rPr>
          <w:rFonts w:ascii="Calibri" w:hAnsi="Calibri" w:cs="Calibri"/>
          <w:sz w:val="22"/>
          <w:szCs w:val="22"/>
        </w:rPr>
        <w:tab/>
      </w:r>
    </w:p>
    <w:p w14:paraId="1E094D14" w14:textId="77777777" w:rsidR="009E4542" w:rsidRPr="00825618" w:rsidRDefault="009E4542" w:rsidP="009E4542">
      <w:pPr>
        <w:spacing w:before="240" w:after="240"/>
        <w:ind w:left="720"/>
        <w:rPr>
          <w:rFonts w:ascii="Calibri" w:hAnsi="Calibri" w:cs="Calibri"/>
          <w:sz w:val="22"/>
          <w:szCs w:val="22"/>
        </w:rPr>
      </w:pPr>
      <w:r w:rsidRPr="00825618">
        <w:rPr>
          <w:rFonts w:ascii="Calibri" w:hAnsi="Calibri" w:cs="Calibri"/>
          <w:sz w:val="22"/>
          <w:szCs w:val="22"/>
        </w:rPr>
        <w:t>against them immediately in writing (or in any case within 24 hours) and shall provide such further information about the circumstances as the Council may require.</w:t>
      </w:r>
    </w:p>
    <w:p w14:paraId="65DEB6C1" w14:textId="7A1C5DE4" w:rsidR="009E4542" w:rsidRPr="00825618" w:rsidRDefault="009E4542" w:rsidP="009E4542">
      <w:pPr>
        <w:spacing w:before="240" w:after="240"/>
        <w:jc w:val="both"/>
        <w:rPr>
          <w:rFonts w:ascii="Calibri" w:eastAsia="Arial" w:hAnsi="Calibri" w:cs="Calibri"/>
          <w:b/>
          <w:sz w:val="22"/>
          <w:szCs w:val="22"/>
        </w:rPr>
      </w:pPr>
      <w:bookmarkStart w:id="93" w:name="_3rdcrjn" w:colFirst="0" w:colLast="0"/>
      <w:bookmarkEnd w:id="93"/>
      <w:r w:rsidRPr="00825618">
        <w:rPr>
          <w:rFonts w:ascii="Calibri" w:eastAsia="Arial" w:hAnsi="Calibri" w:cs="Calibri"/>
          <w:b/>
          <w:sz w:val="22"/>
          <w:szCs w:val="22"/>
        </w:rPr>
        <w:t>15.</w:t>
      </w:r>
      <w:r w:rsidRPr="00825618">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Pr="00825618">
        <w:rPr>
          <w:rFonts w:ascii="Calibri" w:eastAsia="Arial" w:hAnsi="Calibri" w:cs="Calibri"/>
          <w:b/>
          <w:sz w:val="22"/>
          <w:szCs w:val="22"/>
        </w:rPr>
        <w:t>Notifications and Licence Administration</w:t>
      </w:r>
    </w:p>
    <w:p w14:paraId="2C15F6B0"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15.1</w:t>
      </w:r>
      <w:r w:rsidRPr="00825618">
        <w:rPr>
          <w:rFonts w:ascii="Calibri" w:eastAsia="Arial" w:hAnsi="Calibri" w:cs="Calibri"/>
          <w:sz w:val="22"/>
          <w:szCs w:val="22"/>
        </w:rPr>
        <w:tab/>
        <w:t>For the duration of the licence, the licensee shall pay the reasonable administration charge or fee attached to any requirement to attend training, or produce a relevant certificate, assessment, validation check or other administration or notification process.</w:t>
      </w:r>
    </w:p>
    <w:p w14:paraId="61A578FB"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15.2</w:t>
      </w:r>
      <w:r w:rsidRPr="00825618">
        <w:rPr>
          <w:rFonts w:ascii="Calibri" w:eastAsia="Arial" w:hAnsi="Calibri" w:cs="Calibri"/>
          <w:sz w:val="22"/>
          <w:szCs w:val="22"/>
        </w:rPr>
        <w:tab/>
        <w:t>The Licensee shall notify the Council in writing within 14 days of any transfer of ownership of the vehicle. The notice will include the name, address and contact details of the new owner.</w:t>
      </w:r>
    </w:p>
    <w:p w14:paraId="241F141F"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15.3</w:t>
      </w:r>
      <w:r w:rsidRPr="00825618">
        <w:rPr>
          <w:rFonts w:ascii="Calibri" w:eastAsia="Arial" w:hAnsi="Calibri" w:cs="Calibri"/>
          <w:sz w:val="22"/>
          <w:szCs w:val="22"/>
        </w:rPr>
        <w:tab/>
        <w:t>The Licensee shall give notice in writing to the Council of any change of his address or contact details (including email address) during the period of the licence within 7 days of such change taking place.</w:t>
      </w:r>
    </w:p>
    <w:p w14:paraId="5753A20E"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15.4</w:t>
      </w:r>
      <w:r w:rsidRPr="00825618">
        <w:rPr>
          <w:rFonts w:ascii="Calibri" w:eastAsia="Arial" w:hAnsi="Calibri" w:cs="Calibri"/>
          <w:sz w:val="22"/>
          <w:szCs w:val="22"/>
        </w:rPr>
        <w:tab/>
        <w:t>If requested by an Authorised Officer the Licensee must provide, in the timescale requested, in writing, to Council the following information: -</w:t>
      </w:r>
    </w:p>
    <w:p w14:paraId="3E7CE726"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The name of the driver and their badge number;</w:t>
      </w:r>
    </w:p>
    <w:p w14:paraId="58BC8481"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The address of the driver;</w:t>
      </w:r>
    </w:p>
    <w:p w14:paraId="533431B0"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The company for whom the driver works for;</w:t>
      </w:r>
    </w:p>
    <w:p w14:paraId="14630B33"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The date and time you hired / lent / leased / rented your vehicle to the driver;</w:t>
      </w:r>
    </w:p>
    <w:p w14:paraId="36B16A56"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Whose insurance the driver will be using the vehicle under;</w:t>
      </w:r>
    </w:p>
    <w:p w14:paraId="4F4931AB"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 xml:space="preserve">Whether the driver will have sole use of the vehicle; if not sole use whom else will have access to the vehicle; </w:t>
      </w:r>
    </w:p>
    <w:p w14:paraId="46035173" w14:textId="77777777" w:rsidR="009E4542" w:rsidRPr="00825618" w:rsidRDefault="009E4542" w:rsidP="009E4542">
      <w:pPr>
        <w:numPr>
          <w:ilvl w:val="0"/>
          <w:numId w:val="36"/>
        </w:numPr>
        <w:spacing w:before="240" w:after="240"/>
        <w:ind w:right="240"/>
        <w:jc w:val="both"/>
        <w:rPr>
          <w:rFonts w:ascii="Calibri" w:hAnsi="Calibri" w:cs="Calibri"/>
          <w:sz w:val="22"/>
          <w:szCs w:val="22"/>
        </w:rPr>
      </w:pPr>
      <w:r w:rsidRPr="00825618">
        <w:rPr>
          <w:rFonts w:ascii="Calibri" w:eastAsia="Arial" w:hAnsi="Calibri" w:cs="Calibri"/>
          <w:sz w:val="22"/>
          <w:szCs w:val="22"/>
        </w:rPr>
        <w:t>The expected duration the vehicle will be hired / lent / leased / rented to the driver</w:t>
      </w:r>
    </w:p>
    <w:p w14:paraId="08588AF0" w14:textId="03F48EB6" w:rsidR="009E4542" w:rsidRDefault="009E4542" w:rsidP="009E4542">
      <w:pPr>
        <w:spacing w:before="240" w:after="240"/>
        <w:ind w:left="1320" w:right="240"/>
        <w:jc w:val="both"/>
        <w:rPr>
          <w:rFonts w:ascii="Calibri" w:hAnsi="Calibri" w:cs="Calibri"/>
          <w:sz w:val="22"/>
          <w:szCs w:val="22"/>
        </w:rPr>
      </w:pPr>
    </w:p>
    <w:p w14:paraId="581388A0" w14:textId="006D37EC" w:rsidR="008E10A0" w:rsidRDefault="008E10A0" w:rsidP="009E4542">
      <w:pPr>
        <w:spacing w:before="240" w:after="240"/>
        <w:ind w:left="1320" w:right="240"/>
        <w:jc w:val="both"/>
        <w:rPr>
          <w:rFonts w:ascii="Calibri" w:hAnsi="Calibri" w:cs="Calibri"/>
          <w:sz w:val="22"/>
          <w:szCs w:val="22"/>
        </w:rPr>
      </w:pPr>
    </w:p>
    <w:p w14:paraId="79070B62" w14:textId="1E4CA6B7" w:rsidR="008E10A0" w:rsidRDefault="008E10A0" w:rsidP="009E4542">
      <w:pPr>
        <w:spacing w:before="240" w:after="240"/>
        <w:ind w:left="1320" w:right="240"/>
        <w:jc w:val="both"/>
        <w:rPr>
          <w:rFonts w:ascii="Calibri" w:hAnsi="Calibri" w:cs="Calibri"/>
          <w:sz w:val="22"/>
          <w:szCs w:val="22"/>
        </w:rPr>
      </w:pPr>
    </w:p>
    <w:p w14:paraId="7DA48016" w14:textId="2AD2C261" w:rsidR="008E10A0" w:rsidRDefault="008E10A0" w:rsidP="009E4542">
      <w:pPr>
        <w:spacing w:before="240" w:after="240"/>
        <w:ind w:left="1320" w:right="240"/>
        <w:jc w:val="both"/>
        <w:rPr>
          <w:rFonts w:ascii="Calibri" w:hAnsi="Calibri" w:cs="Calibri"/>
          <w:sz w:val="22"/>
          <w:szCs w:val="22"/>
        </w:rPr>
      </w:pPr>
    </w:p>
    <w:p w14:paraId="7277DCC6" w14:textId="7B5D9A74" w:rsidR="008E10A0" w:rsidRDefault="008E10A0" w:rsidP="009E4542">
      <w:pPr>
        <w:spacing w:before="240" w:after="240"/>
        <w:ind w:left="1320" w:right="240"/>
        <w:jc w:val="both"/>
        <w:rPr>
          <w:rFonts w:ascii="Calibri" w:hAnsi="Calibri" w:cs="Calibri"/>
          <w:sz w:val="22"/>
          <w:szCs w:val="22"/>
        </w:rPr>
      </w:pPr>
    </w:p>
    <w:p w14:paraId="50FB3E2A" w14:textId="518CABFF" w:rsidR="008E10A0" w:rsidRDefault="008E10A0" w:rsidP="009E4542">
      <w:pPr>
        <w:spacing w:before="240" w:after="240"/>
        <w:ind w:left="1320" w:right="240"/>
        <w:jc w:val="both"/>
        <w:rPr>
          <w:rFonts w:ascii="Calibri" w:hAnsi="Calibri" w:cs="Calibri"/>
          <w:sz w:val="22"/>
          <w:szCs w:val="22"/>
        </w:rPr>
      </w:pPr>
    </w:p>
    <w:p w14:paraId="1CAF2E34" w14:textId="77777777" w:rsidR="008E10A0" w:rsidRPr="00825618" w:rsidRDefault="008E10A0" w:rsidP="009E4542">
      <w:pPr>
        <w:spacing w:before="240" w:after="240"/>
        <w:ind w:left="1320" w:right="240"/>
        <w:jc w:val="both"/>
        <w:rPr>
          <w:rFonts w:ascii="Calibri" w:hAnsi="Calibri" w:cs="Calibri"/>
          <w:sz w:val="22"/>
          <w:szCs w:val="22"/>
        </w:rPr>
      </w:pPr>
    </w:p>
    <w:p w14:paraId="47D6CAB7" w14:textId="09F2BD80" w:rsidR="009E4542" w:rsidRPr="00825618" w:rsidRDefault="009E4542" w:rsidP="009E4542">
      <w:pPr>
        <w:spacing w:before="240" w:after="240"/>
        <w:jc w:val="both"/>
        <w:rPr>
          <w:rFonts w:ascii="Calibri" w:eastAsia="Arial" w:hAnsi="Calibri" w:cs="Calibri"/>
          <w:b/>
          <w:sz w:val="22"/>
          <w:szCs w:val="22"/>
        </w:rPr>
      </w:pPr>
      <w:r w:rsidRPr="00825618">
        <w:rPr>
          <w:rFonts w:ascii="Calibri" w:eastAsia="Arial" w:hAnsi="Calibri" w:cs="Calibri"/>
          <w:b/>
          <w:sz w:val="22"/>
          <w:szCs w:val="22"/>
        </w:rPr>
        <w:t>16.</w:t>
      </w:r>
      <w:r w:rsidRPr="00825618">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004E57E3">
        <w:rPr>
          <w:rFonts w:ascii="Calibri" w:eastAsia="Arial" w:hAnsi="Calibri" w:cs="Calibri"/>
          <w:b/>
          <w:sz w:val="22"/>
          <w:szCs w:val="22"/>
        </w:rPr>
        <w:tab/>
      </w:r>
      <w:r w:rsidRPr="00825618">
        <w:rPr>
          <w:rFonts w:ascii="Calibri" w:eastAsia="Arial" w:hAnsi="Calibri" w:cs="Calibri"/>
          <w:b/>
          <w:sz w:val="22"/>
          <w:szCs w:val="22"/>
        </w:rPr>
        <w:t xml:space="preserve">Intended Use </w:t>
      </w:r>
    </w:p>
    <w:p w14:paraId="162BAACC" w14:textId="77777777" w:rsidR="009E4542" w:rsidRPr="00825618" w:rsidRDefault="009E4542" w:rsidP="009E4542">
      <w:pPr>
        <w:spacing w:before="240" w:after="240"/>
        <w:ind w:left="709" w:hanging="709"/>
        <w:rPr>
          <w:rFonts w:ascii="Calibri" w:eastAsia="Arial" w:hAnsi="Calibri" w:cs="Calibri"/>
          <w:sz w:val="22"/>
          <w:szCs w:val="22"/>
        </w:rPr>
      </w:pPr>
      <w:r w:rsidRPr="00825618">
        <w:rPr>
          <w:rFonts w:ascii="Calibri" w:eastAsia="Arial" w:hAnsi="Calibri" w:cs="Calibri"/>
          <w:sz w:val="22"/>
          <w:szCs w:val="22"/>
        </w:rPr>
        <w:t>16.1</w:t>
      </w:r>
      <w:r w:rsidRPr="00825618">
        <w:rPr>
          <w:rFonts w:ascii="Calibri" w:eastAsia="Arial" w:hAnsi="Calibri" w:cs="Calibri"/>
          <w:sz w:val="22"/>
          <w:szCs w:val="22"/>
        </w:rPr>
        <w:tab/>
        <w:t xml:space="preserve">The Licensee of the Hackney Carriage vehicle licence shall ensure that an accurate and contemporaneous record is made and maintained either by himself or the driver of the vehicle, of all uses of the vehicle when being used to fulfil pre-booked hiring’s on behalf of a private hire operator licensed by another local authority; </w:t>
      </w:r>
    </w:p>
    <w:p w14:paraId="2443FF32"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16.2</w:t>
      </w:r>
      <w:r w:rsidRPr="00825618">
        <w:rPr>
          <w:rFonts w:ascii="Calibri" w:eastAsia="Arial" w:hAnsi="Calibri" w:cs="Calibri"/>
          <w:sz w:val="22"/>
          <w:szCs w:val="22"/>
        </w:rPr>
        <w:tab/>
        <w:t>The accurate and complete record should include, as a minimum, the following information, and be recorded in a stitch or heat / glue bound book so as to provide a continuous record without breaks between rows: -</w:t>
      </w:r>
    </w:p>
    <w:p w14:paraId="5FA1E5A6" w14:textId="77777777" w:rsidR="009E4542" w:rsidRPr="00825618" w:rsidRDefault="009E4542" w:rsidP="009E4542">
      <w:pPr>
        <w:numPr>
          <w:ilvl w:val="0"/>
          <w:numId w:val="42"/>
        </w:numPr>
        <w:spacing w:before="240" w:after="240"/>
        <w:ind w:right="240"/>
        <w:jc w:val="both"/>
        <w:rPr>
          <w:rFonts w:ascii="Calibri" w:hAnsi="Calibri" w:cs="Calibri"/>
          <w:sz w:val="22"/>
          <w:szCs w:val="22"/>
        </w:rPr>
      </w:pPr>
      <w:r w:rsidRPr="00825618">
        <w:rPr>
          <w:rFonts w:ascii="Calibri" w:eastAsia="Arial" w:hAnsi="Calibri" w:cs="Calibri"/>
          <w:sz w:val="22"/>
          <w:szCs w:val="22"/>
        </w:rPr>
        <w:t>date;</w:t>
      </w:r>
    </w:p>
    <w:p w14:paraId="60F3EBE4" w14:textId="77777777" w:rsidR="009E4542" w:rsidRPr="00825618" w:rsidRDefault="009E4542" w:rsidP="009E4542">
      <w:pPr>
        <w:numPr>
          <w:ilvl w:val="0"/>
          <w:numId w:val="42"/>
        </w:numPr>
        <w:spacing w:before="240" w:after="240"/>
        <w:ind w:right="240"/>
        <w:jc w:val="both"/>
        <w:rPr>
          <w:rFonts w:ascii="Calibri" w:hAnsi="Calibri" w:cs="Calibri"/>
          <w:sz w:val="22"/>
          <w:szCs w:val="22"/>
        </w:rPr>
      </w:pPr>
      <w:r w:rsidRPr="00825618">
        <w:rPr>
          <w:rFonts w:ascii="Calibri" w:eastAsia="Arial" w:hAnsi="Calibri" w:cs="Calibri"/>
          <w:sz w:val="22"/>
          <w:szCs w:val="22"/>
        </w:rPr>
        <w:t>time of first pick up;</w:t>
      </w:r>
    </w:p>
    <w:p w14:paraId="08AD7AD3" w14:textId="77777777" w:rsidR="009E4542" w:rsidRPr="00825618" w:rsidRDefault="009E4542" w:rsidP="009E4542">
      <w:pPr>
        <w:numPr>
          <w:ilvl w:val="0"/>
          <w:numId w:val="42"/>
        </w:numPr>
        <w:spacing w:before="240" w:after="240"/>
        <w:ind w:right="240"/>
        <w:jc w:val="both"/>
        <w:rPr>
          <w:rFonts w:ascii="Calibri" w:hAnsi="Calibri" w:cs="Calibri"/>
          <w:sz w:val="22"/>
          <w:szCs w:val="22"/>
        </w:rPr>
      </w:pPr>
      <w:r w:rsidRPr="00825618">
        <w:rPr>
          <w:rFonts w:ascii="Calibri" w:eastAsia="Arial" w:hAnsi="Calibri" w:cs="Calibri"/>
          <w:sz w:val="22"/>
          <w:szCs w:val="22"/>
        </w:rPr>
        <w:t>first ‘pick up’ point by location / name / address including house number;</w:t>
      </w:r>
    </w:p>
    <w:p w14:paraId="024DA0D6" w14:textId="77777777" w:rsidR="009E4542" w:rsidRPr="00825618" w:rsidRDefault="009E4542" w:rsidP="009E4542">
      <w:pPr>
        <w:numPr>
          <w:ilvl w:val="0"/>
          <w:numId w:val="42"/>
        </w:numPr>
        <w:spacing w:before="240" w:after="240"/>
        <w:ind w:right="240"/>
        <w:jc w:val="both"/>
        <w:rPr>
          <w:rFonts w:ascii="Calibri" w:hAnsi="Calibri" w:cs="Calibri"/>
          <w:sz w:val="22"/>
          <w:szCs w:val="22"/>
        </w:rPr>
      </w:pPr>
      <w:r w:rsidRPr="00825618">
        <w:rPr>
          <w:rFonts w:ascii="Calibri" w:eastAsia="Arial" w:hAnsi="Calibri" w:cs="Calibri"/>
          <w:sz w:val="22"/>
          <w:szCs w:val="22"/>
        </w:rPr>
        <w:t>destination point by location / name / address including house number;</w:t>
      </w:r>
    </w:p>
    <w:p w14:paraId="771FDD59" w14:textId="77777777" w:rsidR="009E4542" w:rsidRPr="00825618" w:rsidRDefault="009E4542" w:rsidP="009E4542">
      <w:pPr>
        <w:numPr>
          <w:ilvl w:val="0"/>
          <w:numId w:val="42"/>
        </w:numPr>
        <w:spacing w:before="240" w:after="240"/>
        <w:ind w:right="240"/>
        <w:jc w:val="both"/>
        <w:rPr>
          <w:rFonts w:ascii="Calibri" w:hAnsi="Calibri" w:cs="Calibri"/>
          <w:sz w:val="22"/>
          <w:szCs w:val="22"/>
        </w:rPr>
      </w:pPr>
      <w:r w:rsidRPr="00825618">
        <w:rPr>
          <w:rFonts w:ascii="Calibri" w:eastAsia="Arial" w:hAnsi="Calibri" w:cs="Calibri"/>
          <w:sz w:val="22"/>
          <w:szCs w:val="22"/>
        </w:rPr>
        <w:t>the name and address of the operator on behalf of which the journey was being undertaken.</w:t>
      </w:r>
    </w:p>
    <w:p w14:paraId="1C7B949A" w14:textId="337B6B59" w:rsidR="009E4542" w:rsidRPr="00825618" w:rsidRDefault="009E4542" w:rsidP="009E4542">
      <w:pPr>
        <w:spacing w:before="240" w:after="240"/>
        <w:jc w:val="both"/>
        <w:rPr>
          <w:rFonts w:ascii="Calibri" w:eastAsia="Arial" w:hAnsi="Calibri" w:cs="Calibri"/>
          <w:sz w:val="22"/>
          <w:szCs w:val="22"/>
        </w:rPr>
      </w:pPr>
      <w:r w:rsidRPr="00825618">
        <w:rPr>
          <w:rFonts w:ascii="Calibri" w:eastAsia="Arial" w:hAnsi="Calibri" w:cs="Calibri"/>
          <w:sz w:val="22"/>
          <w:szCs w:val="22"/>
        </w:rPr>
        <w:t>16.3</w:t>
      </w:r>
      <w:r w:rsidRPr="00825618">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r>
      <w:r w:rsidRPr="00825618">
        <w:rPr>
          <w:rFonts w:ascii="Calibri" w:eastAsia="Arial" w:hAnsi="Calibri" w:cs="Calibri"/>
          <w:sz w:val="22"/>
          <w:szCs w:val="22"/>
        </w:rPr>
        <w:t xml:space="preserve">Each book shall legibly and clearly display the details of the vehicle to which it relates, </w:t>
      </w:r>
      <w:r w:rsidRPr="00825618">
        <w:rPr>
          <w:rFonts w:ascii="Calibri" w:eastAsia="Arial" w:hAnsi="Calibri" w:cs="Calibri"/>
          <w:sz w:val="22"/>
          <w:szCs w:val="22"/>
        </w:rPr>
        <w:tab/>
        <w:t xml:space="preserve">including the make, </w:t>
      </w:r>
      <w:r w:rsidR="004E57E3">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t xml:space="preserve">       </w:t>
      </w:r>
      <w:r w:rsidRPr="00825618">
        <w:rPr>
          <w:rFonts w:ascii="Calibri" w:eastAsia="Arial" w:hAnsi="Calibri" w:cs="Calibri"/>
          <w:sz w:val="22"/>
          <w:szCs w:val="22"/>
        </w:rPr>
        <w:t>model, registration number and vehicle licence number;</w:t>
      </w:r>
    </w:p>
    <w:p w14:paraId="4C008653"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16.4</w:t>
      </w:r>
      <w:r w:rsidRPr="00825618">
        <w:rPr>
          <w:rFonts w:ascii="Calibri" w:eastAsia="Arial" w:hAnsi="Calibri" w:cs="Calibri"/>
          <w:sz w:val="22"/>
          <w:szCs w:val="22"/>
        </w:rPr>
        <w:tab/>
        <w:t xml:space="preserve">The record of journeys shall be available for inspection at any time by a Police Officer or PCSO; and an Authorised Officer of any local authority who through the course of their normal duties are authorised to inspect the licensed vehicle; </w:t>
      </w:r>
    </w:p>
    <w:p w14:paraId="4B2E08B3" w14:textId="360CF79D" w:rsidR="009E4542" w:rsidRPr="00825618" w:rsidRDefault="009E4542" w:rsidP="009E4542">
      <w:pPr>
        <w:spacing w:before="240" w:after="240"/>
        <w:jc w:val="both"/>
        <w:rPr>
          <w:rFonts w:ascii="Calibri" w:eastAsia="Arial" w:hAnsi="Calibri" w:cs="Calibri"/>
          <w:sz w:val="22"/>
          <w:szCs w:val="22"/>
        </w:rPr>
      </w:pPr>
      <w:r w:rsidRPr="00825618">
        <w:rPr>
          <w:rFonts w:ascii="Calibri" w:eastAsia="Arial" w:hAnsi="Calibri" w:cs="Calibri"/>
          <w:sz w:val="22"/>
          <w:szCs w:val="22"/>
        </w:rPr>
        <w:t>16.5</w:t>
      </w:r>
      <w:r w:rsidRPr="00825618">
        <w:rPr>
          <w:rFonts w:ascii="Calibri" w:eastAsia="Arial" w:hAnsi="Calibri" w:cs="Calibri"/>
          <w:sz w:val="22"/>
          <w:szCs w:val="22"/>
        </w:rPr>
        <w:tab/>
      </w:r>
      <w:r w:rsidR="004E57E3">
        <w:rPr>
          <w:rFonts w:ascii="Calibri" w:eastAsia="Arial" w:hAnsi="Calibri" w:cs="Calibri"/>
          <w:sz w:val="22"/>
          <w:szCs w:val="22"/>
        </w:rPr>
        <w:tab/>
      </w:r>
      <w:r w:rsidR="004E57E3">
        <w:rPr>
          <w:rFonts w:ascii="Calibri" w:eastAsia="Arial" w:hAnsi="Calibri" w:cs="Calibri"/>
          <w:sz w:val="22"/>
          <w:szCs w:val="22"/>
        </w:rPr>
        <w:tab/>
      </w:r>
      <w:r w:rsidRPr="00825618">
        <w:rPr>
          <w:rFonts w:ascii="Calibri" w:eastAsia="Arial" w:hAnsi="Calibri" w:cs="Calibri"/>
          <w:sz w:val="22"/>
          <w:szCs w:val="22"/>
        </w:rPr>
        <w:t>Each book, when full, shall be delivered to the Council’s Licensing Department;</w:t>
      </w:r>
    </w:p>
    <w:p w14:paraId="4010A01B" w14:textId="77777777" w:rsidR="009E4542" w:rsidRPr="00825618" w:rsidRDefault="009E4542" w:rsidP="009E4542">
      <w:pPr>
        <w:spacing w:before="240" w:after="240"/>
        <w:ind w:left="709" w:hanging="709"/>
        <w:jc w:val="both"/>
        <w:rPr>
          <w:rFonts w:ascii="Calibri" w:eastAsia="Arial" w:hAnsi="Calibri" w:cs="Calibri"/>
          <w:sz w:val="22"/>
          <w:szCs w:val="22"/>
        </w:rPr>
      </w:pPr>
      <w:r w:rsidRPr="00825618">
        <w:rPr>
          <w:rFonts w:ascii="Calibri" w:eastAsia="Arial" w:hAnsi="Calibri" w:cs="Calibri"/>
          <w:sz w:val="22"/>
          <w:szCs w:val="22"/>
        </w:rPr>
        <w:t>16.6</w:t>
      </w:r>
      <w:r w:rsidRPr="00825618">
        <w:rPr>
          <w:rFonts w:ascii="Calibri" w:eastAsia="Arial" w:hAnsi="Calibri" w:cs="Calibri"/>
          <w:sz w:val="22"/>
          <w:szCs w:val="22"/>
        </w:rPr>
        <w:tab/>
        <w:t>Where the Licensee wishes to maintain a record of use in any other format than set out above, prior approval must be obtained from an Authorised Officer.</w:t>
      </w:r>
    </w:p>
    <w:p w14:paraId="58DB06EC" w14:textId="77777777" w:rsidR="009E4542" w:rsidRPr="00825618" w:rsidRDefault="009E4542" w:rsidP="009E4542">
      <w:pPr>
        <w:spacing w:before="240" w:after="240"/>
        <w:ind w:left="709" w:hanging="709"/>
        <w:jc w:val="both"/>
        <w:rPr>
          <w:rFonts w:ascii="Calibri" w:eastAsia="Arial" w:hAnsi="Calibri" w:cs="Calibri"/>
          <w:sz w:val="22"/>
          <w:szCs w:val="22"/>
        </w:rPr>
      </w:pPr>
    </w:p>
    <w:p w14:paraId="65A560C7" w14:textId="77777777" w:rsidR="009E4542" w:rsidRPr="00825618" w:rsidRDefault="009E4542" w:rsidP="009E4542">
      <w:pPr>
        <w:jc w:val="both"/>
        <w:rPr>
          <w:rFonts w:ascii="Calibri" w:eastAsia="Arial" w:hAnsi="Calibri" w:cs="Calibri"/>
          <w:b/>
          <w:sz w:val="22"/>
          <w:szCs w:val="22"/>
        </w:rPr>
      </w:pPr>
      <w:r w:rsidRPr="00825618">
        <w:rPr>
          <w:rFonts w:ascii="Calibri" w:eastAsia="Arial" w:hAnsi="Calibri" w:cs="Calibri"/>
          <w:b/>
          <w:sz w:val="22"/>
          <w:szCs w:val="22"/>
        </w:rPr>
        <w:t>17.</w:t>
      </w:r>
      <w:r w:rsidRPr="00825618">
        <w:rPr>
          <w:rFonts w:ascii="Calibri" w:eastAsia="Arial" w:hAnsi="Calibri" w:cs="Calibri"/>
          <w:b/>
          <w:sz w:val="22"/>
          <w:szCs w:val="22"/>
        </w:rPr>
        <w:tab/>
        <w:t>CCTV</w:t>
      </w:r>
    </w:p>
    <w:p w14:paraId="147E925B" w14:textId="77777777" w:rsidR="009E4542" w:rsidRPr="00825618" w:rsidRDefault="009E4542" w:rsidP="009E4542">
      <w:pPr>
        <w:jc w:val="both"/>
        <w:rPr>
          <w:rFonts w:ascii="Calibri" w:eastAsia="Arial" w:hAnsi="Calibri" w:cs="Calibri"/>
          <w:b/>
          <w:sz w:val="22"/>
          <w:szCs w:val="22"/>
        </w:rPr>
      </w:pPr>
    </w:p>
    <w:p w14:paraId="56C15B4A" w14:textId="77777777" w:rsidR="009E4542" w:rsidRPr="00825618" w:rsidRDefault="009E4542" w:rsidP="009E4542">
      <w:pPr>
        <w:ind w:left="709" w:hanging="709"/>
        <w:jc w:val="both"/>
        <w:rPr>
          <w:rFonts w:ascii="Calibri" w:eastAsia="Arial" w:hAnsi="Calibri" w:cs="Calibri"/>
          <w:sz w:val="22"/>
          <w:szCs w:val="22"/>
        </w:rPr>
      </w:pPr>
      <w:r w:rsidRPr="00825618">
        <w:rPr>
          <w:rFonts w:ascii="Calibri" w:eastAsia="Arial" w:hAnsi="Calibri" w:cs="Calibri"/>
          <w:sz w:val="22"/>
          <w:szCs w:val="22"/>
        </w:rPr>
        <w:t>17.1</w:t>
      </w:r>
      <w:r w:rsidRPr="00825618">
        <w:rPr>
          <w:rFonts w:ascii="Calibri" w:eastAsia="Arial" w:hAnsi="Calibri" w:cs="Calibri"/>
          <w:sz w:val="22"/>
          <w:szCs w:val="22"/>
        </w:rPr>
        <w:tab/>
      </w:r>
      <w:r w:rsidRPr="00825618">
        <w:rPr>
          <w:rFonts w:ascii="Calibri" w:eastAsia="Arial" w:hAnsi="Calibri" w:cs="Calibri"/>
          <w:sz w:val="22"/>
          <w:szCs w:val="22"/>
        </w:rPr>
        <w:tab/>
        <w:t xml:space="preserve">The licensee shall ensure that, in accordance with any Council policy, that CCTV </w:t>
      </w:r>
      <w:r w:rsidRPr="00825618">
        <w:rPr>
          <w:rFonts w:ascii="Calibri" w:eastAsia="Arial" w:hAnsi="Calibri" w:cs="Calibri"/>
          <w:sz w:val="22"/>
          <w:szCs w:val="22"/>
        </w:rPr>
        <w:tab/>
        <w:t xml:space="preserve">cameras are fitted and in good working order. </w:t>
      </w:r>
    </w:p>
    <w:p w14:paraId="52D8027E" w14:textId="77777777" w:rsidR="009E4542" w:rsidRPr="00825618" w:rsidRDefault="009E4542" w:rsidP="009E4542">
      <w:pPr>
        <w:ind w:left="709" w:hanging="709"/>
        <w:jc w:val="both"/>
        <w:rPr>
          <w:rFonts w:ascii="Calibri" w:eastAsia="Arial" w:hAnsi="Calibri" w:cs="Calibri"/>
          <w:sz w:val="22"/>
          <w:szCs w:val="22"/>
        </w:rPr>
      </w:pPr>
    </w:p>
    <w:p w14:paraId="43E48918" w14:textId="77777777" w:rsidR="009E4542" w:rsidRPr="00825618" w:rsidRDefault="009E4542" w:rsidP="009E4542">
      <w:pPr>
        <w:ind w:left="709"/>
        <w:jc w:val="both"/>
        <w:rPr>
          <w:rFonts w:ascii="Calibri" w:eastAsia="Arial" w:hAnsi="Calibri" w:cs="Calibri"/>
          <w:b/>
          <w:sz w:val="22"/>
          <w:szCs w:val="22"/>
        </w:rPr>
      </w:pPr>
      <w:r w:rsidRPr="00825618">
        <w:rPr>
          <w:rFonts w:ascii="Calibri" w:hAnsi="Calibri" w:cs="Calibri"/>
          <w:sz w:val="22"/>
          <w:szCs w:val="22"/>
        </w:rPr>
        <w:tab/>
      </w:r>
      <w:r w:rsidRPr="00825618">
        <w:rPr>
          <w:rFonts w:ascii="Calibri" w:eastAsia="Arial" w:hAnsi="Calibri" w:cs="Calibri"/>
          <w:b/>
          <w:sz w:val="22"/>
          <w:szCs w:val="22"/>
        </w:rPr>
        <w:t xml:space="preserve">NB: This proposed condition is subject to change and further consultation if CCTV is mandated either by GM or the Government. At this stage further conversations will take place with the Surveillance Commissioner and relevant parties. </w:t>
      </w:r>
    </w:p>
    <w:p w14:paraId="316C3815" w14:textId="77777777" w:rsidR="009E4542" w:rsidRPr="00825618" w:rsidRDefault="009E4542" w:rsidP="009E4542">
      <w:pPr>
        <w:jc w:val="both"/>
        <w:rPr>
          <w:rFonts w:ascii="Calibri" w:eastAsia="Arial" w:hAnsi="Calibri" w:cs="Calibri"/>
          <w:b/>
          <w:sz w:val="22"/>
          <w:szCs w:val="22"/>
        </w:rPr>
      </w:pPr>
    </w:p>
    <w:p w14:paraId="6EA53ACF" w14:textId="77777777" w:rsidR="009E4542" w:rsidRPr="009E4542" w:rsidRDefault="009E4542" w:rsidP="009E4542">
      <w:pPr>
        <w:pStyle w:val="MainBody"/>
        <w:numPr>
          <w:ilvl w:val="0"/>
          <w:numId w:val="0"/>
        </w:numPr>
        <w:spacing w:before="240" w:after="240"/>
        <w:ind w:left="601"/>
        <w:sectPr w:rsidR="009E4542" w:rsidRPr="009E4542" w:rsidSect="00005B4C">
          <w:pgSz w:w="11906" w:h="16838" w:code="9"/>
          <w:pgMar w:top="719" w:right="567" w:bottom="1440" w:left="567" w:header="709" w:footer="709" w:gutter="0"/>
          <w:cols w:space="720"/>
          <w:docGrid w:linePitch="360"/>
        </w:sectPr>
      </w:pPr>
    </w:p>
    <w:p w14:paraId="53CE1707" w14:textId="77777777" w:rsidR="005C5887" w:rsidRPr="004E57E3" w:rsidRDefault="005C5887" w:rsidP="004E57E3">
      <w:pPr>
        <w:pStyle w:val="AppendixHeading"/>
        <w:spacing w:before="240" w:after="240"/>
        <w:ind w:right="200"/>
        <w:jc w:val="right"/>
        <w:rPr>
          <w:rFonts w:cs="Calibri"/>
          <w:sz w:val="22"/>
          <w:szCs w:val="22"/>
        </w:rPr>
      </w:pPr>
      <w:bookmarkStart w:id="94" w:name="_Toc328399898"/>
      <w:bookmarkStart w:id="95" w:name="_Toc328400112"/>
      <w:bookmarkStart w:id="96" w:name="_Toc328400233"/>
      <w:bookmarkStart w:id="97" w:name="_Toc505939270"/>
      <w:r w:rsidRPr="004E57E3">
        <w:rPr>
          <w:rFonts w:cs="Calibri"/>
          <w:sz w:val="22"/>
          <w:szCs w:val="22"/>
        </w:rPr>
        <w:t>Appendix C</w:t>
      </w:r>
      <w:bookmarkEnd w:id="94"/>
      <w:bookmarkEnd w:id="95"/>
      <w:bookmarkEnd w:id="96"/>
      <w:bookmarkEnd w:id="97"/>
    </w:p>
    <w:p w14:paraId="24563CE3" w14:textId="2A841428" w:rsidR="005C5887" w:rsidRPr="004E57E3" w:rsidRDefault="005C5887" w:rsidP="004E57E3">
      <w:pPr>
        <w:pStyle w:val="AppendixSub-Heading"/>
        <w:spacing w:before="240" w:after="240"/>
        <w:ind w:right="200"/>
        <w:jc w:val="center"/>
        <w:rPr>
          <w:rFonts w:cs="Calibri"/>
          <w:sz w:val="28"/>
          <w:szCs w:val="28"/>
        </w:rPr>
      </w:pPr>
      <w:r w:rsidRPr="004E57E3">
        <w:rPr>
          <w:rFonts w:cs="Calibri"/>
          <w:sz w:val="28"/>
          <w:szCs w:val="28"/>
        </w:rPr>
        <w:t>Private Hire Drivers Licence Conditions</w:t>
      </w:r>
    </w:p>
    <w:p w14:paraId="1B6AA609"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The licensee shall at all times comply with the provisions of Part II of the Local Government (Miscellaneous Provisions) Act 1976 and the conditions hereinafter provided.</w:t>
      </w:r>
    </w:p>
    <w:p w14:paraId="65706B61"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Definitions</w:t>
      </w:r>
    </w:p>
    <w:p w14:paraId="24D4465A"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In this licence:</w:t>
      </w:r>
    </w:p>
    <w:p w14:paraId="7E9BA390"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"the Act" means the Local Government (Miscellaneous Provisions) Act 1976.</w:t>
      </w:r>
    </w:p>
    <w:p w14:paraId="33DEC659"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 xml:space="preserve">"the Council" means Oldham </w:t>
      </w:r>
      <w:r w:rsidR="00604733" w:rsidRPr="006F36DA">
        <w:rPr>
          <w:rFonts w:cs="Calibri"/>
          <w:szCs w:val="22"/>
        </w:rPr>
        <w:t xml:space="preserve">Council </w:t>
      </w:r>
    </w:p>
    <w:p w14:paraId="046C01B4"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"the Operator" means a person holding a licence to operate private hire vehicles issued</w:t>
      </w:r>
    </w:p>
    <w:p w14:paraId="3E8A00CD"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pursuant to Section 55 of the Act.</w:t>
      </w:r>
    </w:p>
    <w:p w14:paraId="4F4D8AF8"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"private hire vehicle" has the same meaning as in Section 80 of the Act.</w:t>
      </w:r>
    </w:p>
    <w:p w14:paraId="6CD92568"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"the proprietor" has the same meaning as in Section 80 of the Act.</w:t>
      </w:r>
    </w:p>
    <w:p w14:paraId="617CF466"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 xml:space="preserve">"the meter" means any device for calculating the fare to be charged in respect of any journey in a private hire vehicle by reference to the distance travelled or time elapsed since the start of the journey or a combination of both. </w:t>
      </w:r>
    </w:p>
    <w:p w14:paraId="11B8E35F"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“authorised officer” has the same meaning as in section 80 of the Act.</w:t>
      </w:r>
    </w:p>
    <w:p w14:paraId="7CF75FB7"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“licensee” means the person who holds the private hire drivers’ licence.</w:t>
      </w:r>
    </w:p>
    <w:p w14:paraId="391FF621"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‘”hirer” means the customer that has made the booking, who could also be the passenger</w:t>
      </w:r>
    </w:p>
    <w:p w14:paraId="1A321334"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“passenger” means the person(s) travelling in the booked vehicle. For the avoidance of doubt, all children (including babies) count as individual passengers.</w:t>
      </w:r>
    </w:p>
    <w:p w14:paraId="0E1762BF"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‘Sexual Activity’ includes but not limited to touching, kissing, inappropriate comments or conversation or propositioning.</w:t>
      </w:r>
    </w:p>
    <w:p w14:paraId="3233FD59"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“Owner” means a person to whom any lost property belongs to</w:t>
      </w:r>
    </w:p>
    <w:p w14:paraId="0F8B0F82"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“Drivers badge” has the same meaning as in Section 80 of the Act.</w:t>
      </w:r>
    </w:p>
    <w:p w14:paraId="64DEAF56"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Words importing the masculine gender such as "he" and "him" shall include the feminine gender and be construed accordingly.</w:t>
      </w:r>
    </w:p>
    <w:p w14:paraId="4DF97086" w14:textId="77777777" w:rsidR="00482E35" w:rsidRPr="006F36DA" w:rsidRDefault="00482E35" w:rsidP="007A5C4B">
      <w:pPr>
        <w:pStyle w:val="MainBody-NoNumbering"/>
        <w:spacing w:before="240" w:after="240"/>
        <w:ind w:left="0" w:right="200"/>
        <w:jc w:val="both"/>
        <w:rPr>
          <w:rFonts w:cs="Calibri"/>
          <w:szCs w:val="22"/>
        </w:rPr>
      </w:pPr>
      <w:r w:rsidRPr="006F36DA">
        <w:rPr>
          <w:rFonts w:cs="Calibri"/>
          <w:szCs w:val="22"/>
        </w:rPr>
        <w:t>Where any condition below requires the Licensee to communicate with the Council, all communication must be to the Council’s Licensing Department unless otherwise stated. Reference to the Council’s email address means the email address of the Council’s Licensing Department.</w:t>
      </w:r>
    </w:p>
    <w:p w14:paraId="755EAF4D" w14:textId="77777777" w:rsidR="00482E35" w:rsidRPr="006F36DA" w:rsidRDefault="00482E35" w:rsidP="007A5C4B">
      <w:pPr>
        <w:pStyle w:val="MainBody-NoNumbering"/>
        <w:spacing w:before="240" w:after="240"/>
        <w:ind w:left="480" w:right="200"/>
        <w:jc w:val="both"/>
        <w:rPr>
          <w:rFonts w:cs="Calibri"/>
          <w:szCs w:val="22"/>
        </w:rPr>
      </w:pPr>
    </w:p>
    <w:p w14:paraId="4C780905" w14:textId="77777777" w:rsidR="00482E35" w:rsidRPr="006F36DA" w:rsidRDefault="00482E35" w:rsidP="007A5C4B">
      <w:pPr>
        <w:pStyle w:val="MainBody-NoNumbering"/>
        <w:spacing w:before="240" w:after="240"/>
        <w:ind w:left="480" w:right="200"/>
        <w:jc w:val="both"/>
        <w:rPr>
          <w:rFonts w:cs="Calibri"/>
          <w:szCs w:val="22"/>
        </w:rPr>
      </w:pPr>
    </w:p>
    <w:p w14:paraId="33FEDBF6" w14:textId="77777777" w:rsidR="00482E35" w:rsidRPr="006F36DA" w:rsidRDefault="00482E35" w:rsidP="007A5C4B">
      <w:pPr>
        <w:pStyle w:val="MainBody-NoNumbering"/>
        <w:spacing w:before="240" w:after="240"/>
        <w:ind w:left="480" w:right="200"/>
        <w:jc w:val="both"/>
        <w:rPr>
          <w:rFonts w:cs="Calibri"/>
          <w:szCs w:val="22"/>
        </w:rPr>
      </w:pPr>
    </w:p>
    <w:p w14:paraId="5349295C" w14:textId="77777777" w:rsidR="002C3931" w:rsidRDefault="002C3931" w:rsidP="002C3931">
      <w:pPr>
        <w:pStyle w:val="MainBody-NoNumbering"/>
        <w:spacing w:before="240" w:after="240"/>
        <w:ind w:left="0" w:right="200"/>
        <w:jc w:val="both"/>
        <w:rPr>
          <w:rFonts w:cs="Calibri"/>
          <w:szCs w:val="22"/>
        </w:rPr>
      </w:pPr>
    </w:p>
    <w:p w14:paraId="38C482B8" w14:textId="77777777" w:rsidR="00482E35" w:rsidRPr="005F5929" w:rsidRDefault="00482E35" w:rsidP="005F5929">
      <w:pPr>
        <w:pStyle w:val="Heading2"/>
        <w:numPr>
          <w:ilvl w:val="0"/>
          <w:numId w:val="0"/>
        </w:numPr>
        <w:spacing w:before="240" w:after="240"/>
        <w:ind w:left="601" w:right="200" w:hanging="601"/>
        <w:rPr>
          <w:b/>
          <w:bCs/>
          <w:sz w:val="22"/>
        </w:rPr>
      </w:pPr>
      <w:r w:rsidRPr="005F5929">
        <w:rPr>
          <w:b/>
          <w:bCs/>
          <w:sz w:val="22"/>
        </w:rPr>
        <w:t>1.</w:t>
      </w:r>
      <w:r w:rsidRPr="005F5929">
        <w:rPr>
          <w:b/>
          <w:bCs/>
          <w:sz w:val="22"/>
        </w:rPr>
        <w:tab/>
        <w:t>Licence Administration</w:t>
      </w:r>
    </w:p>
    <w:p w14:paraId="65D78D94" w14:textId="77777777" w:rsidR="00482E35" w:rsidRPr="006F36DA" w:rsidRDefault="00482E35" w:rsidP="00DD0F0D">
      <w:pPr>
        <w:pStyle w:val="Heading3"/>
        <w:numPr>
          <w:ilvl w:val="0"/>
          <w:numId w:val="0"/>
        </w:numPr>
        <w:ind w:left="601" w:hanging="601"/>
        <w:jc w:val="both"/>
      </w:pPr>
      <w:r w:rsidRPr="006F36DA">
        <w:t>1.1</w:t>
      </w:r>
      <w:r w:rsidRPr="006F36DA">
        <w:tab/>
        <w:t>The licensee shall notify the Council in writing of any change of their address and contact details during the period of the licence within 7 days of such change taking place.</w:t>
      </w:r>
    </w:p>
    <w:p w14:paraId="195F6493" w14:textId="77777777" w:rsidR="00482E35" w:rsidRPr="005F5929" w:rsidRDefault="00482E35" w:rsidP="00DD0F0D">
      <w:pPr>
        <w:pStyle w:val="Heading3"/>
        <w:numPr>
          <w:ilvl w:val="0"/>
          <w:numId w:val="0"/>
        </w:numPr>
        <w:ind w:left="601" w:hanging="601"/>
        <w:jc w:val="both"/>
      </w:pPr>
      <w:r w:rsidRPr="005F5929">
        <w:t>1.2</w:t>
      </w:r>
      <w:r w:rsidR="005F5929">
        <w:t xml:space="preserve">     </w:t>
      </w:r>
      <w:r w:rsidR="003866FD" w:rsidRPr="005F5929">
        <w:t xml:space="preserve"> </w:t>
      </w:r>
      <w:r w:rsidRPr="005F5929">
        <w:t>The licensee shall notify the Council in writing within 7 days of commencing work with a private</w:t>
      </w:r>
      <w:r w:rsidR="003866FD" w:rsidRPr="005F5929">
        <w:t xml:space="preserve"> </w:t>
      </w:r>
      <w:r w:rsidRPr="005F5929">
        <w:t>hire operator.</w:t>
      </w:r>
    </w:p>
    <w:p w14:paraId="7BA20DE7" w14:textId="77777777" w:rsidR="00482E35" w:rsidRPr="005F5929" w:rsidRDefault="00482E35" w:rsidP="00DD0F0D">
      <w:pPr>
        <w:pStyle w:val="Heading3"/>
        <w:numPr>
          <w:ilvl w:val="0"/>
          <w:numId w:val="0"/>
        </w:numPr>
        <w:ind w:left="601" w:hanging="601"/>
        <w:jc w:val="both"/>
      </w:pPr>
      <w:r w:rsidRPr="005F5929">
        <w:t>1.3</w:t>
      </w:r>
      <w:r w:rsidR="003866FD" w:rsidRPr="005F5929">
        <w:t xml:space="preserve"> </w:t>
      </w:r>
      <w:r w:rsidR="005F5929">
        <w:t xml:space="preserve">     </w:t>
      </w:r>
      <w:r w:rsidRPr="005F5929">
        <w:t>The licensee shall notify the Council in writing within 7 days of any subsequent change of operator.</w:t>
      </w:r>
    </w:p>
    <w:p w14:paraId="12FC4118" w14:textId="77777777" w:rsidR="00482E35" w:rsidRPr="006F36DA" w:rsidRDefault="00482E35" w:rsidP="00DD0F0D">
      <w:pPr>
        <w:pStyle w:val="Heading3"/>
        <w:numPr>
          <w:ilvl w:val="0"/>
          <w:numId w:val="0"/>
        </w:numPr>
        <w:ind w:left="601" w:hanging="601"/>
        <w:jc w:val="both"/>
      </w:pPr>
      <w:r w:rsidRPr="006F36DA">
        <w:t>1.4</w:t>
      </w:r>
      <w:r w:rsidR="003866FD" w:rsidRPr="006F36DA">
        <w:t xml:space="preserve"> </w:t>
      </w:r>
      <w:r w:rsidR="005F5929">
        <w:t xml:space="preserve">    </w:t>
      </w:r>
      <w:r w:rsidRPr="006F36DA">
        <w:t>The licensee shall provide a copy of his private hire driver's licence with the Operator through which the Private Hire Vehicle is being used.</w:t>
      </w:r>
    </w:p>
    <w:p w14:paraId="7259F807" w14:textId="77777777" w:rsidR="00482E35" w:rsidRPr="006F36DA" w:rsidRDefault="00482E35" w:rsidP="00DD0F0D">
      <w:pPr>
        <w:pStyle w:val="Heading3"/>
        <w:numPr>
          <w:ilvl w:val="0"/>
          <w:numId w:val="0"/>
        </w:numPr>
        <w:ind w:left="601" w:hanging="601"/>
        <w:jc w:val="both"/>
      </w:pPr>
      <w:r w:rsidRPr="006F36DA">
        <w:t>1.5</w:t>
      </w:r>
      <w:r w:rsidR="003866FD" w:rsidRPr="006F36DA">
        <w:t xml:space="preserve"> </w:t>
      </w:r>
      <w:r w:rsidR="005F5929">
        <w:t xml:space="preserve">    </w:t>
      </w:r>
      <w:r w:rsidRPr="006F36DA">
        <w:t>The licensee shall ensure that relevant documentation (including DBS certificate/status, Medical Certificate, and right to work documentation) required by the Council to assess their fit and proper status, is kept up to date and remains ‘valid’ in line with the Council’s policies.</w:t>
      </w:r>
    </w:p>
    <w:p w14:paraId="008D1B3C" w14:textId="77777777" w:rsidR="005F5929" w:rsidRDefault="00482E35" w:rsidP="00DD0F0D">
      <w:pPr>
        <w:pStyle w:val="Heading3"/>
        <w:numPr>
          <w:ilvl w:val="0"/>
          <w:numId w:val="0"/>
        </w:numPr>
        <w:ind w:left="601" w:hanging="601"/>
        <w:jc w:val="both"/>
      </w:pPr>
      <w:r w:rsidRPr="006F36DA">
        <w:t>1.6</w:t>
      </w:r>
      <w:r w:rsidR="005F5929">
        <w:t xml:space="preserve">    </w:t>
      </w:r>
      <w:r w:rsidRPr="006F36DA">
        <w:t>For the duration of the licence, the licensee shall attend (as required) and pay the reasonable administration charge or fee attached to any requirement for training or to produce a relevant certificate (i.e. new medical certificate), assessment, validation check or other administration process</w:t>
      </w:r>
      <w:r w:rsidR="005F5929">
        <w:t>.</w:t>
      </w:r>
    </w:p>
    <w:p w14:paraId="405A757C" w14:textId="77777777" w:rsidR="00730DCE" w:rsidRDefault="00482E35" w:rsidP="00DD0F0D">
      <w:pPr>
        <w:pStyle w:val="Heading3"/>
        <w:numPr>
          <w:ilvl w:val="0"/>
          <w:numId w:val="0"/>
        </w:numPr>
        <w:ind w:left="601" w:hanging="601"/>
        <w:jc w:val="both"/>
      </w:pPr>
      <w:r w:rsidRPr="006F36DA">
        <w:t>1.7</w:t>
      </w:r>
      <w:r w:rsidR="003866FD" w:rsidRPr="006F36DA">
        <w:t xml:space="preserve"> </w:t>
      </w:r>
      <w:r w:rsidR="005F5929">
        <w:t xml:space="preserve">     </w:t>
      </w:r>
      <w:r w:rsidRPr="006F36DA">
        <w:t>The licensee will register and remain registered with the DBS Update Service to enable the Council to undertake</w:t>
      </w:r>
      <w:r w:rsidR="005F5929">
        <w:t xml:space="preserve">    </w:t>
      </w:r>
      <w:r w:rsidRPr="006F36DA">
        <w:t>regular checks of the DBS certificate status as necessary.</w:t>
      </w:r>
    </w:p>
    <w:p w14:paraId="6959E1B9" w14:textId="77777777" w:rsidR="00DD0F0D" w:rsidRDefault="00DD0F0D" w:rsidP="00DD0F0D">
      <w:pPr>
        <w:pStyle w:val="MainBody"/>
        <w:numPr>
          <w:ilvl w:val="0"/>
          <w:numId w:val="0"/>
        </w:numPr>
        <w:spacing w:before="240" w:after="240"/>
        <w:ind w:left="601" w:hanging="601"/>
        <w:rPr>
          <w:b/>
          <w:bCs w:val="0"/>
        </w:rPr>
      </w:pPr>
      <w:r w:rsidRPr="00DD0F0D">
        <w:rPr>
          <w:b/>
          <w:bCs w:val="0"/>
        </w:rPr>
        <w:t xml:space="preserve">2.        </w:t>
      </w:r>
      <w:r w:rsidR="00C44FF6">
        <w:rPr>
          <w:b/>
          <w:bCs w:val="0"/>
        </w:rPr>
        <w:t xml:space="preserve"> </w:t>
      </w:r>
      <w:r w:rsidRPr="00DD0F0D">
        <w:rPr>
          <w:b/>
          <w:bCs w:val="0"/>
        </w:rPr>
        <w:t xml:space="preserve">Convictions and Suitability Matters </w:t>
      </w:r>
    </w:p>
    <w:p w14:paraId="38356D0B" w14:textId="77777777" w:rsidR="00DD0F0D" w:rsidRDefault="00DD0F0D" w:rsidP="00DD0F0D">
      <w:pPr>
        <w:pStyle w:val="MainBody"/>
        <w:numPr>
          <w:ilvl w:val="0"/>
          <w:numId w:val="0"/>
        </w:numPr>
        <w:spacing w:before="240" w:after="240"/>
        <w:ind w:left="601" w:hanging="601"/>
      </w:pPr>
      <w:r w:rsidRPr="00DD0F0D">
        <w:t>2.1      The</w:t>
      </w:r>
      <w:r>
        <w:t xml:space="preserve"> licensee shall notify the Council immediately in writing (or in any case within 24 hours) if they are subject to any of the following;</w:t>
      </w:r>
    </w:p>
    <w:p w14:paraId="74A51BFB"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arrest or criminal investigation,</w:t>
      </w:r>
    </w:p>
    <w:p w14:paraId="7D2F55FB"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summons, </w:t>
      </w:r>
    </w:p>
    <w:p w14:paraId="1C026A4F"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charge, </w:t>
      </w:r>
    </w:p>
    <w:p w14:paraId="23B5105F"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conviction, </w:t>
      </w:r>
      <w:r w:rsidRPr="00DD0F0D">
        <w:rPr>
          <w:rFonts w:cs="Calibri"/>
          <w:szCs w:val="22"/>
        </w:rPr>
        <w:tab/>
        <w:t xml:space="preserve"> </w:t>
      </w:r>
    </w:p>
    <w:p w14:paraId="7441E4C6"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formal/simple caution, </w:t>
      </w:r>
    </w:p>
    <w:p w14:paraId="1EF27F16"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fixed penalty or speed awareness course, </w:t>
      </w:r>
    </w:p>
    <w:p w14:paraId="58022BE8"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criminal court order, </w:t>
      </w:r>
    </w:p>
    <w:p w14:paraId="665B56F8"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criminal behaviour order or anti-social behaviour injunction, </w:t>
      </w:r>
    </w:p>
    <w:p w14:paraId="59245351"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domestic violence related order, </w:t>
      </w:r>
    </w:p>
    <w:p w14:paraId="619D217E" w14:textId="77777777" w:rsidR="00DD0F0D" w:rsidRP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warning or bind over </w:t>
      </w:r>
    </w:p>
    <w:p w14:paraId="641ABB28" w14:textId="77777777" w:rsidR="00DD0F0D" w:rsidRDefault="00DD0F0D" w:rsidP="00DD0F0D">
      <w:pPr>
        <w:pStyle w:val="MainBody-NoNumbering"/>
        <w:spacing w:before="240" w:after="240"/>
        <w:ind w:left="480" w:right="200"/>
        <w:rPr>
          <w:rFonts w:cs="Calibri"/>
          <w:szCs w:val="22"/>
        </w:rPr>
      </w:pPr>
      <w:r w:rsidRPr="00DD0F0D">
        <w:rPr>
          <w:rFonts w:cs="Calibri"/>
          <w:szCs w:val="22"/>
        </w:rPr>
        <w:t>•</w:t>
      </w:r>
      <w:r w:rsidRPr="00DD0F0D">
        <w:rPr>
          <w:rFonts w:cs="Calibri"/>
          <w:szCs w:val="22"/>
        </w:rPr>
        <w:tab/>
        <w:t xml:space="preserve">any matter of restorative justice </w:t>
      </w:r>
      <w:r w:rsidRPr="00DD0F0D">
        <w:rPr>
          <w:rFonts w:cs="Calibri"/>
          <w:szCs w:val="22"/>
        </w:rPr>
        <w:tab/>
      </w:r>
    </w:p>
    <w:p w14:paraId="708AEC4F" w14:textId="77777777" w:rsidR="00E32291" w:rsidRDefault="00E32291" w:rsidP="00E32291">
      <w:pPr>
        <w:pStyle w:val="MainBody-NoNumbering"/>
        <w:spacing w:before="240" w:after="240"/>
        <w:ind w:left="480" w:right="200"/>
        <w:rPr>
          <w:rFonts w:cs="Calibri"/>
          <w:szCs w:val="22"/>
        </w:rPr>
      </w:pPr>
      <w:r>
        <w:rPr>
          <w:rFonts w:cs="Calibri"/>
          <w:szCs w:val="22"/>
        </w:rPr>
        <w:t xml:space="preserve">  </w:t>
      </w:r>
      <w:r w:rsidR="00DD0F0D">
        <w:rPr>
          <w:rFonts w:cs="Calibri"/>
          <w:szCs w:val="22"/>
        </w:rPr>
        <w:t>And shall provide such further information about the circumstances as the council may require.</w:t>
      </w:r>
      <w:bookmarkStart w:id="98" w:name="_Hlk85636123"/>
    </w:p>
    <w:p w14:paraId="1C98796E" w14:textId="77777777" w:rsidR="00E32291" w:rsidRDefault="00E32291" w:rsidP="00E32291">
      <w:pPr>
        <w:pStyle w:val="MainBody-NoNumbering"/>
        <w:spacing w:before="240" w:after="240"/>
        <w:ind w:left="480" w:right="200"/>
        <w:rPr>
          <w:rFonts w:cs="Calibri"/>
          <w:szCs w:val="22"/>
        </w:rPr>
      </w:pPr>
    </w:p>
    <w:p w14:paraId="207725A3" w14:textId="77777777" w:rsidR="00E32291" w:rsidRDefault="00E32291" w:rsidP="00E32291">
      <w:pPr>
        <w:pStyle w:val="MainBody-NoNumbering"/>
        <w:spacing w:before="240" w:after="240"/>
        <w:ind w:left="480" w:right="200"/>
        <w:rPr>
          <w:rFonts w:cs="Calibri"/>
          <w:szCs w:val="22"/>
        </w:rPr>
      </w:pPr>
    </w:p>
    <w:p w14:paraId="15EBAC4B" w14:textId="77777777" w:rsidR="00E32291" w:rsidRDefault="00E32291" w:rsidP="00E32291">
      <w:pPr>
        <w:pStyle w:val="MainBody"/>
        <w:numPr>
          <w:ilvl w:val="0"/>
          <w:numId w:val="0"/>
        </w:numPr>
        <w:spacing w:before="240" w:after="240"/>
        <w:ind w:left="601" w:hanging="601"/>
        <w:rPr>
          <w:b/>
          <w:bCs w:val="0"/>
        </w:rPr>
      </w:pPr>
      <w:r>
        <w:rPr>
          <w:b/>
          <w:bCs w:val="0"/>
        </w:rPr>
        <w:t>3</w:t>
      </w:r>
      <w:r w:rsidRPr="00DD0F0D">
        <w:rPr>
          <w:b/>
          <w:bCs w:val="0"/>
        </w:rPr>
        <w:t xml:space="preserve">.        </w:t>
      </w:r>
      <w:r>
        <w:rPr>
          <w:b/>
          <w:bCs w:val="0"/>
        </w:rPr>
        <w:t>Notification of Medical Conditions</w:t>
      </w:r>
      <w:r w:rsidRPr="00DD0F0D">
        <w:rPr>
          <w:b/>
          <w:bCs w:val="0"/>
        </w:rPr>
        <w:t xml:space="preserve"> </w:t>
      </w:r>
    </w:p>
    <w:p w14:paraId="0D3D7711" w14:textId="77777777" w:rsidR="00E32291" w:rsidRDefault="00E32291" w:rsidP="00E32291">
      <w:pPr>
        <w:pStyle w:val="Heading3"/>
        <w:numPr>
          <w:ilvl w:val="0"/>
          <w:numId w:val="0"/>
        </w:numPr>
        <w:ind w:left="601" w:hanging="601"/>
        <w:jc w:val="both"/>
      </w:pPr>
      <w:r>
        <w:t>3</w:t>
      </w:r>
      <w:r w:rsidRPr="006F36DA">
        <w:t>.1</w:t>
      </w:r>
      <w:r w:rsidRPr="006F36DA">
        <w:tab/>
      </w:r>
      <w:r>
        <w:t xml:space="preserve">The licensee shall notify the council of any newly diagnosed or change to a current medical condition which may restrict their entitlement to a driver’s licence requiring a DVSA Group 2 medical standard. Notification must be sent to the Council’s email address immediately (or in any case within 48 house) of the relevant diagnosis or change to medical condition. </w:t>
      </w:r>
    </w:p>
    <w:p w14:paraId="0A0D7509" w14:textId="77777777" w:rsidR="00E32291" w:rsidRDefault="00E32291" w:rsidP="00E32291">
      <w:pPr>
        <w:pStyle w:val="Heading3"/>
        <w:numPr>
          <w:ilvl w:val="0"/>
          <w:numId w:val="0"/>
        </w:numPr>
        <w:ind w:left="601" w:hanging="601"/>
        <w:jc w:val="both"/>
      </w:pPr>
      <w:r>
        <w:t>3</w:t>
      </w:r>
      <w:r w:rsidRPr="005F5929">
        <w:t>.2</w:t>
      </w:r>
      <w:r>
        <w:t xml:space="preserve">     </w:t>
      </w:r>
      <w:r w:rsidRPr="005F5929">
        <w:t xml:space="preserve"> </w:t>
      </w:r>
      <w:r>
        <w:t>The licensee shall at any time (or at such intervals as the council may reasonably require) produce a certificate in the form prescribed by the council signed by an appropriate Doctor/Consultant who has access to the driver’s full medical records to the effect that he/she is or continues to be fit to be a driver of a private hire vehicle.</w:t>
      </w:r>
    </w:p>
    <w:p w14:paraId="414F940A" w14:textId="77777777" w:rsidR="00E32291" w:rsidRDefault="00E32291" w:rsidP="00E32291">
      <w:pPr>
        <w:pStyle w:val="MainBody"/>
        <w:numPr>
          <w:ilvl w:val="0"/>
          <w:numId w:val="0"/>
        </w:numPr>
        <w:spacing w:before="240" w:after="240"/>
        <w:ind w:left="601" w:hanging="601"/>
        <w:rPr>
          <w:b/>
          <w:bCs w:val="0"/>
        </w:rPr>
      </w:pPr>
      <w:r>
        <w:rPr>
          <w:b/>
          <w:bCs w:val="0"/>
        </w:rPr>
        <w:t>4</w:t>
      </w:r>
      <w:r w:rsidRPr="00DD0F0D">
        <w:rPr>
          <w:b/>
          <w:bCs w:val="0"/>
        </w:rPr>
        <w:t xml:space="preserve">.        </w:t>
      </w:r>
      <w:r>
        <w:rPr>
          <w:b/>
          <w:bCs w:val="0"/>
        </w:rPr>
        <w:t>Driver Badge</w:t>
      </w:r>
      <w:r w:rsidRPr="00DD0F0D">
        <w:rPr>
          <w:b/>
          <w:bCs w:val="0"/>
        </w:rPr>
        <w:t xml:space="preserve"> </w:t>
      </w:r>
    </w:p>
    <w:p w14:paraId="24EF1F32" w14:textId="77777777" w:rsidR="00E32291" w:rsidRDefault="00E32291" w:rsidP="007431B9">
      <w:pPr>
        <w:pStyle w:val="Heading3"/>
        <w:numPr>
          <w:ilvl w:val="0"/>
          <w:numId w:val="0"/>
        </w:numPr>
        <w:ind w:left="601" w:hanging="601"/>
        <w:jc w:val="both"/>
      </w:pPr>
      <w:r>
        <w:t>4</w:t>
      </w:r>
      <w:r w:rsidRPr="006F36DA">
        <w:t>.1</w:t>
      </w:r>
      <w:r w:rsidRPr="006F36DA">
        <w:tab/>
      </w:r>
      <w:r>
        <w:t xml:space="preserve">The licensee shall at all times when driving a private hire vehicle wear the driver’s badge issued to them by the Council so that it is plainly and distinctly visible and show it to any passenger(s) if requested. </w:t>
      </w:r>
    </w:p>
    <w:p w14:paraId="048C99A9" w14:textId="77777777" w:rsidR="007431B9" w:rsidRDefault="007431B9" w:rsidP="007431B9">
      <w:pPr>
        <w:pStyle w:val="Heading3"/>
        <w:numPr>
          <w:ilvl w:val="0"/>
          <w:numId w:val="0"/>
        </w:numPr>
        <w:ind w:left="601" w:hanging="601"/>
        <w:jc w:val="both"/>
      </w:pPr>
      <w:r>
        <w:t>4</w:t>
      </w:r>
      <w:r w:rsidRPr="005F5929">
        <w:t>.2</w:t>
      </w:r>
      <w:r>
        <w:t xml:space="preserve">     The badge shall be returned to the council immediately upon request by an Authorise Officer (i.e. the licence is suspended, revoked or becomes invalid for any reason).</w:t>
      </w:r>
    </w:p>
    <w:p w14:paraId="20EF895D" w14:textId="77777777" w:rsidR="007431B9" w:rsidRDefault="007431B9" w:rsidP="007431B9">
      <w:pPr>
        <w:pStyle w:val="MainBody"/>
        <w:numPr>
          <w:ilvl w:val="0"/>
          <w:numId w:val="0"/>
        </w:numPr>
        <w:spacing w:before="240" w:after="240"/>
        <w:ind w:left="601" w:hanging="601"/>
        <w:jc w:val="both"/>
      </w:pPr>
      <w:r>
        <w:t>4.3       The licensee must wear any lanyard, clip or hold issues to them by the Council.</w:t>
      </w:r>
    </w:p>
    <w:p w14:paraId="20758BA1" w14:textId="77777777" w:rsidR="007431B9" w:rsidRDefault="007431B9" w:rsidP="007431B9">
      <w:pPr>
        <w:pStyle w:val="MainBody"/>
        <w:numPr>
          <w:ilvl w:val="0"/>
          <w:numId w:val="0"/>
        </w:numPr>
        <w:spacing w:before="240" w:after="240"/>
        <w:ind w:left="601" w:hanging="601"/>
        <w:rPr>
          <w:b/>
          <w:bCs w:val="0"/>
        </w:rPr>
      </w:pPr>
      <w:r>
        <w:rPr>
          <w:b/>
          <w:bCs w:val="0"/>
        </w:rPr>
        <w:t>5</w:t>
      </w:r>
      <w:r w:rsidRPr="00DD0F0D">
        <w:rPr>
          <w:b/>
          <w:bCs w:val="0"/>
        </w:rPr>
        <w:t xml:space="preserve">.        </w:t>
      </w:r>
      <w:r>
        <w:rPr>
          <w:b/>
          <w:bCs w:val="0"/>
        </w:rPr>
        <w:t xml:space="preserve">Driver Conduct and Dealing with Passengers </w:t>
      </w:r>
    </w:p>
    <w:p w14:paraId="587A66F8" w14:textId="77777777" w:rsidR="0064388B" w:rsidRDefault="0064388B" w:rsidP="0064388B">
      <w:pPr>
        <w:pStyle w:val="Heading3"/>
        <w:numPr>
          <w:ilvl w:val="0"/>
          <w:numId w:val="0"/>
        </w:numPr>
        <w:ind w:left="601" w:hanging="601"/>
        <w:jc w:val="both"/>
      </w:pPr>
      <w:r>
        <w:t>5</w:t>
      </w:r>
      <w:r w:rsidRPr="006F36DA">
        <w:t>.1</w:t>
      </w:r>
      <w:r w:rsidRPr="006F36DA">
        <w:tab/>
      </w:r>
      <w:r>
        <w:t xml:space="preserve">The licensee shall behave and drive in a civil, professional and responsible manner to passengers, other road users, members of the public, Council officers and other agencies.  </w:t>
      </w:r>
    </w:p>
    <w:p w14:paraId="6ACD1CDF" w14:textId="77777777" w:rsidR="0064388B" w:rsidRDefault="0064388B" w:rsidP="0064388B">
      <w:pPr>
        <w:pStyle w:val="Heading3"/>
        <w:numPr>
          <w:ilvl w:val="0"/>
          <w:numId w:val="0"/>
        </w:numPr>
        <w:ind w:left="601" w:hanging="601"/>
        <w:jc w:val="both"/>
      </w:pPr>
      <w:r>
        <w:t>5</w:t>
      </w:r>
      <w:r w:rsidRPr="005F5929">
        <w:t>.2</w:t>
      </w:r>
      <w:r>
        <w:t xml:space="preserve">      The licensee shall comply with any reasonable request made by an Authorised Officer, Testing Mechanic or Police Officer. The licensee will also comply with any reason request of the passenger regarding their comfort during the journey (e.g. heating/ventilation)</w:t>
      </w:r>
    </w:p>
    <w:p w14:paraId="59D97C9D" w14:textId="77777777" w:rsidR="0064388B" w:rsidRDefault="0064388B" w:rsidP="0064388B">
      <w:pPr>
        <w:pStyle w:val="MainBody"/>
        <w:numPr>
          <w:ilvl w:val="0"/>
          <w:numId w:val="0"/>
        </w:numPr>
        <w:spacing w:before="240" w:after="240"/>
        <w:ind w:left="601" w:hanging="601"/>
        <w:jc w:val="both"/>
      </w:pPr>
      <w:r>
        <w:t>5.3     The licensee shall, unless delayed or prevented by some sufficient cause, punctually attend with the private hire vehicle at the appointed time and place as required by the operator booking or as instructed by an Authorised Officer.</w:t>
      </w:r>
    </w:p>
    <w:p w14:paraId="078E7891" w14:textId="77777777" w:rsidR="0064388B" w:rsidRDefault="0064388B" w:rsidP="0064388B">
      <w:pPr>
        <w:pStyle w:val="Heading3"/>
        <w:numPr>
          <w:ilvl w:val="0"/>
          <w:numId w:val="0"/>
        </w:numPr>
        <w:ind w:left="601" w:hanging="601"/>
        <w:jc w:val="both"/>
      </w:pPr>
      <w:r>
        <w:t>5</w:t>
      </w:r>
      <w:r w:rsidRPr="006F36DA">
        <w:t xml:space="preserve">.4 </w:t>
      </w:r>
      <w:r>
        <w:t xml:space="preserve">     </w:t>
      </w:r>
      <w:r w:rsidRPr="006F36DA">
        <w:t>The licensee shall</w:t>
      </w:r>
      <w:r>
        <w:t xml:space="preserve"> stop or park the private hire vehicle considerately and legally (not in contravention of any road traffic orders) and shall witch off engine if required to wait (no idling).</w:t>
      </w:r>
    </w:p>
    <w:p w14:paraId="7FB40ADE" w14:textId="77777777" w:rsidR="0064388B" w:rsidRDefault="0064388B" w:rsidP="0064388B">
      <w:pPr>
        <w:pStyle w:val="Heading3"/>
        <w:numPr>
          <w:ilvl w:val="0"/>
          <w:numId w:val="0"/>
        </w:numPr>
        <w:ind w:left="601" w:hanging="601"/>
        <w:jc w:val="both"/>
      </w:pPr>
      <w:r>
        <w:t>5</w:t>
      </w:r>
      <w:r w:rsidRPr="006F36DA">
        <w:t>.</w:t>
      </w:r>
      <w:r>
        <w:t>5</w:t>
      </w:r>
      <w:r w:rsidRPr="006F36DA">
        <w:t xml:space="preserve"> </w:t>
      </w:r>
      <w:r>
        <w:t xml:space="preserve">   </w:t>
      </w:r>
      <w:r w:rsidRPr="006F36DA">
        <w:t>The licensee shall</w:t>
      </w:r>
      <w:r>
        <w:t xml:space="preserve"> not use the vehicle’s horn to attract customer attention. The horn must only be used in an </w:t>
      </w:r>
      <w:r w:rsidR="008412AB">
        <w:t xml:space="preserve">  </w:t>
      </w:r>
      <w:r>
        <w:t xml:space="preserve">emergency. </w:t>
      </w:r>
    </w:p>
    <w:p w14:paraId="3911EFB1" w14:textId="77777777" w:rsidR="008412AB" w:rsidRPr="00F206BE" w:rsidRDefault="008412AB" w:rsidP="008412AB">
      <w:pPr>
        <w:pStyle w:val="Heading3"/>
        <w:numPr>
          <w:ilvl w:val="0"/>
          <w:numId w:val="0"/>
        </w:numPr>
        <w:ind w:left="601" w:hanging="601"/>
        <w:jc w:val="both"/>
        <w:rPr>
          <w:rFonts w:cs="Calibri"/>
          <w:szCs w:val="22"/>
        </w:rPr>
      </w:pPr>
      <w:r>
        <w:t>5</w:t>
      </w:r>
      <w:r w:rsidRPr="006F36DA">
        <w:t>.</w:t>
      </w:r>
      <w:r>
        <w:t>6</w:t>
      </w:r>
      <w:r w:rsidRPr="006F36DA">
        <w:t xml:space="preserve"> </w:t>
      </w:r>
      <w:r>
        <w:t xml:space="preserve">     </w:t>
      </w:r>
      <w:r w:rsidRPr="00F206BE">
        <w:rPr>
          <w:rFonts w:cs="Calibri"/>
          <w:szCs w:val="22"/>
        </w:rPr>
        <w:t>The licensee shall comply with the Council’s Licensed Drivers Dress Code.</w:t>
      </w:r>
    </w:p>
    <w:p w14:paraId="00253BB0" w14:textId="77777777" w:rsidR="008412AB" w:rsidRPr="008C47A4" w:rsidRDefault="005200BF" w:rsidP="005200BF">
      <w:pPr>
        <w:pStyle w:val="Heading3"/>
        <w:numPr>
          <w:ilvl w:val="0"/>
          <w:numId w:val="0"/>
        </w:numPr>
        <w:ind w:left="601" w:hanging="601"/>
        <w:jc w:val="both"/>
        <w:rPr>
          <w:rFonts w:cs="Calibri"/>
          <w:szCs w:val="22"/>
        </w:rPr>
      </w:pPr>
      <w:r w:rsidRPr="004936B3">
        <w:rPr>
          <w:rFonts w:cs="Calibri"/>
        </w:rPr>
        <w:t xml:space="preserve">5.7    </w:t>
      </w:r>
      <w:r w:rsidR="008C47A4" w:rsidRPr="004936B3">
        <w:rPr>
          <w:rFonts w:cs="Calibri"/>
        </w:rPr>
        <w:t xml:space="preserve"> </w:t>
      </w:r>
      <w:r w:rsidRPr="004936B3">
        <w:rPr>
          <w:rFonts w:cs="Calibri"/>
          <w:szCs w:val="22"/>
        </w:rPr>
        <w:t>The licensee shall provide reasonable assistance to passengers as required by the hirer (e.g mobility assistance and loading/unloading luggage). The licensee shall not provide mobility assistance to passengers by physically touching without consent to do so.</w:t>
      </w:r>
      <w:r w:rsidRPr="008C47A4">
        <w:rPr>
          <w:rFonts w:cs="Calibri"/>
          <w:szCs w:val="22"/>
        </w:rPr>
        <w:t xml:space="preserve"> </w:t>
      </w:r>
    </w:p>
    <w:p w14:paraId="2F6F6F02" w14:textId="77777777" w:rsidR="005200BF" w:rsidRDefault="005200BF" w:rsidP="005200BF">
      <w:pPr>
        <w:pStyle w:val="Heading3"/>
        <w:numPr>
          <w:ilvl w:val="0"/>
          <w:numId w:val="0"/>
        </w:numPr>
        <w:ind w:left="601" w:hanging="601"/>
        <w:jc w:val="both"/>
      </w:pPr>
      <w:r w:rsidRPr="008C47A4">
        <w:t>5.8     The licensee shall ensure that luggage (including shopping and other large objects) are safely and properly secured in the vehicle.</w:t>
      </w:r>
    </w:p>
    <w:p w14:paraId="61026FAD" w14:textId="77777777" w:rsidR="005200BF" w:rsidRDefault="005200BF" w:rsidP="005200BF">
      <w:pPr>
        <w:pStyle w:val="Heading3"/>
        <w:numPr>
          <w:ilvl w:val="0"/>
          <w:numId w:val="0"/>
        </w:numPr>
        <w:ind w:left="601" w:hanging="601"/>
        <w:jc w:val="both"/>
      </w:pPr>
      <w:r>
        <w:t xml:space="preserve"> 5</w:t>
      </w:r>
      <w:r w:rsidRPr="006F36DA">
        <w:t>.</w:t>
      </w:r>
      <w:r>
        <w:t>9</w:t>
      </w:r>
      <w:r w:rsidRPr="006F36DA">
        <w:t xml:space="preserve"> </w:t>
      </w:r>
      <w:r>
        <w:t xml:space="preserve">   </w:t>
      </w:r>
      <w:r w:rsidR="00846AE5">
        <w:t xml:space="preserve"> </w:t>
      </w:r>
      <w:r>
        <w:t>The licensee and passengers are not permitted to smoke in the vehicle. The licensee also must not;</w:t>
      </w:r>
    </w:p>
    <w:p w14:paraId="358320CE"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a)</w:t>
      </w:r>
      <w:r w:rsidRPr="00F206BE">
        <w:rPr>
          <w:rFonts w:cs="Calibri"/>
          <w:szCs w:val="22"/>
        </w:rPr>
        <w:tab/>
        <w:t>vape or use an e-cigarette in the vehicle</w:t>
      </w:r>
    </w:p>
    <w:p w14:paraId="028E5A54"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b)</w:t>
      </w:r>
      <w:r w:rsidRPr="00F206BE">
        <w:rPr>
          <w:rFonts w:cs="Calibri"/>
          <w:szCs w:val="22"/>
        </w:rPr>
        <w:tab/>
        <w:t>drink or eat whilst driving</w:t>
      </w:r>
    </w:p>
    <w:p w14:paraId="2A2BF3AD"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c)</w:t>
      </w:r>
      <w:r w:rsidRPr="00F206BE">
        <w:rPr>
          <w:rFonts w:cs="Calibri"/>
          <w:szCs w:val="22"/>
        </w:rPr>
        <w:tab/>
        <w:t>use any hand held device whilst driving or allow themselves to be distracted in any other way</w:t>
      </w:r>
    </w:p>
    <w:p w14:paraId="732FFF4D"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d)</w:t>
      </w:r>
      <w:r w:rsidRPr="00F206BE">
        <w:rPr>
          <w:rFonts w:cs="Calibri"/>
          <w:szCs w:val="22"/>
        </w:rPr>
        <w:tab/>
        <w:t>display any moving images or have any form of visual display screen fitted to the licensed vehicle other than satellite navigation</w:t>
      </w:r>
    </w:p>
    <w:p w14:paraId="13621A72"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e)</w:t>
      </w:r>
      <w:r w:rsidRPr="00F206BE">
        <w:rPr>
          <w:rFonts w:cs="Calibri"/>
          <w:szCs w:val="22"/>
        </w:rPr>
        <w:tab/>
        <w:t>conduct lengthy telephone conversations whilst driving passengers</w:t>
      </w:r>
    </w:p>
    <w:p w14:paraId="359D496D"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f)</w:t>
      </w:r>
      <w:r w:rsidRPr="00F206BE">
        <w:rPr>
          <w:rFonts w:cs="Calibri"/>
          <w:szCs w:val="22"/>
        </w:rPr>
        <w:tab/>
        <w:t>play a radio or sound reproducing instrument or equipment in the vehicle (other than for communicating with the operator) without the express permission of the passenger(s)</w:t>
      </w:r>
    </w:p>
    <w:p w14:paraId="6E16B569" w14:textId="77777777" w:rsidR="005200BF" w:rsidRPr="00F206BE" w:rsidRDefault="005200BF" w:rsidP="005200BF">
      <w:pPr>
        <w:pStyle w:val="MainBody-NoNumbering"/>
        <w:spacing w:before="240" w:after="240"/>
        <w:ind w:right="200"/>
        <w:rPr>
          <w:rFonts w:cs="Calibri"/>
          <w:szCs w:val="22"/>
        </w:rPr>
      </w:pPr>
      <w:r w:rsidRPr="00F206BE">
        <w:rPr>
          <w:rFonts w:cs="Calibri"/>
          <w:szCs w:val="22"/>
        </w:rPr>
        <w:t>g)</w:t>
      </w:r>
      <w:r w:rsidRPr="00F206BE">
        <w:rPr>
          <w:rFonts w:cs="Calibri"/>
          <w:szCs w:val="22"/>
        </w:rPr>
        <w:tab/>
        <w:t>cause or permit the noise emitted from any radio or sound reproducing instrument or equipment in the private hire vehicle to cause nuisance or annoyance to any person</w:t>
      </w:r>
    </w:p>
    <w:p w14:paraId="783A5CAD" w14:textId="77777777" w:rsidR="005200BF" w:rsidRDefault="005200BF" w:rsidP="005200BF">
      <w:pPr>
        <w:pStyle w:val="Heading3"/>
        <w:numPr>
          <w:ilvl w:val="0"/>
          <w:numId w:val="0"/>
        </w:numPr>
        <w:ind w:left="601" w:hanging="601"/>
        <w:jc w:val="both"/>
      </w:pPr>
      <w:r>
        <w:t>5</w:t>
      </w:r>
      <w:r w:rsidRPr="006F36DA">
        <w:t>.</w:t>
      </w:r>
      <w:r>
        <w:t>10    The licensee when hire shall, (subject to any directions given by the passenger), take the shortest route bearing in mind likely traffic problems and known diversions and explain to the passenger any diversion from the most direct route. Alternative routes must be discussed with the passengers before being taken.</w:t>
      </w:r>
    </w:p>
    <w:p w14:paraId="72024976" w14:textId="77777777" w:rsidR="00A97A06" w:rsidRDefault="00A97A06" w:rsidP="00A97A06">
      <w:pPr>
        <w:pStyle w:val="Heading3"/>
        <w:numPr>
          <w:ilvl w:val="0"/>
          <w:numId w:val="0"/>
        </w:numPr>
        <w:ind w:left="601" w:hanging="601"/>
        <w:jc w:val="both"/>
      </w:pPr>
      <w:r>
        <w:t>5</w:t>
      </w:r>
      <w:r w:rsidRPr="006F36DA">
        <w:t>.</w:t>
      </w:r>
      <w:r>
        <w:t>11  The licensee</w:t>
      </w:r>
      <w:r w:rsidR="004936B3">
        <w:t xml:space="preserve"> </w:t>
      </w:r>
      <w:r>
        <w:t>shall at all times when a vehicle is hired take all reasonable steps to ensure the safety of</w:t>
      </w:r>
      <w:r w:rsidR="00B06DE1">
        <w:t xml:space="preserve"> </w:t>
      </w:r>
      <w:r>
        <w:t>the</w:t>
      </w:r>
      <w:r w:rsidR="00B06DE1">
        <w:t xml:space="preserve">  </w:t>
      </w:r>
      <w:r>
        <w:t xml:space="preserve">passengers within, entering or alighting from the vehicle. </w:t>
      </w:r>
    </w:p>
    <w:p w14:paraId="5CC9345E" w14:textId="77777777" w:rsidR="00D61BC1" w:rsidRDefault="00D61BC1" w:rsidP="00D61BC1">
      <w:pPr>
        <w:pStyle w:val="Heading3"/>
        <w:numPr>
          <w:ilvl w:val="0"/>
          <w:numId w:val="0"/>
        </w:numPr>
        <w:ind w:left="601" w:hanging="601"/>
        <w:jc w:val="both"/>
      </w:pPr>
      <w:r>
        <w:t>5</w:t>
      </w:r>
      <w:r w:rsidRPr="006F36DA">
        <w:t>.</w:t>
      </w:r>
      <w:r>
        <w:t>12   The licensee shall report immediately to the operator any incident of concern including accidents where hurt or distress has been caused, customer disputes or passenger conduct concerns.</w:t>
      </w:r>
    </w:p>
    <w:p w14:paraId="2DEAE7C5" w14:textId="77777777" w:rsidR="00D61BC1" w:rsidRDefault="00D61BC1" w:rsidP="00D61BC1">
      <w:pPr>
        <w:pStyle w:val="Heading3"/>
        <w:numPr>
          <w:ilvl w:val="0"/>
          <w:numId w:val="0"/>
        </w:numPr>
        <w:ind w:left="601" w:hanging="601"/>
        <w:jc w:val="both"/>
      </w:pPr>
      <w:r>
        <w:t>5</w:t>
      </w:r>
      <w:r w:rsidRPr="006F36DA">
        <w:t>.</w:t>
      </w:r>
      <w:r>
        <w:t>13   The licensee shall be vigilant regarding vulnerable passengers and safeguarding concerns when carrying out his duties and shall report any concerns immediately or in any event within 24 hours in accordance with council guidance.</w:t>
      </w:r>
    </w:p>
    <w:p w14:paraId="27CA4071" w14:textId="77777777" w:rsidR="00D61BC1" w:rsidRDefault="00D61BC1" w:rsidP="00D61BC1">
      <w:pPr>
        <w:pStyle w:val="Heading3"/>
        <w:numPr>
          <w:ilvl w:val="0"/>
          <w:numId w:val="0"/>
        </w:numPr>
        <w:ind w:left="601" w:hanging="601"/>
        <w:jc w:val="both"/>
      </w:pPr>
      <w:r>
        <w:t>5</w:t>
      </w:r>
      <w:r w:rsidRPr="006F36DA">
        <w:t>.</w:t>
      </w:r>
      <w:r>
        <w:t>14   The licensee shall report (on the conclusion of the booking to the operator any complaints a passenger/member of the public has made to the licensee regarding their conduct or the conduct of other personnel/drivers.</w:t>
      </w:r>
    </w:p>
    <w:p w14:paraId="1516FAA8" w14:textId="77777777" w:rsidR="00D61BC1" w:rsidRDefault="00D61BC1" w:rsidP="00D61BC1">
      <w:pPr>
        <w:pStyle w:val="Heading3"/>
        <w:numPr>
          <w:ilvl w:val="0"/>
          <w:numId w:val="0"/>
        </w:numPr>
        <w:ind w:left="601" w:hanging="601"/>
        <w:jc w:val="both"/>
      </w:pPr>
      <w:r>
        <w:t>5</w:t>
      </w:r>
      <w:r w:rsidRPr="006F36DA">
        <w:t>.</w:t>
      </w:r>
      <w:r>
        <w:t>15   The licensee shall not engage in any sexual activity in a licensed vehicle, even if consensual.</w:t>
      </w:r>
    </w:p>
    <w:p w14:paraId="2D9ABD13" w14:textId="77777777" w:rsidR="00D61BC1" w:rsidRDefault="00D61BC1" w:rsidP="00D61BC1">
      <w:pPr>
        <w:pStyle w:val="Heading3"/>
        <w:numPr>
          <w:ilvl w:val="0"/>
          <w:numId w:val="0"/>
        </w:numPr>
        <w:ind w:left="601" w:hanging="601"/>
        <w:jc w:val="both"/>
      </w:pPr>
      <w:r>
        <w:t>5</w:t>
      </w:r>
      <w:r w:rsidRPr="006F36DA">
        <w:t>.</w:t>
      </w:r>
      <w:r>
        <w:t>16   The licensee shall not, except with the express consent of the hire</w:t>
      </w:r>
      <w:r w:rsidR="008A0995">
        <w:t>r/passenger or approved ride share journey, carry any person (other than the hirer/passenger) in the private hire vehicle.</w:t>
      </w:r>
    </w:p>
    <w:p w14:paraId="245444AA" w14:textId="77777777" w:rsidR="008A0995" w:rsidRDefault="008A0995" w:rsidP="008A0995">
      <w:pPr>
        <w:pStyle w:val="MainBody"/>
        <w:numPr>
          <w:ilvl w:val="0"/>
          <w:numId w:val="0"/>
        </w:numPr>
        <w:spacing w:before="240" w:after="240"/>
        <w:ind w:left="601" w:hanging="601"/>
      </w:pPr>
      <w:r>
        <w:t xml:space="preserve">5.17    The licensee shall not carry a greater number of passengers than is prescribed on the vehicle licence and shall not allow any unaccompanied child to be carried in the front seat of the vehicle. </w:t>
      </w:r>
    </w:p>
    <w:p w14:paraId="4FDB0187" w14:textId="77777777" w:rsidR="008A0995" w:rsidRDefault="008A0995" w:rsidP="008A0995">
      <w:pPr>
        <w:pStyle w:val="MainBody"/>
        <w:numPr>
          <w:ilvl w:val="0"/>
          <w:numId w:val="0"/>
        </w:numPr>
        <w:spacing w:before="240" w:after="240"/>
        <w:ind w:left="601" w:hanging="601"/>
      </w:pPr>
      <w:r>
        <w:t>5.18    The licensee will ensure that the vehicle is clean for passengers and the plate clearly visible at all times he is on control of the vehicle.</w:t>
      </w:r>
    </w:p>
    <w:p w14:paraId="1FD674BB" w14:textId="77777777" w:rsidR="008A0995" w:rsidRDefault="008A0995" w:rsidP="008A0995">
      <w:pPr>
        <w:pStyle w:val="MainBody"/>
        <w:numPr>
          <w:ilvl w:val="0"/>
          <w:numId w:val="0"/>
        </w:numPr>
        <w:spacing w:before="240" w:after="240"/>
        <w:ind w:left="601" w:hanging="601"/>
      </w:pPr>
      <w:r>
        <w:t>5.19    The licensee will ensure that he is aware of all the workings and mechanics of the vehicles before undertaking bookings.</w:t>
      </w:r>
    </w:p>
    <w:p w14:paraId="0148F7DD" w14:textId="77777777" w:rsidR="008A0995" w:rsidRDefault="008A0995" w:rsidP="008A0995">
      <w:pPr>
        <w:pStyle w:val="MainBody"/>
        <w:numPr>
          <w:ilvl w:val="0"/>
          <w:numId w:val="0"/>
        </w:numPr>
        <w:spacing w:before="240" w:after="240"/>
        <w:ind w:left="601" w:hanging="601"/>
      </w:pPr>
      <w:r>
        <w:t>5.19    The licensee will ensure that he is aware of all the workings and mechanics of the vehicles before undertaking bookings.</w:t>
      </w:r>
    </w:p>
    <w:p w14:paraId="6759892A" w14:textId="77777777" w:rsidR="008A0995" w:rsidRDefault="008A0995" w:rsidP="008A0995">
      <w:pPr>
        <w:pStyle w:val="MainBody"/>
        <w:numPr>
          <w:ilvl w:val="0"/>
          <w:numId w:val="0"/>
        </w:numPr>
        <w:spacing w:before="240" w:after="240"/>
        <w:ind w:left="601" w:hanging="601"/>
      </w:pPr>
      <w:r>
        <w:t>5.20    The licensee shall report any accidents involving a licensed vehicle they are driving within 72 hours to the Licensing Department</w:t>
      </w:r>
      <w:r w:rsidR="009E39B6">
        <w:t xml:space="preserve"> and must comply with any request thereafter by an Authorised Officer. </w:t>
      </w:r>
    </w:p>
    <w:p w14:paraId="70EFECB8" w14:textId="77777777" w:rsidR="009E39B6" w:rsidRDefault="009E39B6" w:rsidP="009E39B6">
      <w:pPr>
        <w:pStyle w:val="MainBody"/>
        <w:numPr>
          <w:ilvl w:val="0"/>
          <w:numId w:val="0"/>
        </w:numPr>
        <w:spacing w:before="240" w:after="240"/>
        <w:ind w:left="601" w:hanging="601"/>
      </w:pPr>
      <w:r>
        <w:t>5.21    The licensee shall ensure that a daily vehicle check log has been completed (either by himself or the vehicle proprietor) at the beginning of each shift. The check to be carried out are as follows:</w:t>
      </w:r>
    </w:p>
    <w:p w14:paraId="3F5939B1" w14:textId="77777777" w:rsidR="008A0995" w:rsidRDefault="008A0995" w:rsidP="009E39B6">
      <w:pPr>
        <w:pStyle w:val="MainBody"/>
        <w:numPr>
          <w:ilvl w:val="0"/>
          <w:numId w:val="0"/>
        </w:numPr>
        <w:spacing w:before="240" w:after="240"/>
      </w:pPr>
    </w:p>
    <w:bookmarkEnd w:id="98"/>
    <w:p w14:paraId="5D07160A"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lights and indicators</w:t>
      </w:r>
    </w:p>
    <w:p w14:paraId="73E55632"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tyre condition, pressures and tread</w:t>
      </w:r>
    </w:p>
    <w:p w14:paraId="4028B0D4"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Wipers, washers and washer fluid levels</w:t>
      </w:r>
    </w:p>
    <w:p w14:paraId="741487CF"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Cleanliness inside and out</w:t>
      </w:r>
    </w:p>
    <w:p w14:paraId="52AB0563"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Bodywork – no dents or sharp edges</w:t>
      </w:r>
    </w:p>
    <w:p w14:paraId="05FA841B"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Licence plates present and fixed in accordance with these conditions</w:t>
      </w:r>
    </w:p>
    <w:p w14:paraId="76AAAAD0"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Any internal discs on display and facing inwards so customers can see</w:t>
      </w:r>
    </w:p>
    <w:p w14:paraId="0C67F7CF"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Door and bonnet stickers on display</w:t>
      </w:r>
    </w:p>
    <w:p w14:paraId="0B9A78A0"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Tariff sheet on display</w:t>
      </w:r>
    </w:p>
    <w:p w14:paraId="40123CFC"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w:t>
      </w:r>
      <w:r w:rsidRPr="006F36DA">
        <w:rPr>
          <w:rFonts w:cs="Calibri"/>
          <w:szCs w:val="22"/>
        </w:rPr>
        <w:tab/>
        <w:t>Horn in working order</w:t>
      </w:r>
    </w:p>
    <w:p w14:paraId="16BA657E" w14:textId="77777777" w:rsidR="00D40C4B" w:rsidRDefault="00D40C4B" w:rsidP="00D40C4B">
      <w:pPr>
        <w:pStyle w:val="Heading3"/>
        <w:numPr>
          <w:ilvl w:val="0"/>
          <w:numId w:val="0"/>
        </w:numPr>
        <w:ind w:left="601" w:hanging="601"/>
        <w:jc w:val="both"/>
      </w:pPr>
      <w:r w:rsidRPr="006F36DA">
        <w:tab/>
      </w:r>
      <w:r>
        <w:t>The licensee shall ensure a record of the above information is kept in the vehicle at all times and will ensure the information is available to an Authorised Officer or Police Officer upon request.</w:t>
      </w:r>
    </w:p>
    <w:p w14:paraId="07D4535E" w14:textId="77777777" w:rsidR="009E39B6" w:rsidRDefault="009E39B6" w:rsidP="00D40C4B">
      <w:pPr>
        <w:pStyle w:val="MainBody"/>
        <w:numPr>
          <w:ilvl w:val="0"/>
          <w:numId w:val="0"/>
        </w:numPr>
        <w:spacing w:before="240" w:after="240"/>
        <w:rPr>
          <w:b/>
          <w:bCs w:val="0"/>
        </w:rPr>
      </w:pPr>
      <w:r>
        <w:rPr>
          <w:b/>
          <w:bCs w:val="0"/>
        </w:rPr>
        <w:t>6</w:t>
      </w:r>
      <w:r w:rsidRPr="00DD0F0D">
        <w:rPr>
          <w:b/>
          <w:bCs w:val="0"/>
        </w:rPr>
        <w:t xml:space="preserve">.       </w:t>
      </w:r>
      <w:r w:rsidR="00C44FF6">
        <w:rPr>
          <w:b/>
          <w:bCs w:val="0"/>
        </w:rPr>
        <w:t xml:space="preserve"> </w:t>
      </w:r>
      <w:r>
        <w:rPr>
          <w:b/>
          <w:bCs w:val="0"/>
        </w:rPr>
        <w:t>Assistance Dogs</w:t>
      </w:r>
    </w:p>
    <w:p w14:paraId="778EE049" w14:textId="77777777" w:rsidR="009E39B6" w:rsidRDefault="009E39B6" w:rsidP="009E39B6">
      <w:pPr>
        <w:pStyle w:val="Heading3"/>
        <w:numPr>
          <w:ilvl w:val="0"/>
          <w:numId w:val="0"/>
        </w:numPr>
        <w:ind w:left="601" w:hanging="601"/>
        <w:jc w:val="both"/>
      </w:pPr>
      <w:r>
        <w:t>6</w:t>
      </w:r>
      <w:r w:rsidRPr="006F36DA">
        <w:t>.1</w:t>
      </w:r>
      <w:r w:rsidRPr="006F36DA">
        <w:tab/>
      </w:r>
      <w:r>
        <w:t>The licensee shall carry a disabled passenger’s assistance dog with the passenger.</w:t>
      </w:r>
      <w:r w:rsidR="009437AC">
        <w:t xml:space="preserve"> The licensee will follow the advice of the passenger as to the exact position and location for the assistance dog to travel, to best suit their needs.</w:t>
      </w:r>
      <w:r>
        <w:t xml:space="preserve">  </w:t>
      </w:r>
    </w:p>
    <w:p w14:paraId="3F3F57FE" w14:textId="77777777" w:rsidR="009437AC" w:rsidRDefault="009437AC" w:rsidP="009437AC">
      <w:pPr>
        <w:pStyle w:val="Heading3"/>
        <w:numPr>
          <w:ilvl w:val="0"/>
          <w:numId w:val="0"/>
        </w:numPr>
        <w:ind w:left="601" w:hanging="601"/>
        <w:jc w:val="both"/>
      </w:pPr>
      <w:r>
        <w:t>6</w:t>
      </w:r>
      <w:r w:rsidRPr="006F36DA">
        <w:t>.</w:t>
      </w:r>
      <w:r w:rsidR="00B06DE1">
        <w:t>2</w:t>
      </w:r>
      <w:r w:rsidRPr="006F36DA">
        <w:tab/>
      </w:r>
      <w:r>
        <w:t xml:space="preserve">Where the licensee has been granted a medical exemption so as to exempt them form any requirement under the Equality Act 2010; the notice of the exemption must be displayed in the vehicle so that it is visible by fixing it in an easily accessible place (for example on the dashboard) or as prescribed by the Council.  </w:t>
      </w:r>
    </w:p>
    <w:p w14:paraId="7C1F6E55" w14:textId="77777777" w:rsidR="009437AC" w:rsidRDefault="009437AC" w:rsidP="009437AC">
      <w:pPr>
        <w:pStyle w:val="Heading3"/>
        <w:numPr>
          <w:ilvl w:val="0"/>
          <w:numId w:val="0"/>
        </w:numPr>
        <w:ind w:left="601" w:hanging="601"/>
        <w:jc w:val="both"/>
      </w:pPr>
      <w:r>
        <w:t>6</w:t>
      </w:r>
      <w:r w:rsidRPr="006F36DA">
        <w:t>.</w:t>
      </w:r>
      <w:r>
        <w:t>3</w:t>
      </w:r>
      <w:r w:rsidRPr="006F36DA">
        <w:tab/>
      </w:r>
      <w:r>
        <w:t>The licensee must notify their operator of any medical exemption they hold in relation to the requirements under the Equality Act 2010</w:t>
      </w:r>
      <w:r w:rsidR="00575AED">
        <w:t>.</w:t>
      </w:r>
    </w:p>
    <w:p w14:paraId="5CD8A285" w14:textId="77777777" w:rsidR="00575AED" w:rsidRDefault="00575AED" w:rsidP="00575AED">
      <w:pPr>
        <w:pStyle w:val="MainBody"/>
        <w:numPr>
          <w:ilvl w:val="0"/>
          <w:numId w:val="0"/>
        </w:numPr>
        <w:spacing w:before="240" w:after="240"/>
        <w:ind w:left="601" w:hanging="601"/>
        <w:rPr>
          <w:b/>
          <w:bCs w:val="0"/>
        </w:rPr>
      </w:pPr>
      <w:r>
        <w:rPr>
          <w:b/>
          <w:bCs w:val="0"/>
        </w:rPr>
        <w:t>7</w:t>
      </w:r>
      <w:r w:rsidRPr="00DD0F0D">
        <w:rPr>
          <w:b/>
          <w:bCs w:val="0"/>
        </w:rPr>
        <w:t xml:space="preserve">.       </w:t>
      </w:r>
      <w:r w:rsidR="00C44FF6">
        <w:rPr>
          <w:b/>
          <w:bCs w:val="0"/>
        </w:rPr>
        <w:t xml:space="preserve"> </w:t>
      </w:r>
      <w:r>
        <w:rPr>
          <w:b/>
          <w:bCs w:val="0"/>
        </w:rPr>
        <w:t>Fares</w:t>
      </w:r>
    </w:p>
    <w:p w14:paraId="7DDFBB07" w14:textId="77777777" w:rsidR="00575AED" w:rsidRDefault="00575AED" w:rsidP="00575AED">
      <w:pPr>
        <w:pStyle w:val="Heading3"/>
        <w:numPr>
          <w:ilvl w:val="0"/>
          <w:numId w:val="0"/>
        </w:numPr>
        <w:ind w:left="601" w:hanging="601"/>
        <w:jc w:val="both"/>
      </w:pPr>
      <w:r>
        <w:t>7</w:t>
      </w:r>
      <w:r w:rsidRPr="006F36DA">
        <w:t>.1</w:t>
      </w:r>
      <w:r w:rsidRPr="006F36DA">
        <w:tab/>
      </w:r>
      <w:r>
        <w:t xml:space="preserve">If the vehicle is fitted with a meter the licensee shall ensure it is always visible. The licensee shall ensure it is not cancelled or concealed until the passenger has paid the fare. </w:t>
      </w:r>
    </w:p>
    <w:p w14:paraId="0B16FF45" w14:textId="77777777" w:rsidR="00575AED" w:rsidRDefault="00575AED" w:rsidP="00575AED">
      <w:pPr>
        <w:pStyle w:val="Heading3"/>
        <w:numPr>
          <w:ilvl w:val="0"/>
          <w:numId w:val="0"/>
        </w:numPr>
        <w:ind w:left="601" w:hanging="601"/>
        <w:jc w:val="both"/>
      </w:pPr>
      <w:r>
        <w:t>7</w:t>
      </w:r>
      <w:r w:rsidRPr="006F36DA">
        <w:t>.</w:t>
      </w:r>
      <w:r>
        <w:t>2</w:t>
      </w:r>
      <w:r w:rsidRPr="006F36DA">
        <w:tab/>
      </w:r>
      <w:r>
        <w:t xml:space="preserve">The licensee shall ensure a copy of the current fare table is always displayed and visible in the vehicle. </w:t>
      </w:r>
    </w:p>
    <w:p w14:paraId="0C4BBA22" w14:textId="77777777" w:rsidR="00575AED" w:rsidRDefault="00575AED" w:rsidP="00575AED">
      <w:pPr>
        <w:pStyle w:val="Heading3"/>
        <w:numPr>
          <w:ilvl w:val="0"/>
          <w:numId w:val="0"/>
        </w:numPr>
        <w:ind w:left="601" w:hanging="601"/>
        <w:jc w:val="both"/>
      </w:pPr>
      <w:r>
        <w:t>7</w:t>
      </w:r>
      <w:r w:rsidRPr="006F36DA">
        <w:t>.</w:t>
      </w:r>
      <w:r>
        <w:t>3</w:t>
      </w:r>
      <w:r w:rsidRPr="006F36DA">
        <w:tab/>
      </w:r>
      <w:r>
        <w:t xml:space="preserve">The licensee shall not demand from any passenger a fare in excess of that previously agreed, displayed on a fare card, or if the vehicle is fitted with a meter the fare shown on the face of the taximeter.  </w:t>
      </w:r>
    </w:p>
    <w:p w14:paraId="50306971" w14:textId="77777777" w:rsidR="00575AED" w:rsidRDefault="00575AED" w:rsidP="00575AED">
      <w:pPr>
        <w:pStyle w:val="Heading3"/>
        <w:numPr>
          <w:ilvl w:val="0"/>
          <w:numId w:val="0"/>
        </w:numPr>
        <w:ind w:left="601" w:hanging="601"/>
        <w:jc w:val="both"/>
      </w:pPr>
      <w:r>
        <w:t>7</w:t>
      </w:r>
      <w:r w:rsidRPr="006F36DA">
        <w:t>.</w:t>
      </w:r>
      <w:r>
        <w:t>4</w:t>
      </w:r>
      <w:r w:rsidRPr="006F36DA">
        <w:tab/>
      </w:r>
      <w:r>
        <w:t xml:space="preserve">The licensee shall, if requested by the passing, provide a written receipt for the fare paid. </w:t>
      </w:r>
    </w:p>
    <w:p w14:paraId="6C49EBA4" w14:textId="77777777" w:rsidR="00575AED" w:rsidRDefault="00575AED" w:rsidP="00575AED">
      <w:pPr>
        <w:pStyle w:val="MainBody"/>
        <w:numPr>
          <w:ilvl w:val="0"/>
          <w:numId w:val="0"/>
        </w:numPr>
        <w:spacing w:before="240" w:after="240"/>
        <w:ind w:left="601" w:hanging="601"/>
        <w:rPr>
          <w:b/>
          <w:bCs w:val="0"/>
        </w:rPr>
      </w:pPr>
      <w:r>
        <w:rPr>
          <w:b/>
          <w:bCs w:val="0"/>
        </w:rPr>
        <w:t>8</w:t>
      </w:r>
      <w:r w:rsidRPr="00DD0F0D">
        <w:rPr>
          <w:b/>
          <w:bCs w:val="0"/>
        </w:rPr>
        <w:t xml:space="preserve">.       </w:t>
      </w:r>
      <w:r w:rsidR="00C44FF6">
        <w:rPr>
          <w:b/>
          <w:bCs w:val="0"/>
        </w:rPr>
        <w:t xml:space="preserve"> </w:t>
      </w:r>
      <w:r>
        <w:rPr>
          <w:b/>
          <w:bCs w:val="0"/>
        </w:rPr>
        <w:t xml:space="preserve">Conduct relating to illegally plying or standing for hire </w:t>
      </w:r>
    </w:p>
    <w:p w14:paraId="6AE1D961" w14:textId="77777777" w:rsidR="00575AED" w:rsidRDefault="00575AED" w:rsidP="00575AED">
      <w:pPr>
        <w:pStyle w:val="Heading3"/>
        <w:numPr>
          <w:ilvl w:val="0"/>
          <w:numId w:val="0"/>
        </w:numPr>
        <w:ind w:left="601" w:hanging="601"/>
        <w:jc w:val="both"/>
      </w:pPr>
      <w:r>
        <w:t>8</w:t>
      </w:r>
      <w:r w:rsidRPr="006F36DA">
        <w:t>.1</w:t>
      </w:r>
      <w:r w:rsidRPr="006F36DA">
        <w:tab/>
      </w:r>
      <w:r>
        <w:t>The licensee shall ensure that the passenger(s)</w:t>
      </w:r>
      <w:r w:rsidR="00D76FBD">
        <w:t xml:space="preserve"> entering the vehicle is/are the correct person(s) for whom the vehicle has been pre-booked.</w:t>
      </w:r>
      <w:r>
        <w:t xml:space="preserve"> </w:t>
      </w:r>
    </w:p>
    <w:p w14:paraId="755D402B" w14:textId="77777777" w:rsidR="00575AED" w:rsidRPr="00575AED" w:rsidRDefault="00D76FBD" w:rsidP="00D76FBD">
      <w:pPr>
        <w:pStyle w:val="Heading3"/>
        <w:numPr>
          <w:ilvl w:val="0"/>
          <w:numId w:val="0"/>
        </w:numPr>
        <w:ind w:left="601" w:hanging="601"/>
        <w:jc w:val="both"/>
      </w:pPr>
      <w:r>
        <w:t>8</w:t>
      </w:r>
      <w:r w:rsidRPr="006F36DA">
        <w:t>.</w:t>
      </w:r>
      <w:r>
        <w:t>2</w:t>
      </w:r>
      <w:r w:rsidRPr="006F36DA">
        <w:tab/>
      </w:r>
      <w:r>
        <w:t>The licensee must take precautions against behaviour that may be deemed to be standing or plying for hire, by not plotting or waiting without a booking:</w:t>
      </w:r>
    </w:p>
    <w:p w14:paraId="15739B0C" w14:textId="77777777" w:rsidR="00575AED" w:rsidRPr="00575AED" w:rsidRDefault="00575AED" w:rsidP="00D76FBD">
      <w:pPr>
        <w:pStyle w:val="MainBody"/>
        <w:numPr>
          <w:ilvl w:val="0"/>
          <w:numId w:val="0"/>
        </w:numPr>
        <w:spacing w:before="240" w:after="240"/>
      </w:pPr>
    </w:p>
    <w:p w14:paraId="0F0FE4B8"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a)</w:t>
      </w:r>
      <w:r w:rsidRPr="006F36DA">
        <w:rPr>
          <w:rFonts w:cs="Calibri"/>
          <w:szCs w:val="22"/>
        </w:rPr>
        <w:tab/>
        <w:t>in high footfall /high visible locations</w:t>
      </w:r>
    </w:p>
    <w:p w14:paraId="6FC613A6"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b)</w:t>
      </w:r>
      <w:r w:rsidRPr="006F36DA">
        <w:rPr>
          <w:rFonts w:cs="Calibri"/>
          <w:szCs w:val="22"/>
        </w:rPr>
        <w:tab/>
        <w:t>outside busy venues/businesses or in close proximity to events</w:t>
      </w:r>
    </w:p>
    <w:p w14:paraId="1CECB8F9"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c)</w:t>
      </w:r>
      <w:r w:rsidRPr="006F36DA">
        <w:rPr>
          <w:rFonts w:cs="Calibri"/>
          <w:szCs w:val="22"/>
        </w:rPr>
        <w:tab/>
        <w:t>at the front or back of designated hackney ranks</w:t>
      </w:r>
    </w:p>
    <w:p w14:paraId="4080F110"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d)</w:t>
      </w:r>
      <w:r w:rsidRPr="006F36DA">
        <w:rPr>
          <w:rFonts w:cs="Calibri"/>
          <w:szCs w:val="22"/>
        </w:rPr>
        <w:tab/>
        <w:t>in groups or lines that present as a ‘rank’</w:t>
      </w:r>
    </w:p>
    <w:p w14:paraId="2DACCD07" w14:textId="77777777" w:rsidR="002C3931" w:rsidRDefault="00482E35" w:rsidP="002C3931">
      <w:pPr>
        <w:pStyle w:val="MainBody-NoNumbering"/>
        <w:spacing w:before="240" w:after="240"/>
        <w:ind w:left="480" w:right="200"/>
        <w:jc w:val="both"/>
        <w:rPr>
          <w:rFonts w:cs="Calibri"/>
          <w:szCs w:val="22"/>
        </w:rPr>
      </w:pPr>
      <w:r w:rsidRPr="006F36DA">
        <w:rPr>
          <w:rFonts w:cs="Calibri"/>
          <w:szCs w:val="22"/>
        </w:rPr>
        <w:t>e)</w:t>
      </w:r>
      <w:r w:rsidRPr="006F36DA">
        <w:rPr>
          <w:rFonts w:cs="Calibri"/>
          <w:szCs w:val="22"/>
        </w:rPr>
        <w:tab/>
        <w:t>in contravention of road traffic orders</w:t>
      </w:r>
    </w:p>
    <w:p w14:paraId="594253B1" w14:textId="77777777" w:rsidR="00482E35" w:rsidRPr="006F36DA" w:rsidRDefault="00482E35" w:rsidP="002C3931">
      <w:pPr>
        <w:pStyle w:val="MainBody-NoNumbering"/>
        <w:spacing w:before="240" w:after="240"/>
        <w:ind w:left="0" w:right="200"/>
        <w:jc w:val="both"/>
        <w:rPr>
          <w:rFonts w:cs="Calibri"/>
          <w:szCs w:val="22"/>
        </w:rPr>
      </w:pPr>
      <w:r w:rsidRPr="006F36DA">
        <w:rPr>
          <w:rFonts w:cs="Calibri"/>
          <w:szCs w:val="22"/>
        </w:rPr>
        <w:t>8.3</w:t>
      </w:r>
      <w:r w:rsidRPr="006F36DA">
        <w:rPr>
          <w:rFonts w:cs="Calibri"/>
          <w:szCs w:val="22"/>
        </w:rPr>
        <w:tab/>
      </w:r>
      <w:r w:rsidRPr="006F36DA">
        <w:rPr>
          <w:rFonts w:cs="Calibri"/>
          <w:szCs w:val="22"/>
        </w:rPr>
        <w:tab/>
      </w:r>
      <w:r w:rsidR="00846AE5">
        <w:rPr>
          <w:rFonts w:cs="Calibri"/>
          <w:szCs w:val="22"/>
        </w:rPr>
        <w:t xml:space="preserve"> </w:t>
      </w:r>
      <w:r w:rsidRPr="006F36DA">
        <w:rPr>
          <w:rFonts w:cs="Calibri"/>
          <w:szCs w:val="22"/>
        </w:rPr>
        <w:t>The licensee shall not while driving or in charge of a private hire vehicle:</w:t>
      </w:r>
    </w:p>
    <w:p w14:paraId="60919872"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(a)</w:t>
      </w:r>
      <w:r w:rsidRPr="006F36DA">
        <w:rPr>
          <w:rFonts w:cs="Calibri"/>
          <w:szCs w:val="22"/>
        </w:rPr>
        <w:tab/>
      </w:r>
      <w:r w:rsidR="00D76FBD">
        <w:rPr>
          <w:rFonts w:cs="Calibri"/>
          <w:szCs w:val="22"/>
        </w:rPr>
        <w:t xml:space="preserve"> </w:t>
      </w:r>
      <w:r w:rsidRPr="006F36DA">
        <w:rPr>
          <w:rFonts w:cs="Calibri"/>
          <w:szCs w:val="22"/>
        </w:rPr>
        <w:t>Tout or solicit any person to hire or be carried for hire in any private hire vehicle.</w:t>
      </w:r>
    </w:p>
    <w:p w14:paraId="4C9243E0"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(b)</w:t>
      </w:r>
      <w:r w:rsidR="00D76FBD">
        <w:rPr>
          <w:rFonts w:cs="Calibri"/>
          <w:szCs w:val="22"/>
        </w:rPr>
        <w:t xml:space="preserve"> </w:t>
      </w:r>
      <w:r w:rsidRPr="006F36DA">
        <w:rPr>
          <w:rFonts w:cs="Calibri"/>
          <w:szCs w:val="22"/>
        </w:rPr>
        <w:t xml:space="preserve">Cause or allow any other person to tout or solicit any person to hire or be carried for hire in any private hire </w:t>
      </w:r>
      <w:r w:rsidR="00D76FBD">
        <w:rPr>
          <w:rFonts w:cs="Calibri"/>
          <w:szCs w:val="22"/>
        </w:rPr>
        <w:t xml:space="preserve">  </w:t>
      </w:r>
      <w:r w:rsidRPr="006F36DA">
        <w:rPr>
          <w:rFonts w:cs="Calibri"/>
          <w:szCs w:val="22"/>
        </w:rPr>
        <w:t>vehicle.</w:t>
      </w:r>
    </w:p>
    <w:p w14:paraId="2242C8E3" w14:textId="77777777" w:rsidR="00482E35" w:rsidRPr="006F36DA" w:rsidRDefault="00482E35" w:rsidP="007A5C4B">
      <w:pPr>
        <w:pStyle w:val="MainBody-NoNumbering"/>
        <w:spacing w:before="240" w:after="240"/>
        <w:ind w:left="480" w:right="200"/>
        <w:jc w:val="both"/>
        <w:rPr>
          <w:rFonts w:cs="Calibri"/>
          <w:szCs w:val="22"/>
        </w:rPr>
      </w:pPr>
      <w:r w:rsidRPr="006F36DA">
        <w:rPr>
          <w:rFonts w:cs="Calibri"/>
          <w:szCs w:val="22"/>
        </w:rPr>
        <w:t>(c)</w:t>
      </w:r>
      <w:r w:rsidR="00D76FBD">
        <w:rPr>
          <w:rFonts w:cs="Calibri"/>
          <w:szCs w:val="22"/>
        </w:rPr>
        <w:t xml:space="preserve"> </w:t>
      </w:r>
      <w:r w:rsidRPr="006F36DA">
        <w:rPr>
          <w:rFonts w:cs="Calibri"/>
          <w:szCs w:val="22"/>
        </w:rPr>
        <w:tab/>
        <w:t>Offer any Private Hire vehicle for immediate public hire (whether the journey was undertaken or not)</w:t>
      </w:r>
    </w:p>
    <w:p w14:paraId="77215E24" w14:textId="77777777" w:rsidR="00482E35" w:rsidRDefault="00482E35" w:rsidP="007A5C4B">
      <w:pPr>
        <w:pStyle w:val="MainBody-NoNumbering"/>
        <w:spacing w:before="240" w:after="240"/>
        <w:ind w:left="480" w:right="200"/>
        <w:jc w:val="both"/>
        <w:rPr>
          <w:rFonts w:cs="Calibri"/>
          <w:szCs w:val="22"/>
        </w:rPr>
      </w:pPr>
      <w:r w:rsidRPr="006F36DA">
        <w:rPr>
          <w:rFonts w:cs="Calibri"/>
          <w:szCs w:val="22"/>
        </w:rPr>
        <w:t>(d)</w:t>
      </w:r>
      <w:r w:rsidR="00D40C4B">
        <w:rPr>
          <w:rFonts w:cs="Calibri"/>
          <w:szCs w:val="22"/>
        </w:rPr>
        <w:t xml:space="preserve"> </w:t>
      </w:r>
      <w:r w:rsidRPr="006F36DA">
        <w:rPr>
          <w:rFonts w:cs="Calibri"/>
          <w:szCs w:val="22"/>
        </w:rPr>
        <w:t xml:space="preserve">Accept, or consider accepting, an offer for the immediate hire of that vehicle, including any such hire that is then communicated to the Operator to be recorded on the Operator’s booking system. For the avoidance of doubt, bookings can only be undertaken when first communicated to the licensee by the operator. </w:t>
      </w:r>
    </w:p>
    <w:p w14:paraId="56257553" w14:textId="77777777" w:rsidR="005C6263" w:rsidRDefault="003F08C1" w:rsidP="005C6263">
      <w:pPr>
        <w:pStyle w:val="MainBody"/>
        <w:numPr>
          <w:ilvl w:val="0"/>
          <w:numId w:val="0"/>
        </w:numPr>
        <w:spacing w:before="240" w:after="240"/>
        <w:ind w:left="601" w:hanging="601"/>
        <w:rPr>
          <w:rFonts w:cs="Calibri"/>
          <w:b/>
          <w:bCs w:val="0"/>
          <w:szCs w:val="22"/>
        </w:rPr>
      </w:pPr>
      <w:r>
        <w:rPr>
          <w:b/>
          <w:bCs w:val="0"/>
        </w:rPr>
        <w:t>9</w:t>
      </w:r>
      <w:r w:rsidR="005C6263" w:rsidRPr="00DD0F0D">
        <w:rPr>
          <w:b/>
          <w:bCs w:val="0"/>
        </w:rPr>
        <w:t xml:space="preserve">.       </w:t>
      </w:r>
      <w:r w:rsidR="006F31DE">
        <w:rPr>
          <w:b/>
          <w:bCs w:val="0"/>
        </w:rPr>
        <w:t xml:space="preserve"> </w:t>
      </w:r>
      <w:r w:rsidR="005C6263" w:rsidRPr="006F36DA">
        <w:rPr>
          <w:rFonts w:cs="Calibri"/>
          <w:b/>
          <w:bCs w:val="0"/>
          <w:szCs w:val="22"/>
        </w:rPr>
        <w:t>Responsibility for lost property</w:t>
      </w:r>
    </w:p>
    <w:p w14:paraId="7612E0DE" w14:textId="77777777" w:rsidR="003F08C1" w:rsidRDefault="00C44FF6" w:rsidP="003F08C1">
      <w:pPr>
        <w:pStyle w:val="Heading3"/>
        <w:numPr>
          <w:ilvl w:val="0"/>
          <w:numId w:val="0"/>
        </w:numPr>
        <w:ind w:left="601" w:hanging="601"/>
        <w:jc w:val="both"/>
      </w:pPr>
      <w:r>
        <w:t>9</w:t>
      </w:r>
      <w:r w:rsidR="003F08C1" w:rsidRPr="006F36DA">
        <w:t>.1</w:t>
      </w:r>
      <w:r w:rsidR="003F08C1" w:rsidRPr="006F36DA">
        <w:tab/>
      </w:r>
      <w:r w:rsidR="003F08C1">
        <w:t>The</w:t>
      </w:r>
      <w:r>
        <w:t xml:space="preserve"> driver must immediately after the end of every hiring or as soon as is practical thereafter, search the vehicle for any property which may have been accidentally left there. </w:t>
      </w:r>
    </w:p>
    <w:p w14:paraId="4D499E2F" w14:textId="77777777" w:rsidR="00C44FF6" w:rsidRDefault="00C44FF6" w:rsidP="00C44FF6">
      <w:pPr>
        <w:pStyle w:val="Heading3"/>
        <w:numPr>
          <w:ilvl w:val="0"/>
          <w:numId w:val="0"/>
        </w:numPr>
        <w:ind w:left="601" w:hanging="601"/>
        <w:jc w:val="both"/>
      </w:pPr>
      <w:r>
        <w:t>9</w:t>
      </w:r>
      <w:r w:rsidRPr="006F36DA">
        <w:t>.</w:t>
      </w:r>
      <w:r w:rsidR="00D40C4B">
        <w:t>2</w:t>
      </w:r>
      <w:r w:rsidRPr="006F36DA">
        <w:tab/>
      </w:r>
      <w:r w:rsidR="00E21E07">
        <w:t xml:space="preserve">If any property accidentally left in a private hire vehicle is found by or handled to the licensee then all reasonable steps must be taken to return the property to its rightful owner. If the property cannot be returned to the owner, then the property should be reported to the operator through whom the passenger booked the vehicle at the earliest opportunity and handed to the Operator as soon as is practical and in any case within 24 hours of the property being found. </w:t>
      </w:r>
      <w:r>
        <w:t xml:space="preserve"> </w:t>
      </w:r>
    </w:p>
    <w:p w14:paraId="1C463C88" w14:textId="77777777" w:rsidR="00C44FF6" w:rsidRPr="00C44FF6" w:rsidRDefault="00C44FF6" w:rsidP="00C44FF6">
      <w:pPr>
        <w:pStyle w:val="Heading2"/>
        <w:numPr>
          <w:ilvl w:val="0"/>
          <w:numId w:val="0"/>
        </w:numPr>
        <w:spacing w:before="240" w:after="240"/>
        <w:ind w:left="601" w:right="200" w:hanging="601"/>
      </w:pPr>
    </w:p>
    <w:p w14:paraId="4D8CDD82" w14:textId="77777777" w:rsidR="003F08C1" w:rsidRPr="003F08C1" w:rsidRDefault="003F08C1" w:rsidP="003F08C1">
      <w:pPr>
        <w:pStyle w:val="MainBody"/>
        <w:numPr>
          <w:ilvl w:val="0"/>
          <w:numId w:val="0"/>
        </w:numPr>
        <w:spacing w:before="240" w:after="240"/>
        <w:ind w:left="601" w:hanging="601"/>
      </w:pPr>
    </w:p>
    <w:p w14:paraId="301AB598" w14:textId="77777777" w:rsidR="003F08C1" w:rsidRDefault="003F08C1" w:rsidP="005C6263">
      <w:pPr>
        <w:pStyle w:val="MainBody"/>
        <w:numPr>
          <w:ilvl w:val="0"/>
          <w:numId w:val="0"/>
        </w:numPr>
        <w:spacing w:before="240" w:after="240"/>
        <w:ind w:left="601" w:hanging="601"/>
        <w:rPr>
          <w:rFonts w:cs="Calibri"/>
          <w:b/>
          <w:bCs w:val="0"/>
          <w:szCs w:val="22"/>
        </w:rPr>
      </w:pPr>
    </w:p>
    <w:p w14:paraId="0BB55B3E" w14:textId="77777777" w:rsidR="003F08C1" w:rsidRDefault="003F08C1" w:rsidP="003F08C1">
      <w:pPr>
        <w:pStyle w:val="MainBody"/>
        <w:numPr>
          <w:ilvl w:val="0"/>
          <w:numId w:val="0"/>
        </w:numPr>
        <w:spacing w:before="240" w:after="240"/>
        <w:rPr>
          <w:b/>
          <w:bCs w:val="0"/>
        </w:rPr>
      </w:pPr>
    </w:p>
    <w:p w14:paraId="477A16E4" w14:textId="77777777" w:rsidR="00482E35" w:rsidRPr="006F36DA" w:rsidRDefault="00482E35" w:rsidP="00E21E07">
      <w:pPr>
        <w:pStyle w:val="Appedix-NumberedHeadnig"/>
        <w:numPr>
          <w:ilvl w:val="0"/>
          <w:numId w:val="0"/>
        </w:numPr>
        <w:jc w:val="both"/>
        <w:rPr>
          <w:rFonts w:cs="Calibri"/>
          <w:sz w:val="22"/>
        </w:rPr>
      </w:pPr>
    </w:p>
    <w:p w14:paraId="31CCF99A" w14:textId="77777777" w:rsidR="00125060" w:rsidRPr="008F12EF" w:rsidRDefault="00125060" w:rsidP="007A5C4B">
      <w:pPr>
        <w:pStyle w:val="MainBody-NoNumbering"/>
        <w:spacing w:before="240" w:after="240"/>
        <w:ind w:left="480" w:right="200"/>
        <w:jc w:val="both"/>
        <w:rPr>
          <w:rFonts w:ascii="Arial" w:hAnsi="Arial"/>
          <w:szCs w:val="22"/>
        </w:rPr>
      </w:pPr>
    </w:p>
    <w:p w14:paraId="1F905B72" w14:textId="77777777" w:rsidR="00125060" w:rsidRPr="008F12EF" w:rsidRDefault="00125060" w:rsidP="007A5C4B">
      <w:pPr>
        <w:pStyle w:val="MainBody-NoNumbering"/>
        <w:spacing w:before="240" w:after="240"/>
        <w:ind w:left="480" w:right="200"/>
        <w:jc w:val="both"/>
        <w:rPr>
          <w:rFonts w:ascii="Arial" w:hAnsi="Arial"/>
          <w:szCs w:val="22"/>
        </w:rPr>
      </w:pPr>
    </w:p>
    <w:p w14:paraId="0010D75F" w14:textId="77777777" w:rsidR="00125060" w:rsidRPr="008F12EF" w:rsidRDefault="00125060" w:rsidP="007A5C4B">
      <w:pPr>
        <w:pStyle w:val="MainBody-NoNumbering"/>
        <w:spacing w:before="240" w:after="240"/>
        <w:ind w:left="480" w:right="200"/>
        <w:jc w:val="both"/>
        <w:rPr>
          <w:rFonts w:ascii="Arial" w:hAnsi="Arial"/>
          <w:szCs w:val="22"/>
        </w:rPr>
      </w:pPr>
    </w:p>
    <w:p w14:paraId="2122F868" w14:textId="77777777" w:rsidR="00125060" w:rsidRPr="008F12EF" w:rsidRDefault="00125060" w:rsidP="007A5C4B">
      <w:pPr>
        <w:pStyle w:val="MainBody-NoNumbering"/>
        <w:spacing w:before="240" w:after="240"/>
        <w:ind w:left="480" w:right="200"/>
        <w:jc w:val="both"/>
        <w:rPr>
          <w:rFonts w:ascii="Arial" w:hAnsi="Arial"/>
          <w:szCs w:val="22"/>
        </w:rPr>
      </w:pPr>
    </w:p>
    <w:p w14:paraId="55A07DA8" w14:textId="77777777" w:rsidR="00F74E28" w:rsidRPr="008F12EF" w:rsidRDefault="00F74E28" w:rsidP="007A5C4B">
      <w:pPr>
        <w:pStyle w:val="AppendixHeading"/>
        <w:spacing w:before="240" w:after="240"/>
        <w:ind w:right="200"/>
        <w:jc w:val="both"/>
        <w:rPr>
          <w:rFonts w:ascii="Arial" w:hAnsi="Arial"/>
          <w:sz w:val="22"/>
          <w:szCs w:val="22"/>
        </w:rPr>
        <w:sectPr w:rsidR="00F74E28" w:rsidRPr="008F12EF" w:rsidSect="00005B4C">
          <w:pgSz w:w="11906" w:h="16838" w:code="9"/>
          <w:pgMar w:top="719" w:right="567" w:bottom="1440" w:left="567" w:header="709" w:footer="709" w:gutter="0"/>
          <w:cols w:space="720"/>
          <w:docGrid w:linePitch="360"/>
        </w:sectPr>
      </w:pPr>
      <w:bookmarkStart w:id="99" w:name="_Toc328399899"/>
      <w:bookmarkStart w:id="100" w:name="_Toc328400113"/>
      <w:bookmarkStart w:id="101" w:name="_Toc328400234"/>
    </w:p>
    <w:p w14:paraId="09016F46" w14:textId="77777777" w:rsidR="00125060" w:rsidRPr="006F36DA" w:rsidRDefault="00200812" w:rsidP="004E57E3">
      <w:pPr>
        <w:pStyle w:val="AppendixHeading"/>
        <w:spacing w:before="240" w:after="240"/>
        <w:ind w:right="200"/>
        <w:jc w:val="right"/>
        <w:rPr>
          <w:rFonts w:cs="Calibri"/>
          <w:sz w:val="22"/>
          <w:szCs w:val="22"/>
        </w:rPr>
      </w:pPr>
      <w:bookmarkStart w:id="102" w:name="_Toc505939271"/>
      <w:r w:rsidRPr="006F36DA">
        <w:rPr>
          <w:rFonts w:cs="Calibri"/>
          <w:sz w:val="22"/>
          <w:szCs w:val="22"/>
        </w:rPr>
        <w:t>Appendix D</w:t>
      </w:r>
      <w:bookmarkEnd w:id="99"/>
      <w:bookmarkEnd w:id="100"/>
      <w:bookmarkEnd w:id="101"/>
      <w:bookmarkEnd w:id="102"/>
    </w:p>
    <w:p w14:paraId="171690B9" w14:textId="06748218" w:rsidR="00EB6518" w:rsidRPr="004E57E3" w:rsidRDefault="00200812" w:rsidP="004E57E3">
      <w:pPr>
        <w:pStyle w:val="AppendixSub-Heading"/>
        <w:spacing w:before="240" w:after="240"/>
        <w:ind w:right="200"/>
        <w:jc w:val="center"/>
        <w:rPr>
          <w:rFonts w:cs="Calibri"/>
          <w:sz w:val="32"/>
          <w:szCs w:val="32"/>
          <w:u w:val="single"/>
        </w:rPr>
      </w:pPr>
      <w:r w:rsidRPr="004E57E3">
        <w:rPr>
          <w:rFonts w:cs="Calibri"/>
          <w:sz w:val="32"/>
          <w:szCs w:val="32"/>
          <w:u w:val="single"/>
        </w:rPr>
        <w:t>Private Hire Operator Conditions</w:t>
      </w:r>
    </w:p>
    <w:p w14:paraId="57BAB6D6" w14:textId="77777777" w:rsidR="00322B21" w:rsidRPr="006F36DA" w:rsidRDefault="00482E35" w:rsidP="00322B21">
      <w:pPr>
        <w:jc w:val="both"/>
        <w:rPr>
          <w:rFonts w:ascii="Calibri" w:hAnsi="Calibri" w:cs="Calibri"/>
          <w:b/>
          <w:sz w:val="22"/>
          <w:szCs w:val="22"/>
        </w:rPr>
      </w:pPr>
      <w:bookmarkStart w:id="103" w:name="_Hlk8732628"/>
      <w:r w:rsidRPr="006F36DA">
        <w:rPr>
          <w:rFonts w:ascii="Calibri" w:hAnsi="Calibri" w:cs="Calibri"/>
          <w:b/>
          <w:sz w:val="22"/>
          <w:szCs w:val="22"/>
        </w:rPr>
        <w:t xml:space="preserve">The Operator shall at all times comply with the provisions of Part II of the local Government (Miscellaneous Provisions) Act 1976 and the conditions hereinafter provided. </w:t>
      </w:r>
      <w:bookmarkEnd w:id="103"/>
    </w:p>
    <w:p w14:paraId="31052156" w14:textId="77777777" w:rsidR="00322B21" w:rsidRPr="006F36DA" w:rsidRDefault="00322B21" w:rsidP="00322B21">
      <w:pPr>
        <w:jc w:val="both"/>
        <w:rPr>
          <w:rFonts w:ascii="Calibri" w:hAnsi="Calibri" w:cs="Calibri"/>
          <w:b/>
          <w:sz w:val="22"/>
          <w:szCs w:val="22"/>
        </w:rPr>
      </w:pPr>
    </w:p>
    <w:p w14:paraId="2CDCA1CE" w14:textId="77777777" w:rsidR="00482E35" w:rsidRPr="006F36DA" w:rsidRDefault="00482E35" w:rsidP="00322B21">
      <w:pPr>
        <w:jc w:val="both"/>
        <w:rPr>
          <w:rFonts w:ascii="Calibri" w:hAnsi="Calibri" w:cs="Calibri"/>
          <w:b/>
          <w:sz w:val="22"/>
          <w:szCs w:val="22"/>
        </w:rPr>
      </w:pPr>
      <w:r w:rsidRPr="006F36DA">
        <w:rPr>
          <w:rFonts w:ascii="Calibri" w:hAnsi="Calibri" w:cs="Calibri"/>
          <w:b/>
          <w:sz w:val="22"/>
          <w:szCs w:val="22"/>
        </w:rPr>
        <w:t>Definitions</w:t>
      </w:r>
    </w:p>
    <w:p w14:paraId="27383334"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For a legal definition of these terms, see the Local Government (Miscellaneous Provisions) Act 1976.  You can get a copy online.</w:t>
      </w:r>
    </w:p>
    <w:p w14:paraId="321123CA"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"Authorised Officer" any Officer of the Council authorised in writing for the purposes of the Local Government (Miscellaneous Provisions) Act 1976</w:t>
      </w:r>
    </w:p>
    <w:p w14:paraId="5696C450"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"The Council” means</w:t>
      </w:r>
      <w:r w:rsidR="00604733" w:rsidRPr="006F36DA">
        <w:rPr>
          <w:rFonts w:cs="Calibri"/>
          <w:szCs w:val="22"/>
        </w:rPr>
        <w:t xml:space="preserve"> Oldham Council</w:t>
      </w:r>
    </w:p>
    <w:p w14:paraId="70F61949"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"The Operator / PHO" a person who makes provisions for the invitation and acceptance of bookings/hiring for a Private Hire Vehicle.</w:t>
      </w:r>
    </w:p>
    <w:p w14:paraId="2C34F8C3"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"The Private Hire Vehicle" a motor vehicle constructed to seat fewer than nine passengers, other than a hackney carriage or public service vehicle which is provided for hire with the services of a driver for the purpose of carrying passengers</w:t>
      </w:r>
    </w:p>
    <w:p w14:paraId="07381268"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“District” means the area within the Licensing Authority boundary</w:t>
      </w:r>
    </w:p>
    <w:p w14:paraId="0D26D0CA"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Words importing the masculine or feminine gender such as ‘his’ and ‘her’ shall include a company and be construed accordingly.</w:t>
      </w:r>
    </w:p>
    <w:p w14:paraId="252480EB" w14:textId="77777777" w:rsidR="00482E35" w:rsidRPr="006F36DA" w:rsidRDefault="00482E35" w:rsidP="00322B21">
      <w:pPr>
        <w:pStyle w:val="MainBody-NoNumbering"/>
        <w:spacing w:before="240" w:after="240"/>
        <w:ind w:left="0" w:right="200"/>
        <w:jc w:val="both"/>
        <w:rPr>
          <w:rFonts w:cs="Calibri"/>
          <w:szCs w:val="22"/>
        </w:rPr>
      </w:pPr>
      <w:r w:rsidRPr="006F36DA">
        <w:rPr>
          <w:rFonts w:cs="Calibri"/>
          <w:szCs w:val="22"/>
        </w:rPr>
        <w:t>Reference to the Council’s email address means the email address for the Council’s Licensing Department.</w:t>
      </w:r>
    </w:p>
    <w:p w14:paraId="04727F4E" w14:textId="77777777" w:rsidR="00482E35" w:rsidRPr="006F36DA" w:rsidRDefault="00482E35" w:rsidP="00322B21">
      <w:pPr>
        <w:pStyle w:val="MainBody-NoNumbering"/>
        <w:spacing w:beforeLines="0" w:before="0" w:afterLines="0" w:after="0"/>
        <w:ind w:left="0" w:right="200"/>
        <w:jc w:val="both"/>
        <w:rPr>
          <w:rFonts w:cs="Calibri"/>
          <w:szCs w:val="22"/>
        </w:rPr>
      </w:pPr>
      <w:r w:rsidRPr="006F36DA">
        <w:rPr>
          <w:rFonts w:cs="Calibri"/>
          <w:szCs w:val="22"/>
        </w:rPr>
        <w:t>Where any condition below requires the Licensee to communicate with the Council, unless otherwise stipulated, all communication must be to the Council’s Licensing Department.</w:t>
      </w:r>
    </w:p>
    <w:p w14:paraId="378A9533" w14:textId="77777777" w:rsidR="00482E35" w:rsidRPr="006F36DA" w:rsidRDefault="00482E35" w:rsidP="007A5C4B">
      <w:pPr>
        <w:pStyle w:val="MainBody-NoNumbering"/>
        <w:spacing w:beforeLines="0" w:before="0" w:afterLines="0" w:after="0"/>
        <w:ind w:right="200"/>
        <w:jc w:val="both"/>
        <w:rPr>
          <w:rFonts w:cs="Calibri"/>
          <w:szCs w:val="22"/>
        </w:rPr>
      </w:pPr>
    </w:p>
    <w:p w14:paraId="5A8A9267" w14:textId="77777777" w:rsidR="00482E35" w:rsidRPr="006F36DA" w:rsidRDefault="00482E35" w:rsidP="007A5C4B">
      <w:pPr>
        <w:pStyle w:val="MainBody-NoNumbering"/>
        <w:spacing w:beforeLines="0" w:before="0" w:afterLines="0" w:after="0"/>
        <w:ind w:right="200"/>
        <w:jc w:val="both"/>
        <w:rPr>
          <w:rFonts w:cs="Calibri"/>
          <w:szCs w:val="22"/>
        </w:rPr>
      </w:pPr>
    </w:p>
    <w:p w14:paraId="111F6132" w14:textId="77777777" w:rsidR="00482E35" w:rsidRPr="006F36DA" w:rsidRDefault="00482E35" w:rsidP="007A5C4B">
      <w:pPr>
        <w:pStyle w:val="Appedix-NumberedHeadnig"/>
        <w:spacing w:beforeLines="0" w:before="0" w:afterLines="0" w:after="0"/>
        <w:jc w:val="both"/>
        <w:rPr>
          <w:rFonts w:cs="Calibri"/>
          <w:b/>
          <w:color w:val="auto"/>
          <w:sz w:val="22"/>
        </w:rPr>
      </w:pPr>
      <w:r w:rsidRPr="006F36DA">
        <w:rPr>
          <w:rFonts w:cs="Calibri"/>
          <w:b/>
          <w:color w:val="auto"/>
          <w:sz w:val="22"/>
        </w:rPr>
        <w:t>Premises &amp; Equipment</w:t>
      </w:r>
    </w:p>
    <w:p w14:paraId="7BE08497"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shall obtain any necessary planning permission required for his/her premises and shall comply with any conditions imposed.</w:t>
      </w:r>
    </w:p>
    <w:p w14:paraId="6F4B955B"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shall provide adequate communication facilities and staff to provide an efficient service to the public using the operator’s facilities.</w:t>
      </w:r>
    </w:p>
    <w:p w14:paraId="41ADB1AE"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Operator’s premises shall be kept clean and tidy, and adequately heated, ventilated and lit.</w:t>
      </w:r>
    </w:p>
    <w:p w14:paraId="3F863029"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shall ensure that any waiting area for the use of prospective hirers shall be provided with adequate and comfortable seating.</w:t>
      </w:r>
    </w:p>
    <w:p w14:paraId="19F26778"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Operator’s radio/electrical equipment where installed shall be regularly maintained in good working condition and any defects shall be repaired promptly.</w:t>
      </w:r>
    </w:p>
    <w:p w14:paraId="03782084"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shall at no time cause or permit any audio equipment to be a source of nuisance, annoyance or interference to any other person. In addition, all reasonable precautions are to be taken to ensure that activities within the Operator’s office and from licensed vehicles do not create a nuisance to others.</w:t>
      </w:r>
    </w:p>
    <w:p w14:paraId="32842B17"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Operator shall obtain and maintain in force at all times a public liability insurance policy in respect of his/her premises and produce the same to an Authorised Officer or Constable on request. </w:t>
      </w:r>
    </w:p>
    <w:p w14:paraId="1375E19B"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Operator must display the following at all times, at any premises that the general public have access to and/or on online booking sites and applications: </w:t>
      </w:r>
    </w:p>
    <w:p w14:paraId="2C5CBF64" w14:textId="77777777" w:rsidR="00482E35" w:rsidRPr="006F36DA" w:rsidRDefault="00482E35" w:rsidP="007A5C4B">
      <w:pPr>
        <w:pStyle w:val="Appenidx-MainBody"/>
        <w:numPr>
          <w:ilvl w:val="0"/>
          <w:numId w:val="15"/>
        </w:numPr>
        <w:spacing w:before="240" w:after="240"/>
        <w:jc w:val="both"/>
        <w:rPr>
          <w:rFonts w:cs="Calibri"/>
          <w:color w:val="auto"/>
        </w:rPr>
      </w:pPr>
      <w:r w:rsidRPr="006F36DA">
        <w:rPr>
          <w:rFonts w:cs="Calibri"/>
          <w:color w:val="auto"/>
        </w:rPr>
        <w:t>A copy of the current Operator licence</w:t>
      </w:r>
    </w:p>
    <w:p w14:paraId="7D272F20" w14:textId="77777777" w:rsidR="00482E35" w:rsidRPr="006F36DA" w:rsidRDefault="00482E35" w:rsidP="007A5C4B">
      <w:pPr>
        <w:pStyle w:val="Appenidx-MainBody"/>
        <w:numPr>
          <w:ilvl w:val="0"/>
          <w:numId w:val="15"/>
        </w:numPr>
        <w:spacing w:before="240" w:after="240"/>
        <w:jc w:val="both"/>
        <w:rPr>
          <w:rFonts w:cs="Calibri"/>
          <w:color w:val="auto"/>
        </w:rPr>
      </w:pPr>
      <w:r w:rsidRPr="006F36DA">
        <w:rPr>
          <w:rFonts w:cs="Calibri"/>
          <w:color w:val="auto"/>
        </w:rPr>
        <w:t>A schedule of fares</w:t>
      </w:r>
    </w:p>
    <w:p w14:paraId="6347C99F" w14:textId="77777777" w:rsidR="00482E35" w:rsidRPr="006F36DA" w:rsidRDefault="00482E35" w:rsidP="007A5C4B">
      <w:pPr>
        <w:pStyle w:val="Appenidx-MainBody"/>
        <w:numPr>
          <w:ilvl w:val="0"/>
          <w:numId w:val="15"/>
        </w:numPr>
        <w:spacing w:before="240" w:after="240"/>
        <w:jc w:val="both"/>
        <w:rPr>
          <w:rFonts w:cs="Calibri"/>
          <w:color w:val="auto"/>
        </w:rPr>
      </w:pPr>
      <w:r w:rsidRPr="006F36DA">
        <w:rPr>
          <w:rFonts w:cs="Calibri"/>
          <w:color w:val="auto"/>
        </w:rPr>
        <w:t>A notice which provides information on how to complain to the Licensing Authority including email and phone number</w:t>
      </w:r>
    </w:p>
    <w:p w14:paraId="540EC149" w14:textId="77777777" w:rsidR="00482E35" w:rsidRPr="006F36DA" w:rsidRDefault="00482E35" w:rsidP="007A5C4B">
      <w:pPr>
        <w:pStyle w:val="Appenidx-MainBody"/>
        <w:numPr>
          <w:ilvl w:val="0"/>
          <w:numId w:val="15"/>
        </w:numPr>
        <w:spacing w:before="240" w:after="240"/>
        <w:jc w:val="both"/>
        <w:rPr>
          <w:rFonts w:cs="Calibri"/>
          <w:color w:val="auto"/>
        </w:rPr>
      </w:pPr>
      <w:r w:rsidRPr="006F36DA">
        <w:rPr>
          <w:rFonts w:cs="Calibri"/>
          <w:color w:val="auto"/>
        </w:rPr>
        <w:t>A copy of the public liability insurance policy certificate</w:t>
      </w:r>
    </w:p>
    <w:p w14:paraId="5519F645" w14:textId="77777777" w:rsidR="00482E35" w:rsidRPr="006F36DA" w:rsidRDefault="00482E35" w:rsidP="007A5C4B">
      <w:pPr>
        <w:pStyle w:val="Appenidx-MainBody"/>
        <w:numPr>
          <w:ilvl w:val="0"/>
          <w:numId w:val="0"/>
        </w:numPr>
        <w:spacing w:before="240" w:after="240"/>
        <w:ind w:left="567"/>
        <w:jc w:val="both"/>
        <w:rPr>
          <w:rFonts w:cs="Calibri"/>
          <w:color w:val="auto"/>
        </w:rPr>
      </w:pPr>
      <w:r w:rsidRPr="006F36DA">
        <w:rPr>
          <w:rFonts w:cs="Calibri"/>
          <w:color w:val="auto"/>
        </w:rPr>
        <w:t>The above shall be displayed in a prominent position within the relevant premises where it can be easily read; or clearly marked on the relevant online site/app where it can be easily accessed.</w:t>
      </w:r>
    </w:p>
    <w:p w14:paraId="60098C5B" w14:textId="77777777" w:rsidR="00482E35" w:rsidRPr="006F36DA" w:rsidRDefault="00482E35" w:rsidP="007A5C4B">
      <w:pPr>
        <w:pStyle w:val="Appenidx-MainBody"/>
        <w:numPr>
          <w:ilvl w:val="0"/>
          <w:numId w:val="0"/>
        </w:numPr>
        <w:spacing w:before="240" w:after="240"/>
        <w:ind w:left="601" w:hanging="601"/>
        <w:jc w:val="both"/>
        <w:rPr>
          <w:rFonts w:cs="Calibri"/>
          <w:color w:val="auto"/>
        </w:rPr>
      </w:pPr>
      <w:r w:rsidRPr="006F36DA">
        <w:rPr>
          <w:rFonts w:cs="Calibri"/>
          <w:color w:val="auto"/>
        </w:rPr>
        <w:t xml:space="preserve">2.9 </w:t>
      </w:r>
      <w:r w:rsidRPr="006F36DA">
        <w:rPr>
          <w:rFonts w:cs="Calibri"/>
          <w:color w:val="auto"/>
        </w:rPr>
        <w:tab/>
        <w:t xml:space="preserve">If the Operator has a website and/or uses Application based technology to attract bookings, the notices listed at 2.8 above must also be available to view on the relevant web pages or application menu.  </w:t>
      </w:r>
    </w:p>
    <w:p w14:paraId="695A7059" w14:textId="77777777" w:rsidR="00482E35" w:rsidRPr="006F36DA" w:rsidRDefault="00482E35" w:rsidP="007A5C4B">
      <w:pPr>
        <w:pStyle w:val="Appenidx-MainBody"/>
        <w:numPr>
          <w:ilvl w:val="0"/>
          <w:numId w:val="0"/>
        </w:numPr>
        <w:spacing w:before="240" w:after="240"/>
        <w:ind w:left="601" w:hanging="601"/>
        <w:jc w:val="both"/>
        <w:rPr>
          <w:rFonts w:cs="Calibri"/>
          <w:color w:val="auto"/>
        </w:rPr>
      </w:pPr>
      <w:r w:rsidRPr="006F36DA">
        <w:rPr>
          <w:rFonts w:cs="Calibri"/>
          <w:color w:val="auto"/>
        </w:rPr>
        <w:t>2.10</w:t>
      </w:r>
      <w:r w:rsidRPr="006F36DA">
        <w:rPr>
          <w:rFonts w:cs="Calibri"/>
          <w:color w:val="auto"/>
        </w:rPr>
        <w:tab/>
        <w:t>The Operator shall not allow their Licensed Operator Premises to be used to conduct business relating to licensees of other non-Greater Manchester local authorities.</w:t>
      </w:r>
    </w:p>
    <w:p w14:paraId="4D94F8BF" w14:textId="77777777" w:rsidR="00482E35" w:rsidRPr="006F36DA" w:rsidRDefault="00482E35" w:rsidP="007A5C4B">
      <w:pPr>
        <w:pStyle w:val="Appedix-NumberedHeadnig"/>
        <w:jc w:val="both"/>
        <w:rPr>
          <w:rFonts w:cs="Calibri"/>
          <w:b/>
          <w:color w:val="auto"/>
          <w:sz w:val="22"/>
        </w:rPr>
      </w:pPr>
      <w:r w:rsidRPr="006F36DA">
        <w:rPr>
          <w:rFonts w:cs="Calibri"/>
          <w:b/>
          <w:color w:val="auto"/>
          <w:sz w:val="22"/>
        </w:rPr>
        <w:t>Booking Fares</w:t>
      </w:r>
    </w:p>
    <w:p w14:paraId="67179F3C"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When accepting the hiring, the Operator shall, unless prevented by some sufficient cause, ensure that a licensed private hire vehicle attends at the appointed time and place.</w:t>
      </w:r>
    </w:p>
    <w:p w14:paraId="1044B790"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When accepting the hiring, the Operator shall, if requested by the person making the booking, specify the fare or the rate of the fare for the journey to be undertaken and, in every case, the Operator shall immediately enter all the details of the hiring legibly as required, by Condition 3.3.</w:t>
      </w:r>
    </w:p>
    <w:p w14:paraId="3742BEF8"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records of hiring accepted by the Operator as required under Section 56 of the Local Government (Miscellaneous Provisions) Act 1976, shall contain the following detail:</w:t>
      </w:r>
    </w:p>
    <w:p w14:paraId="16A4F7A7"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Time and date booking received (using 24-hour clock)</w:t>
      </w:r>
    </w:p>
    <w:p w14:paraId="51BD870D"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Name and contact details (phone number or address) of person making the booking</w:t>
      </w:r>
    </w:p>
    <w:p w14:paraId="6EF2DF34"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 xml:space="preserve">How the booking was made </w:t>
      </w:r>
      <w:r w:rsidR="00604733" w:rsidRPr="006F36DA">
        <w:rPr>
          <w:rFonts w:cs="Calibri"/>
          <w:szCs w:val="22"/>
        </w:rPr>
        <w:t>e.g.,</w:t>
      </w:r>
      <w:r w:rsidRPr="006F36DA">
        <w:rPr>
          <w:rFonts w:cs="Calibri"/>
          <w:szCs w:val="22"/>
        </w:rPr>
        <w:t xml:space="preserve"> Telephone/Online etc</w:t>
      </w:r>
    </w:p>
    <w:p w14:paraId="7669B3CA"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Time and detailed pick up location</w:t>
      </w:r>
    </w:p>
    <w:p w14:paraId="50234DC9"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Specific destination (the use of the term ‘as directed’ or similar term should only be used exceptionally).</w:t>
      </w:r>
    </w:p>
    <w:p w14:paraId="756BE62B"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ID of dispatched driver (</w:t>
      </w:r>
      <w:r w:rsidR="00604733" w:rsidRPr="006F36DA">
        <w:rPr>
          <w:rFonts w:cs="Calibri"/>
          <w:szCs w:val="22"/>
        </w:rPr>
        <w:t>i.e.,</w:t>
      </w:r>
      <w:r w:rsidRPr="006F36DA">
        <w:rPr>
          <w:rFonts w:cs="Calibri"/>
          <w:szCs w:val="22"/>
        </w:rPr>
        <w:t xml:space="preserve"> name and call sign)</w:t>
      </w:r>
    </w:p>
    <w:p w14:paraId="4769EAC5"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ID of dispatched vehicle (Licence/fleet number)</w:t>
      </w:r>
    </w:p>
    <w:p w14:paraId="456057D1"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 xml:space="preserve">ID of person taking booking (excludes electronic bookings) </w:t>
      </w:r>
    </w:p>
    <w:p w14:paraId="1C15B502"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Any special requirements e.g. wheelchair accessible or disability assistance</w:t>
      </w:r>
    </w:p>
    <w:p w14:paraId="07CDDD87"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Details of any subcontracting to or from another PHO (Inc. any other Operator owned by the Operator subject to these conditions)</w:t>
      </w:r>
    </w:p>
    <w:p w14:paraId="7FB848AC" w14:textId="77777777" w:rsidR="00482E35" w:rsidRPr="006F36DA" w:rsidRDefault="00482E35" w:rsidP="007A5C4B">
      <w:pPr>
        <w:pStyle w:val="MainBody-NoNumbering"/>
        <w:numPr>
          <w:ilvl w:val="0"/>
          <w:numId w:val="13"/>
        </w:numPr>
        <w:spacing w:beforeLines="0" w:before="0" w:afterLines="0" w:after="0"/>
        <w:ind w:left="958" w:right="200" w:hanging="357"/>
        <w:jc w:val="both"/>
        <w:rPr>
          <w:rFonts w:cs="Calibri"/>
          <w:szCs w:val="22"/>
        </w:rPr>
      </w:pPr>
      <w:r w:rsidRPr="006F36DA">
        <w:rPr>
          <w:rFonts w:cs="Calibri"/>
          <w:szCs w:val="22"/>
        </w:rPr>
        <w:t>Any fare quoted at time of booking, if requested by the person making the booking.</w:t>
      </w:r>
    </w:p>
    <w:p w14:paraId="5BC8FD5F"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shall not allow drivers to pass a booking on to the Operator on the passenger’s behalf and will take all reasonable steps to ensure their drivers are aware that such practice is illegal.</w:t>
      </w:r>
    </w:p>
    <w:p w14:paraId="48AD0E56"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Where a booking is sub-contracted the customer must be so advised and informed as to the sub-contracted Operator who will be undertaking the booking.</w:t>
      </w:r>
    </w:p>
    <w:p w14:paraId="320BD781"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If a non </w:t>
      </w:r>
      <w:r w:rsidR="000B3E87" w:rsidRPr="006F36DA">
        <w:rPr>
          <w:rFonts w:cs="Calibri"/>
          <w:color w:val="auto"/>
        </w:rPr>
        <w:t>–</w:t>
      </w:r>
      <w:r w:rsidRPr="006F36DA">
        <w:rPr>
          <w:rFonts w:cs="Calibri"/>
          <w:color w:val="auto"/>
        </w:rPr>
        <w:t xml:space="preserve"> </w:t>
      </w:r>
      <w:r w:rsidR="000B3E87" w:rsidRPr="006F36DA">
        <w:rPr>
          <w:rFonts w:cs="Calibri"/>
          <w:color w:val="auto"/>
        </w:rPr>
        <w:t xml:space="preserve">Oldham Council </w:t>
      </w:r>
      <w:r w:rsidRPr="006F36DA">
        <w:rPr>
          <w:rFonts w:cs="Calibri"/>
          <w:color w:val="auto"/>
        </w:rPr>
        <w:t>licensed driver and vehicle are being dispatched to fulfil the booking, the Operator must communicate the following message to the person making the booking (whether via telephone, automated booking or booking App) before the booking is made (allowing the requester the opportunity to confirm the booking or not):</w:t>
      </w:r>
    </w:p>
    <w:p w14:paraId="0B5736AD" w14:textId="2F0AE39C" w:rsidR="00482E35" w:rsidRPr="006F36DA" w:rsidRDefault="00482E35" w:rsidP="007A5C4B">
      <w:pPr>
        <w:pStyle w:val="Appenidx-MainBody"/>
        <w:numPr>
          <w:ilvl w:val="0"/>
          <w:numId w:val="0"/>
        </w:numPr>
        <w:spacing w:before="240" w:after="240"/>
        <w:ind w:left="601"/>
        <w:jc w:val="both"/>
        <w:rPr>
          <w:rFonts w:cs="Calibri"/>
          <w:i/>
          <w:color w:val="auto"/>
        </w:rPr>
      </w:pPr>
      <w:r w:rsidRPr="006F36DA">
        <w:rPr>
          <w:rFonts w:cs="Calibri"/>
          <w:i/>
          <w:color w:val="auto"/>
        </w:rPr>
        <w:t xml:space="preserve">The driver and vehicle you are about to book are not licensed by </w:t>
      </w:r>
      <w:r w:rsidR="000B3E87" w:rsidRPr="006F36DA">
        <w:rPr>
          <w:rFonts w:cs="Calibri"/>
          <w:i/>
          <w:color w:val="auto"/>
        </w:rPr>
        <w:t>Oldham</w:t>
      </w:r>
      <w:r w:rsidRPr="006F36DA">
        <w:rPr>
          <w:rFonts w:cs="Calibri"/>
          <w:i/>
          <w:color w:val="auto"/>
        </w:rPr>
        <w:t xml:space="preserve"> Council to </w:t>
      </w:r>
      <w:r w:rsidR="000B3E87" w:rsidRPr="006F36DA">
        <w:rPr>
          <w:rFonts w:cs="Calibri"/>
          <w:i/>
          <w:color w:val="auto"/>
        </w:rPr>
        <w:t xml:space="preserve">their </w:t>
      </w:r>
      <w:r w:rsidRPr="006F36DA">
        <w:rPr>
          <w:rFonts w:cs="Calibri"/>
          <w:i/>
          <w:color w:val="auto"/>
        </w:rPr>
        <w:t xml:space="preserve">standards and </w:t>
      </w:r>
      <w:r w:rsidR="000B3E87" w:rsidRPr="006F36DA">
        <w:rPr>
          <w:rFonts w:cs="Calibri"/>
          <w:i/>
          <w:color w:val="auto"/>
        </w:rPr>
        <w:t>Oldham</w:t>
      </w:r>
      <w:r w:rsidRPr="006F36DA">
        <w:rPr>
          <w:rFonts w:cs="Calibri"/>
          <w:i/>
          <w:color w:val="auto"/>
        </w:rPr>
        <w:t xml:space="preserve"> Council are not empowered to take licensing action in the event of a complaint. Your driver and vehicles are licensed by {insert name of Council} and customers will have to deal with that authority in the event of a complaint.</w:t>
      </w:r>
    </w:p>
    <w:p w14:paraId="2BD930EA"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despatch, by an Operator, of a passenger carrying vehicle (PCV) and the use of a public service vehicle (PSV), such as a minibus, is not permitted without the express consent of the hirer. </w:t>
      </w:r>
    </w:p>
    <w:p w14:paraId="46363EF9"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Where the hirer is being given the option of one of the above mentioned vehicles being despatched, they should be notified that the driver is subject to different checks than a private hire driver and are not required to have an enhanced DBS check. </w:t>
      </w:r>
    </w:p>
    <w:p w14:paraId="2A1AB89D"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Operator must advise the authority of the booking system it </w:t>
      </w:r>
      <w:r w:rsidR="000B3E87" w:rsidRPr="006F36DA">
        <w:rPr>
          <w:rFonts w:cs="Calibri"/>
          <w:color w:val="auto"/>
        </w:rPr>
        <w:t>uses and</w:t>
      </w:r>
      <w:r w:rsidRPr="006F36DA">
        <w:rPr>
          <w:rFonts w:cs="Calibri"/>
          <w:color w:val="auto"/>
        </w:rPr>
        <w:t xml:space="preserve"> advise in writing when the booking system is changed. The operator must demonstrate the operation of the system to an authorised officer upon request. Only the confirmed booking system (whether that be an electronic or manual system) can be used to record journeys taken for and carried out by vehicles licensed by</w:t>
      </w:r>
      <w:r w:rsidR="000B3E87" w:rsidRPr="006F36DA">
        <w:rPr>
          <w:rFonts w:cs="Calibri"/>
          <w:color w:val="auto"/>
        </w:rPr>
        <w:t xml:space="preserve"> Oldham Council </w:t>
      </w:r>
      <w:r w:rsidRPr="006F36DA">
        <w:rPr>
          <w:rFonts w:cs="Calibri"/>
          <w:color w:val="auto"/>
        </w:rPr>
        <w:t>(or a Public Services Vehicle, operating under a licence from the Vehicle and Operator Services Agency).</w:t>
      </w:r>
      <w:r w:rsidRPr="006F36DA">
        <w:rPr>
          <w:rFonts w:cs="Calibri"/>
          <w:color w:val="auto"/>
        </w:rPr>
        <w:tab/>
      </w:r>
    </w:p>
    <w:p w14:paraId="5E2936ED" w14:textId="77777777" w:rsidR="00482E35" w:rsidRPr="006F36DA" w:rsidRDefault="00482E35" w:rsidP="007A5C4B">
      <w:pPr>
        <w:pStyle w:val="Appedix-NumberedHeadnig"/>
        <w:jc w:val="both"/>
        <w:rPr>
          <w:rFonts w:cs="Calibri"/>
          <w:b/>
          <w:color w:val="auto"/>
          <w:sz w:val="22"/>
        </w:rPr>
      </w:pPr>
      <w:r w:rsidRPr="006F36DA">
        <w:rPr>
          <w:rFonts w:cs="Calibri"/>
          <w:b/>
          <w:color w:val="auto"/>
          <w:sz w:val="22"/>
        </w:rPr>
        <w:t xml:space="preserve">Record Keeping &amp; Responsibility </w:t>
      </w:r>
    </w:p>
    <w:p w14:paraId="6E2CFE68"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must keep detailed, up to date, records of every driver and vehicle operated by him (whether licensed as private hire or hackney carriage) and no matter which Council licensed the driver/vehicle. The records must include:</w:t>
      </w:r>
    </w:p>
    <w:p w14:paraId="4F28D397"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 xml:space="preserve">Name and home address of the driver </w:t>
      </w:r>
    </w:p>
    <w:p w14:paraId="6C4A32C7"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 xml:space="preserve">The dates the driver commenced fulfilling bookings from the PHO and the date the driver ceased taking bookings from the PHO (where applicable). </w:t>
      </w:r>
    </w:p>
    <w:p w14:paraId="758ADDD9"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 xml:space="preserve">A copy of the driver’s current private hire or hackney carriage driver licence including the expiry date of that licence and that Licensing Authority that issued it. </w:t>
      </w:r>
    </w:p>
    <w:p w14:paraId="6B6DBADA"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Name and home address of the proprietor of every vehicle</w:t>
      </w:r>
    </w:p>
    <w:p w14:paraId="6BA6221F"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 xml:space="preserve">A copy of the current vehicle licence including expiry date, the licensing authority that issued it. </w:t>
      </w:r>
    </w:p>
    <w:p w14:paraId="5F77F2E0"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The date the vehicle was first used by the PHO to fulfil bookings and the date the PHO ceased using the vehicle to fulfil bookings (where applicable)</w:t>
      </w:r>
    </w:p>
    <w:p w14:paraId="17AD5FB5"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The vehicle registration number</w:t>
      </w:r>
    </w:p>
    <w:p w14:paraId="713D5E8B" w14:textId="77777777" w:rsidR="00482E35" w:rsidRPr="006F36DA" w:rsidRDefault="00482E35" w:rsidP="007A5C4B">
      <w:pPr>
        <w:pStyle w:val="Appenidx-MainBody"/>
        <w:numPr>
          <w:ilvl w:val="0"/>
          <w:numId w:val="16"/>
        </w:numPr>
        <w:spacing w:before="240" w:after="240"/>
        <w:jc w:val="both"/>
        <w:rPr>
          <w:rFonts w:cs="Calibri"/>
          <w:color w:val="auto"/>
        </w:rPr>
      </w:pPr>
      <w:r w:rsidRPr="006F36DA">
        <w:rPr>
          <w:rFonts w:cs="Calibri"/>
          <w:color w:val="auto"/>
        </w:rPr>
        <w:t xml:space="preserve">A list of unique radio/call sign allocated to the driver and vehicle </w:t>
      </w:r>
    </w:p>
    <w:p w14:paraId="5A60F8C0" w14:textId="77777777" w:rsidR="00322B21" w:rsidRPr="006F36DA" w:rsidRDefault="00482E35" w:rsidP="00322B21">
      <w:pPr>
        <w:pStyle w:val="Appenidx-MainBody"/>
        <w:numPr>
          <w:ilvl w:val="0"/>
          <w:numId w:val="16"/>
        </w:numPr>
        <w:spacing w:before="240" w:after="240"/>
        <w:jc w:val="both"/>
        <w:rPr>
          <w:rFonts w:cs="Calibri"/>
          <w:color w:val="auto"/>
        </w:rPr>
      </w:pPr>
      <w:r w:rsidRPr="006F36DA">
        <w:rPr>
          <w:rFonts w:cs="Calibri"/>
          <w:color w:val="auto"/>
        </w:rPr>
        <w:t xml:space="preserve">A copy of the valid insurance in place for the driver and vehicle </w:t>
      </w:r>
    </w:p>
    <w:p w14:paraId="5533BA23" w14:textId="77777777" w:rsidR="002C3931" w:rsidRDefault="002C3931" w:rsidP="004D22FE">
      <w:pPr>
        <w:pStyle w:val="Appenidx-MainBody"/>
        <w:numPr>
          <w:ilvl w:val="0"/>
          <w:numId w:val="0"/>
        </w:numPr>
        <w:spacing w:before="240" w:after="240"/>
        <w:ind w:left="601"/>
        <w:jc w:val="both"/>
        <w:rPr>
          <w:rFonts w:cs="Calibri"/>
          <w:color w:val="auto"/>
        </w:rPr>
      </w:pPr>
    </w:p>
    <w:p w14:paraId="3C78A921" w14:textId="77777777" w:rsidR="004D22FE" w:rsidRDefault="004D22FE" w:rsidP="004D22FE">
      <w:pPr>
        <w:pStyle w:val="Appenidx-MainBody"/>
        <w:numPr>
          <w:ilvl w:val="0"/>
          <w:numId w:val="0"/>
        </w:numPr>
        <w:spacing w:before="240" w:after="240"/>
        <w:ind w:left="601"/>
        <w:jc w:val="both"/>
        <w:rPr>
          <w:rFonts w:cs="Calibri"/>
          <w:color w:val="auto"/>
        </w:rPr>
      </w:pPr>
    </w:p>
    <w:p w14:paraId="7BFD3DB6" w14:textId="77777777" w:rsidR="004D22FE" w:rsidRPr="004D22FE" w:rsidRDefault="004D22FE" w:rsidP="004D22FE">
      <w:pPr>
        <w:pStyle w:val="Appenidx-MainBody"/>
        <w:numPr>
          <w:ilvl w:val="0"/>
          <w:numId w:val="0"/>
        </w:numPr>
        <w:spacing w:before="240" w:after="240"/>
        <w:ind w:left="601"/>
        <w:jc w:val="both"/>
        <w:rPr>
          <w:rFonts w:cs="Calibri"/>
          <w:color w:val="auto"/>
        </w:rPr>
      </w:pPr>
    </w:p>
    <w:p w14:paraId="3D357072" w14:textId="77777777" w:rsidR="002C3931" w:rsidRDefault="00482E35" w:rsidP="002C3931">
      <w:pPr>
        <w:pStyle w:val="Appenidx-MainBody"/>
        <w:spacing w:before="240" w:after="240"/>
        <w:jc w:val="both"/>
        <w:rPr>
          <w:rFonts w:cs="Calibri"/>
          <w:color w:val="auto"/>
        </w:rPr>
      </w:pPr>
      <w:r w:rsidRPr="006F36DA">
        <w:rPr>
          <w:rFonts w:cs="Calibri"/>
          <w:color w:val="auto"/>
        </w:rPr>
        <w:t>The Operator must ensure that booking records are:</w:t>
      </w:r>
    </w:p>
    <w:p w14:paraId="46278CAC" w14:textId="77777777" w:rsidR="002C3931" w:rsidRPr="002C3931" w:rsidRDefault="00482E35" w:rsidP="002C3931">
      <w:pPr>
        <w:pStyle w:val="Heading5"/>
        <w:spacing w:before="240"/>
        <w:jc w:val="both"/>
        <w:rPr>
          <w:rFonts w:cs="Calibri"/>
          <w:color w:val="auto"/>
        </w:rPr>
      </w:pPr>
      <w:r w:rsidRPr="002C3931">
        <w:rPr>
          <w:rFonts w:cs="Calibri"/>
          <w:color w:val="auto"/>
        </w:rPr>
        <w:t>Kept electronically</w:t>
      </w:r>
    </w:p>
    <w:p w14:paraId="764C725B" w14:textId="77777777" w:rsidR="004D22FE" w:rsidRDefault="00482E35" w:rsidP="004D22FE">
      <w:pPr>
        <w:pStyle w:val="Heading5"/>
        <w:spacing w:before="240"/>
        <w:jc w:val="both"/>
        <w:rPr>
          <w:rFonts w:cs="Calibri"/>
          <w:color w:val="auto"/>
        </w:rPr>
      </w:pPr>
      <w:r w:rsidRPr="002C3931">
        <w:rPr>
          <w:rFonts w:cs="Calibri"/>
          <w:color w:val="auto"/>
        </w:rPr>
        <w:t>Are available for immediate inspection by an Authorised Officer or Police Officer</w:t>
      </w:r>
    </w:p>
    <w:p w14:paraId="6DCBFF06" w14:textId="77777777" w:rsidR="004D22FE" w:rsidRDefault="00482E35" w:rsidP="004D22FE">
      <w:pPr>
        <w:pStyle w:val="Heading5"/>
        <w:spacing w:before="240"/>
        <w:jc w:val="both"/>
        <w:rPr>
          <w:rFonts w:cs="Calibri"/>
          <w:color w:val="auto"/>
        </w:rPr>
      </w:pPr>
      <w:r w:rsidRPr="004D22FE">
        <w:rPr>
          <w:rFonts w:cs="Calibri"/>
          <w:color w:val="auto"/>
        </w:rPr>
        <w:t xml:space="preserve">Able to be printed onto paper or downloaded in an electronic format </w:t>
      </w:r>
    </w:p>
    <w:p w14:paraId="46036DA9" w14:textId="77777777" w:rsidR="004D22FE" w:rsidRDefault="00482E35" w:rsidP="004D22FE">
      <w:pPr>
        <w:pStyle w:val="Heading5"/>
        <w:spacing w:before="240"/>
        <w:jc w:val="both"/>
        <w:rPr>
          <w:rFonts w:cs="Calibri"/>
          <w:color w:val="auto"/>
        </w:rPr>
      </w:pPr>
      <w:r w:rsidRPr="004D22FE">
        <w:rPr>
          <w:rFonts w:cs="Calibri"/>
          <w:color w:val="auto"/>
        </w:rPr>
        <w:t>Continuous and chronological</w:t>
      </w:r>
    </w:p>
    <w:p w14:paraId="0C92B634" w14:textId="77777777" w:rsidR="004D22FE" w:rsidRDefault="00482E35" w:rsidP="004D22FE">
      <w:pPr>
        <w:pStyle w:val="Heading5"/>
        <w:spacing w:before="240"/>
        <w:jc w:val="both"/>
        <w:rPr>
          <w:rFonts w:cs="Calibri"/>
          <w:color w:val="auto"/>
        </w:rPr>
      </w:pPr>
      <w:r w:rsidRPr="004D22FE">
        <w:rPr>
          <w:rFonts w:cs="Calibri"/>
          <w:color w:val="auto"/>
        </w:rPr>
        <w:t>Not capable or retrospective alteration or amendment</w:t>
      </w:r>
    </w:p>
    <w:p w14:paraId="73649924" w14:textId="77777777" w:rsidR="004D22FE" w:rsidRPr="004D22FE" w:rsidRDefault="00482E35" w:rsidP="004D22FE">
      <w:pPr>
        <w:pStyle w:val="Heading5"/>
        <w:spacing w:before="240"/>
        <w:jc w:val="both"/>
        <w:rPr>
          <w:rFonts w:cs="Calibri"/>
          <w:color w:val="auto"/>
        </w:rPr>
      </w:pPr>
      <w:r w:rsidRPr="004D22FE">
        <w:rPr>
          <w:rFonts w:cs="Calibri"/>
          <w:color w:val="auto"/>
        </w:rPr>
        <w:t xml:space="preserve">Kept as one set of records. </w:t>
      </w:r>
      <w:r w:rsidRPr="004D22FE">
        <w:rPr>
          <w:rFonts w:cs="Calibri"/>
          <w:color w:val="auto"/>
          <w:lang w:val="en-US"/>
        </w:rPr>
        <w:t>Cash and credit account bookings can be separately identified but must not be in separate sets of records. The name of the person compiling the records must be detailed on the records.</w:t>
      </w:r>
    </w:p>
    <w:p w14:paraId="7553F961" w14:textId="77777777" w:rsidR="00482E35" w:rsidRPr="004D22FE" w:rsidRDefault="00482E35" w:rsidP="004D22FE">
      <w:pPr>
        <w:pStyle w:val="Heading5"/>
        <w:spacing w:before="240"/>
        <w:jc w:val="both"/>
        <w:rPr>
          <w:rFonts w:cs="Calibri"/>
          <w:color w:val="auto"/>
        </w:rPr>
      </w:pPr>
      <w:r w:rsidRPr="004D22FE">
        <w:rPr>
          <w:rFonts w:cs="Calibri"/>
          <w:color w:val="auto"/>
        </w:rPr>
        <w:t>Are clear, intelligible, kept in English and retained for a minimum of 12 months from the date of the last entry or for such other period as required by an Authorised Officer.</w:t>
      </w:r>
    </w:p>
    <w:p w14:paraId="3192EF75"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Operator must retain records for a minimum period of 12 months and make available any GPS data and any voice recording system for inspection upon request by an Authorised Officer or Police Officer. </w:t>
      </w:r>
    </w:p>
    <w:p w14:paraId="6CF920A9"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must implement a robust system to ensure that drivers and/or vehicles do not operate when their licence or insurance has expired. This must be documented and approved by an Authorised Officer.</w:t>
      </w:r>
    </w:p>
    <w:p w14:paraId="2C66E656"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must conduct a check of the Council’s public register (where it exists) when contracting a driver to carry out bookings.</w:t>
      </w:r>
    </w:p>
    <w:p w14:paraId="029F3D4C" w14:textId="77777777" w:rsidR="004D22FE" w:rsidRDefault="00482E35" w:rsidP="004D22FE">
      <w:pPr>
        <w:pStyle w:val="Appenidx-MainBody"/>
        <w:spacing w:before="240" w:after="240"/>
        <w:jc w:val="both"/>
        <w:rPr>
          <w:rFonts w:cs="Calibri"/>
          <w:color w:val="auto"/>
        </w:rPr>
      </w:pPr>
      <w:r w:rsidRPr="006F36DA">
        <w:rPr>
          <w:rFonts w:cs="Calibri"/>
          <w:color w:val="auto"/>
        </w:rPr>
        <w:t>The Operator must take all reasonable steps to ensure that its drivers and vehicles, when plotting or waiting without bookings around the district, do not do so:</w:t>
      </w:r>
    </w:p>
    <w:p w14:paraId="31FF4E19" w14:textId="77777777" w:rsidR="004D22FE" w:rsidRDefault="004D22FE" w:rsidP="004D22FE">
      <w:pPr>
        <w:pStyle w:val="Appenidx-MainBody"/>
        <w:numPr>
          <w:ilvl w:val="0"/>
          <w:numId w:val="26"/>
        </w:numPr>
        <w:spacing w:before="240" w:after="240"/>
        <w:jc w:val="both"/>
        <w:rPr>
          <w:rFonts w:cs="Calibri"/>
          <w:color w:val="auto"/>
        </w:rPr>
      </w:pPr>
      <w:r>
        <w:rPr>
          <w:rFonts w:cs="Calibri"/>
          <w:color w:val="auto"/>
        </w:rPr>
        <w:t xml:space="preserve"> </w:t>
      </w:r>
      <w:r w:rsidR="00482E35" w:rsidRPr="004D22FE">
        <w:rPr>
          <w:rFonts w:cs="Calibri"/>
          <w:color w:val="auto"/>
        </w:rPr>
        <w:t>in high footfall / high visible locations</w:t>
      </w:r>
    </w:p>
    <w:p w14:paraId="2A63E57C" w14:textId="77777777" w:rsidR="004D22FE" w:rsidRDefault="004D22FE" w:rsidP="004D22FE">
      <w:pPr>
        <w:pStyle w:val="Appenidx-MainBody"/>
        <w:numPr>
          <w:ilvl w:val="0"/>
          <w:numId w:val="26"/>
        </w:numPr>
        <w:spacing w:before="240" w:after="240"/>
        <w:jc w:val="both"/>
        <w:rPr>
          <w:rFonts w:cs="Calibri"/>
          <w:color w:val="auto"/>
        </w:rPr>
      </w:pPr>
      <w:r>
        <w:rPr>
          <w:rFonts w:cs="Calibri"/>
          <w:color w:val="auto"/>
        </w:rPr>
        <w:t xml:space="preserve"> </w:t>
      </w:r>
      <w:r w:rsidR="00482E35" w:rsidRPr="006F36DA">
        <w:rPr>
          <w:rFonts w:cs="Calibri"/>
          <w:color w:val="auto"/>
        </w:rPr>
        <w:t>outside busy venues/businesses or in close proximity to large events</w:t>
      </w:r>
    </w:p>
    <w:p w14:paraId="55678CB4" w14:textId="77777777" w:rsidR="004D22FE" w:rsidRDefault="004D22FE" w:rsidP="004D22FE">
      <w:pPr>
        <w:pStyle w:val="Appenidx-MainBody"/>
        <w:numPr>
          <w:ilvl w:val="0"/>
          <w:numId w:val="26"/>
        </w:numPr>
        <w:spacing w:before="240" w:after="240"/>
        <w:jc w:val="both"/>
        <w:rPr>
          <w:rFonts w:cs="Calibri"/>
          <w:color w:val="auto"/>
        </w:rPr>
      </w:pPr>
      <w:r>
        <w:rPr>
          <w:rFonts w:cs="Calibri"/>
          <w:color w:val="auto"/>
        </w:rPr>
        <w:t xml:space="preserve"> </w:t>
      </w:r>
      <w:r w:rsidR="00482E35" w:rsidRPr="004D22FE">
        <w:rPr>
          <w:rFonts w:cs="Calibri"/>
          <w:color w:val="auto"/>
        </w:rPr>
        <w:t>at the front or back of designated hackney ranks</w:t>
      </w:r>
    </w:p>
    <w:p w14:paraId="008DBA40" w14:textId="77777777" w:rsidR="004D22FE" w:rsidRDefault="004D22FE" w:rsidP="004D22FE">
      <w:pPr>
        <w:pStyle w:val="Appenidx-MainBody"/>
        <w:numPr>
          <w:ilvl w:val="0"/>
          <w:numId w:val="26"/>
        </w:numPr>
        <w:spacing w:before="240" w:after="240"/>
        <w:jc w:val="both"/>
        <w:rPr>
          <w:rFonts w:cs="Calibri"/>
          <w:color w:val="auto"/>
        </w:rPr>
      </w:pPr>
      <w:r>
        <w:rPr>
          <w:rFonts w:cs="Calibri"/>
          <w:color w:val="auto"/>
        </w:rPr>
        <w:t xml:space="preserve"> </w:t>
      </w:r>
      <w:r w:rsidR="00482E35" w:rsidRPr="004D22FE">
        <w:rPr>
          <w:rFonts w:cs="Calibri"/>
          <w:color w:val="auto"/>
        </w:rPr>
        <w:t>in groups or lines that present as a ‘rank’</w:t>
      </w:r>
    </w:p>
    <w:p w14:paraId="582EC918" w14:textId="77777777" w:rsidR="00482E35" w:rsidRPr="004D22FE" w:rsidRDefault="004D22FE" w:rsidP="004D22FE">
      <w:pPr>
        <w:pStyle w:val="Appenidx-MainBody"/>
        <w:numPr>
          <w:ilvl w:val="0"/>
          <w:numId w:val="26"/>
        </w:numPr>
        <w:spacing w:before="240" w:after="240"/>
        <w:jc w:val="both"/>
        <w:rPr>
          <w:rFonts w:cs="Calibri"/>
          <w:color w:val="auto"/>
        </w:rPr>
      </w:pPr>
      <w:r>
        <w:rPr>
          <w:rFonts w:cs="Calibri"/>
          <w:color w:val="auto"/>
        </w:rPr>
        <w:t xml:space="preserve"> </w:t>
      </w:r>
      <w:r w:rsidR="00482E35" w:rsidRPr="004D22FE">
        <w:rPr>
          <w:rFonts w:cs="Calibri"/>
          <w:color w:val="auto"/>
        </w:rPr>
        <w:t>in contravention of road traffic orders</w:t>
      </w:r>
    </w:p>
    <w:p w14:paraId="15E57F21" w14:textId="77777777" w:rsidR="00482E35" w:rsidRPr="006F36DA" w:rsidRDefault="00482E35" w:rsidP="007A5C4B">
      <w:pPr>
        <w:pStyle w:val="Appenidx-MainBody"/>
        <w:numPr>
          <w:ilvl w:val="0"/>
          <w:numId w:val="0"/>
        </w:numPr>
        <w:spacing w:before="240" w:after="240"/>
        <w:ind w:left="601"/>
        <w:jc w:val="both"/>
        <w:rPr>
          <w:rFonts w:cs="Calibri"/>
          <w:color w:val="auto"/>
        </w:rPr>
      </w:pPr>
      <w:r w:rsidRPr="006F36DA">
        <w:rPr>
          <w:rFonts w:cs="Calibri"/>
          <w:color w:val="auto"/>
        </w:rPr>
        <w:t>Operators will upon request by an Authorised Officer or Police Officer demonstrate how they monitor and control this behaviour.</w:t>
      </w:r>
    </w:p>
    <w:p w14:paraId="204AD907" w14:textId="77777777" w:rsidR="00482E35" w:rsidRPr="006F36DA" w:rsidRDefault="00482E35" w:rsidP="007A5C4B">
      <w:pPr>
        <w:pStyle w:val="Appenidx-MainBody"/>
        <w:spacing w:beforeLines="0" w:before="0" w:afterLines="0" w:after="0"/>
        <w:jc w:val="both"/>
        <w:rPr>
          <w:rFonts w:cs="Calibri"/>
          <w:color w:val="auto"/>
        </w:rPr>
      </w:pPr>
      <w:r w:rsidRPr="006F36DA">
        <w:rPr>
          <w:rFonts w:cs="Calibri"/>
          <w:color w:val="auto"/>
        </w:rPr>
        <w:t>The Operator must have an approved process in place to ensure that the individual carrying out a booking is the licensed driver they have contracted for this purpose.</w:t>
      </w:r>
    </w:p>
    <w:p w14:paraId="72749252" w14:textId="77777777" w:rsidR="00482E35" w:rsidRPr="006F36DA" w:rsidRDefault="00482E35" w:rsidP="007A5C4B">
      <w:pPr>
        <w:pStyle w:val="Appenidx-MainBody"/>
        <w:numPr>
          <w:ilvl w:val="0"/>
          <w:numId w:val="0"/>
        </w:numPr>
        <w:spacing w:beforeLines="0" w:before="0" w:afterLines="0" w:after="0"/>
        <w:ind w:left="601"/>
        <w:jc w:val="both"/>
        <w:rPr>
          <w:rFonts w:cs="Calibri"/>
          <w:color w:val="auto"/>
        </w:rPr>
      </w:pPr>
    </w:p>
    <w:p w14:paraId="7D1E3724" w14:textId="77777777" w:rsidR="00482E35" w:rsidRPr="006F36DA" w:rsidRDefault="00482E35" w:rsidP="007A5C4B">
      <w:pPr>
        <w:pStyle w:val="Appenidx-MainBody"/>
        <w:spacing w:beforeLines="0" w:before="0" w:afterLines="0" w:after="0"/>
        <w:jc w:val="both"/>
        <w:rPr>
          <w:rFonts w:cs="Calibri"/>
          <w:color w:val="auto"/>
        </w:rPr>
      </w:pPr>
      <w:r w:rsidRPr="006F36DA">
        <w:rPr>
          <w:rFonts w:cs="Calibri"/>
          <w:color w:val="auto"/>
        </w:rPr>
        <w:t>The Operator will ensure registration with the Information Commissioner’s Office for Data Controller, CCTV and other relevant purposes. Where the Operator is exempt from registration with the Information Commissioner’s Office, they will notify the Council within 7 days of the commencement of these conditions.</w:t>
      </w:r>
    </w:p>
    <w:p w14:paraId="0B365AE4" w14:textId="77777777" w:rsidR="00482E35" w:rsidRPr="006F36DA" w:rsidRDefault="00482E35" w:rsidP="007A5C4B">
      <w:pPr>
        <w:pStyle w:val="Appenidx-MainBody"/>
        <w:numPr>
          <w:ilvl w:val="0"/>
          <w:numId w:val="0"/>
        </w:numPr>
        <w:spacing w:beforeLines="0" w:before="0" w:afterLines="0" w:after="0"/>
        <w:ind w:left="601"/>
        <w:jc w:val="both"/>
        <w:rPr>
          <w:rFonts w:cs="Calibri"/>
          <w:color w:val="auto"/>
        </w:rPr>
      </w:pPr>
    </w:p>
    <w:p w14:paraId="3F498537" w14:textId="77C586EA" w:rsidR="00482E35" w:rsidRPr="006F36DA" w:rsidRDefault="00482E35" w:rsidP="007A5C4B">
      <w:pPr>
        <w:pStyle w:val="Appenidx-MainBody"/>
        <w:spacing w:beforeLines="0" w:before="0" w:afterLines="0" w:after="0"/>
        <w:jc w:val="both"/>
        <w:rPr>
          <w:rFonts w:cs="Calibri"/>
          <w:color w:val="auto"/>
        </w:rPr>
      </w:pPr>
      <w:r w:rsidRPr="006F36DA">
        <w:rPr>
          <w:rFonts w:cs="Calibri"/>
          <w:color w:val="auto"/>
        </w:rPr>
        <w:t>Where the Operator agrees sub-contracting arrangements with other no</w:t>
      </w:r>
      <w:r w:rsidR="000F48BC">
        <w:rPr>
          <w:rFonts w:cs="Calibri"/>
          <w:color w:val="auto"/>
        </w:rPr>
        <w:t>n-Oldham Council</w:t>
      </w:r>
      <w:r w:rsidRPr="006F36DA">
        <w:rPr>
          <w:rFonts w:cs="Calibri"/>
          <w:color w:val="auto"/>
        </w:rPr>
        <w:t xml:space="preserve"> licensed Operators, it must have due regard for the comparative licensing policies and standards of the relevant licensing authority their partner Operator is subject to, and take steps not to undermine the Council’s licensing standards which have been set in the interests of promoting high levels of public safety.</w:t>
      </w:r>
    </w:p>
    <w:p w14:paraId="02886527" w14:textId="77777777" w:rsidR="00604733" w:rsidRPr="006F36DA" w:rsidRDefault="00604733" w:rsidP="00322B21">
      <w:pPr>
        <w:pStyle w:val="Appenidx-MainBody"/>
        <w:numPr>
          <w:ilvl w:val="0"/>
          <w:numId w:val="0"/>
        </w:numPr>
        <w:spacing w:beforeLines="0" w:before="0" w:afterLines="0" w:after="0"/>
        <w:jc w:val="both"/>
        <w:rPr>
          <w:rFonts w:cs="Calibri"/>
          <w:color w:val="auto"/>
        </w:rPr>
      </w:pPr>
    </w:p>
    <w:p w14:paraId="459D384C" w14:textId="77777777" w:rsidR="00604733" w:rsidRPr="006F36DA" w:rsidRDefault="00604733" w:rsidP="007A5C4B">
      <w:pPr>
        <w:pStyle w:val="Appenidx-MainBody"/>
        <w:numPr>
          <w:ilvl w:val="0"/>
          <w:numId w:val="0"/>
        </w:numPr>
        <w:spacing w:beforeLines="0" w:before="0" w:afterLines="0" w:after="0"/>
        <w:ind w:left="601"/>
        <w:jc w:val="both"/>
        <w:rPr>
          <w:rFonts w:cs="Calibri"/>
          <w:color w:val="auto"/>
        </w:rPr>
      </w:pPr>
    </w:p>
    <w:p w14:paraId="3B859F1E" w14:textId="77777777" w:rsidR="00482E35" w:rsidRPr="006F36DA" w:rsidRDefault="00482E35" w:rsidP="007A5C4B">
      <w:pPr>
        <w:pStyle w:val="Appedix-NumberedHeadnig"/>
        <w:spacing w:beforeLines="0" w:before="0" w:afterLines="0" w:after="0"/>
        <w:jc w:val="both"/>
        <w:rPr>
          <w:rFonts w:cs="Calibri"/>
          <w:b/>
          <w:color w:val="auto"/>
          <w:sz w:val="22"/>
        </w:rPr>
      </w:pPr>
      <w:r w:rsidRPr="006F36DA">
        <w:rPr>
          <w:rFonts w:cs="Calibri"/>
          <w:b/>
          <w:color w:val="auto"/>
          <w:sz w:val="22"/>
        </w:rPr>
        <w:t>Complaints</w:t>
      </w:r>
    </w:p>
    <w:p w14:paraId="103614C6"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The Operator must notify the Council immediately by email (or in any case within 24 hours) of receiving or otherwise becoming aware of any complaint/allegation, police enquiries, or notification of convictions involving any driver that is registered to carry out bookings for the operator, which relates to matters of a sexual nature, violence/threats of violence or substance misuse.</w:t>
      </w:r>
    </w:p>
    <w:p w14:paraId="05C79F5D" w14:textId="77777777" w:rsidR="00482E35" w:rsidRPr="006F36DA" w:rsidRDefault="00482E35" w:rsidP="007A5C4B">
      <w:pPr>
        <w:pStyle w:val="Appenidx-MainBody"/>
        <w:numPr>
          <w:ilvl w:val="0"/>
          <w:numId w:val="0"/>
        </w:numPr>
        <w:spacing w:before="240" w:after="240"/>
        <w:ind w:left="601"/>
        <w:jc w:val="both"/>
        <w:rPr>
          <w:rFonts w:cs="Calibri"/>
          <w:color w:val="auto"/>
        </w:rPr>
      </w:pPr>
      <w:r w:rsidRPr="006F36DA">
        <w:rPr>
          <w:rFonts w:cs="Calibri"/>
          <w:color w:val="auto"/>
        </w:rPr>
        <w:t>The Operator must notify the Council within 72</w:t>
      </w:r>
      <w:r w:rsidR="000B3E87" w:rsidRPr="006F36DA">
        <w:rPr>
          <w:rFonts w:cs="Calibri"/>
          <w:color w:val="auto"/>
        </w:rPr>
        <w:t xml:space="preserve"> hours</w:t>
      </w:r>
      <w:r w:rsidRPr="006F36DA">
        <w:rPr>
          <w:rFonts w:cs="Calibri"/>
          <w:color w:val="auto"/>
        </w:rPr>
        <w:t xml:space="preserve"> of any complaint/allegation, police enquiries, or notification of convictions involving any driver that is registered to carry out bookings for the operator, which relates to matters involving dishonesty or equality.</w:t>
      </w:r>
    </w:p>
    <w:p w14:paraId="56396570" w14:textId="77777777" w:rsidR="00482E35" w:rsidRPr="006F36DA" w:rsidRDefault="00482E35" w:rsidP="007A5C4B">
      <w:pPr>
        <w:pStyle w:val="Appenidx-MainBody"/>
        <w:numPr>
          <w:ilvl w:val="0"/>
          <w:numId w:val="0"/>
        </w:numPr>
        <w:spacing w:before="240" w:after="240"/>
        <w:ind w:left="601"/>
        <w:jc w:val="both"/>
        <w:rPr>
          <w:rFonts w:cs="Calibri"/>
          <w:color w:val="auto"/>
        </w:rPr>
      </w:pPr>
      <w:r w:rsidRPr="006F36DA">
        <w:rPr>
          <w:rFonts w:cs="Calibri"/>
          <w:color w:val="auto"/>
        </w:rPr>
        <w:t>The Operator is required to provide at the time of notification to the council the identity of the driver involved and the nature of the complaint/enquiry including the complainant’s details. This notification to the Council must take place regardless of whether the Operator ceases any contractual arrangement with the driver.</w:t>
      </w:r>
    </w:p>
    <w:p w14:paraId="72F54B6E" w14:textId="77777777" w:rsidR="00482E35" w:rsidRPr="006F36DA" w:rsidRDefault="00482E35" w:rsidP="007A5C4B">
      <w:pPr>
        <w:pStyle w:val="Appenidx-MainBody"/>
        <w:tabs>
          <w:tab w:val="clear" w:pos="601"/>
          <w:tab w:val="num" w:pos="567"/>
          <w:tab w:val="left" w:pos="851"/>
        </w:tabs>
        <w:spacing w:before="240" w:after="240"/>
        <w:jc w:val="both"/>
        <w:rPr>
          <w:rFonts w:cs="Calibri"/>
          <w:color w:val="auto"/>
        </w:rPr>
      </w:pPr>
      <w:r w:rsidRPr="006F36DA">
        <w:rPr>
          <w:rFonts w:cs="Calibri"/>
          <w:color w:val="auto"/>
        </w:rPr>
        <w:t xml:space="preserve">The Operator must record every complaint received against its service (against any driver operated by him, including those licensed by other authorities carrying out a sub-contracted booking on the Operator’s behalf) and, if unable to resolve the complaint within 7 days (from the date of the complaint) the Operator must provide the complainant with the relevant Licensing Authority contact details within 10 days (from the date of complaint). </w:t>
      </w:r>
    </w:p>
    <w:p w14:paraId="475BC1AF"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Where a complaint not covered by section 5.1 above is received against a driver and it remains unresolved after 7 days (from the date of complaint), the operator must notify the Council within 10 days (from the date of complaint). The Operator is required to provide at the time of notification, the identity of the driver involved, the nature of the complaint/enquiry including the complainant’s details.</w:t>
      </w:r>
    </w:p>
    <w:p w14:paraId="262220D4" w14:textId="77777777" w:rsidR="00482E35" w:rsidRPr="004D22FE" w:rsidRDefault="00482E35" w:rsidP="004D22FE">
      <w:pPr>
        <w:pStyle w:val="Appenidx-MainBody"/>
        <w:spacing w:before="240" w:after="240"/>
        <w:jc w:val="both"/>
        <w:rPr>
          <w:rFonts w:cs="Calibri"/>
          <w:color w:val="auto"/>
        </w:rPr>
      </w:pPr>
      <w:r w:rsidRPr="006F36DA">
        <w:rPr>
          <w:rFonts w:cs="Calibri"/>
          <w:color w:val="auto"/>
        </w:rPr>
        <w:t>The Operator must keep all complaint records for at least 12 months (including against drivers carrying out sub-contracted bookings) and ensure these records are available for inspection at any time an authorised officer may request to review them.</w:t>
      </w:r>
    </w:p>
    <w:p w14:paraId="06523F15" w14:textId="77777777" w:rsidR="00482E35" w:rsidRPr="006F36DA" w:rsidRDefault="00482E35" w:rsidP="007A5C4B">
      <w:pPr>
        <w:pStyle w:val="Appedix-NumberedHeadnig"/>
        <w:spacing w:beforeLines="0" w:before="0" w:afterLines="0" w:after="0"/>
        <w:jc w:val="both"/>
        <w:rPr>
          <w:rFonts w:cs="Calibri"/>
          <w:b/>
          <w:color w:val="auto"/>
          <w:sz w:val="22"/>
        </w:rPr>
      </w:pPr>
      <w:r w:rsidRPr="006F36DA">
        <w:rPr>
          <w:rFonts w:cs="Calibri"/>
          <w:b/>
          <w:color w:val="auto"/>
          <w:sz w:val="22"/>
        </w:rPr>
        <w:t xml:space="preserve">Convictions and Staff Vetting </w:t>
      </w:r>
    </w:p>
    <w:p w14:paraId="1C4AC8D8" w14:textId="77777777" w:rsidR="00482E35" w:rsidRPr="006F36DA" w:rsidRDefault="00482E35" w:rsidP="007A5C4B">
      <w:pPr>
        <w:jc w:val="both"/>
        <w:rPr>
          <w:rFonts w:ascii="Calibri" w:hAnsi="Calibri" w:cs="Calibri"/>
          <w:sz w:val="22"/>
          <w:szCs w:val="22"/>
        </w:rPr>
      </w:pPr>
    </w:p>
    <w:p w14:paraId="7C07D37E" w14:textId="77777777" w:rsidR="00482E35" w:rsidRPr="006F36DA" w:rsidRDefault="00322B21" w:rsidP="007A5C4B">
      <w:pPr>
        <w:ind w:left="567" w:hanging="567"/>
        <w:jc w:val="both"/>
        <w:rPr>
          <w:rFonts w:ascii="Calibri" w:hAnsi="Calibri" w:cs="Calibri"/>
          <w:sz w:val="22"/>
          <w:szCs w:val="22"/>
        </w:rPr>
      </w:pPr>
      <w:r w:rsidRPr="006F36DA">
        <w:rPr>
          <w:rFonts w:ascii="Calibri" w:hAnsi="Calibri" w:cs="Calibri"/>
          <w:sz w:val="22"/>
          <w:szCs w:val="22"/>
        </w:rPr>
        <w:t>5</w:t>
      </w:r>
      <w:r w:rsidR="00482E35" w:rsidRPr="006F36DA">
        <w:rPr>
          <w:rFonts w:ascii="Calibri" w:hAnsi="Calibri" w:cs="Calibri"/>
          <w:sz w:val="22"/>
          <w:szCs w:val="22"/>
        </w:rPr>
        <w:t>.1</w:t>
      </w:r>
      <w:r w:rsidR="00482E35" w:rsidRPr="006F36DA">
        <w:rPr>
          <w:rFonts w:ascii="Calibri" w:hAnsi="Calibri" w:cs="Calibri"/>
          <w:sz w:val="22"/>
          <w:szCs w:val="22"/>
        </w:rPr>
        <w:tab/>
        <w:t>The licensee shall notify the Council immediately in writing (or in any case within 24 hours) if they are subject to any of the following:</w:t>
      </w:r>
    </w:p>
    <w:p w14:paraId="53497E7C" w14:textId="77777777" w:rsidR="00482E35" w:rsidRPr="006F36DA" w:rsidRDefault="00482E35" w:rsidP="007A5C4B">
      <w:pPr>
        <w:ind w:left="567" w:hanging="567"/>
        <w:jc w:val="both"/>
        <w:rPr>
          <w:rFonts w:ascii="Calibri" w:hAnsi="Calibri" w:cs="Calibri"/>
          <w:sz w:val="22"/>
          <w:szCs w:val="22"/>
        </w:rPr>
      </w:pPr>
    </w:p>
    <w:p w14:paraId="458642AC" w14:textId="77777777" w:rsidR="00482E35" w:rsidRPr="006F36DA" w:rsidRDefault="00482E35" w:rsidP="007A5C4B">
      <w:pPr>
        <w:pStyle w:val="ListParagraph"/>
        <w:numPr>
          <w:ilvl w:val="0"/>
          <w:numId w:val="12"/>
        </w:numPr>
        <w:jc w:val="both"/>
        <w:rPr>
          <w:rFonts w:ascii="Calibri" w:hAnsi="Calibri" w:cs="Calibri"/>
          <w:b/>
          <w:sz w:val="22"/>
          <w:szCs w:val="22"/>
        </w:rPr>
      </w:pPr>
      <w:r w:rsidRPr="006F36DA">
        <w:rPr>
          <w:rFonts w:ascii="Calibri" w:hAnsi="Calibri" w:cs="Calibri"/>
          <w:sz w:val="22"/>
          <w:szCs w:val="22"/>
        </w:rPr>
        <w:t>arrest or criminal investigation,</w:t>
      </w:r>
    </w:p>
    <w:p w14:paraId="4AB8A257" w14:textId="77777777" w:rsidR="00482E35" w:rsidRPr="006F36DA" w:rsidRDefault="00482E35" w:rsidP="007A5C4B">
      <w:pPr>
        <w:pStyle w:val="ListParagraph"/>
        <w:ind w:left="1080"/>
        <w:jc w:val="both"/>
        <w:rPr>
          <w:rFonts w:ascii="Calibri" w:hAnsi="Calibri" w:cs="Calibri"/>
          <w:b/>
          <w:sz w:val="22"/>
          <w:szCs w:val="22"/>
        </w:rPr>
      </w:pPr>
    </w:p>
    <w:p w14:paraId="2838C5FD"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summons, </w:t>
      </w:r>
    </w:p>
    <w:p w14:paraId="25104158"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charge, </w:t>
      </w:r>
    </w:p>
    <w:p w14:paraId="7BA79CEA"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conviction, </w:t>
      </w:r>
      <w:r w:rsidRPr="006F36DA">
        <w:rPr>
          <w:rFonts w:ascii="Calibri" w:hAnsi="Calibri" w:cs="Calibri"/>
          <w:sz w:val="22"/>
          <w:szCs w:val="22"/>
        </w:rPr>
        <w:tab/>
        <w:t xml:space="preserve"> </w:t>
      </w:r>
    </w:p>
    <w:p w14:paraId="683BB5F1"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formal/simple caution, </w:t>
      </w:r>
    </w:p>
    <w:p w14:paraId="55BFBEFC"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fixed penalty, </w:t>
      </w:r>
    </w:p>
    <w:p w14:paraId="380E9A9F"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criminal court order, </w:t>
      </w:r>
    </w:p>
    <w:p w14:paraId="234E8DC5"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criminal behaviour order or anti-social behaviour injunction, </w:t>
      </w:r>
    </w:p>
    <w:p w14:paraId="17A18766"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domestic violence related order, </w:t>
      </w:r>
    </w:p>
    <w:p w14:paraId="2AD41CD0"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warning or bind over </w:t>
      </w:r>
    </w:p>
    <w:p w14:paraId="2662195A" w14:textId="77777777" w:rsidR="00482E35" w:rsidRPr="006F36DA" w:rsidRDefault="00482E35" w:rsidP="007A5C4B">
      <w:pPr>
        <w:pStyle w:val="ListParagraph"/>
        <w:numPr>
          <w:ilvl w:val="0"/>
          <w:numId w:val="11"/>
        </w:numPr>
        <w:spacing w:after="160" w:line="259" w:lineRule="auto"/>
        <w:jc w:val="both"/>
        <w:rPr>
          <w:rFonts w:ascii="Calibri" w:hAnsi="Calibri" w:cs="Calibri"/>
          <w:b/>
          <w:sz w:val="22"/>
          <w:szCs w:val="22"/>
        </w:rPr>
      </w:pPr>
      <w:r w:rsidRPr="006F36DA">
        <w:rPr>
          <w:rFonts w:ascii="Calibri" w:hAnsi="Calibri" w:cs="Calibri"/>
          <w:sz w:val="22"/>
          <w:szCs w:val="22"/>
        </w:rPr>
        <w:t xml:space="preserve">any matter of restorative justice </w:t>
      </w:r>
      <w:r w:rsidRPr="006F36DA">
        <w:rPr>
          <w:rFonts w:ascii="Calibri" w:hAnsi="Calibri" w:cs="Calibri"/>
          <w:sz w:val="22"/>
          <w:szCs w:val="22"/>
        </w:rPr>
        <w:tab/>
      </w:r>
    </w:p>
    <w:p w14:paraId="1C73579B" w14:textId="77777777" w:rsidR="00482E35" w:rsidRPr="006F36DA" w:rsidRDefault="00482E35" w:rsidP="007A5C4B">
      <w:pPr>
        <w:ind w:left="709"/>
        <w:jc w:val="both"/>
        <w:rPr>
          <w:rFonts w:ascii="Calibri" w:hAnsi="Calibri" w:cs="Calibri"/>
          <w:sz w:val="22"/>
          <w:szCs w:val="22"/>
        </w:rPr>
      </w:pPr>
      <w:r w:rsidRPr="006F36DA">
        <w:rPr>
          <w:rFonts w:ascii="Calibri" w:hAnsi="Calibri" w:cs="Calibri"/>
          <w:sz w:val="22"/>
          <w:szCs w:val="22"/>
        </w:rPr>
        <w:tab/>
        <w:t>and shall provide such further information about the circumstances as the Council may require.</w:t>
      </w:r>
    </w:p>
    <w:p w14:paraId="0FF49AD8" w14:textId="77777777" w:rsidR="00482E35" w:rsidRPr="006F36DA" w:rsidRDefault="00482E35" w:rsidP="007A5C4B">
      <w:pPr>
        <w:ind w:left="709"/>
        <w:jc w:val="both"/>
        <w:rPr>
          <w:rFonts w:ascii="Calibri" w:hAnsi="Calibri" w:cs="Calibri"/>
          <w:sz w:val="22"/>
          <w:szCs w:val="22"/>
        </w:rPr>
      </w:pPr>
    </w:p>
    <w:p w14:paraId="35E51986" w14:textId="77777777" w:rsidR="00482E35" w:rsidRPr="006F36DA" w:rsidRDefault="00322B21" w:rsidP="007A5C4B">
      <w:pPr>
        <w:ind w:left="709" w:hanging="709"/>
        <w:jc w:val="both"/>
        <w:rPr>
          <w:rFonts w:ascii="Calibri" w:hAnsi="Calibri" w:cs="Calibri"/>
          <w:sz w:val="22"/>
          <w:szCs w:val="22"/>
        </w:rPr>
      </w:pPr>
      <w:r w:rsidRPr="006F36DA">
        <w:rPr>
          <w:rFonts w:ascii="Calibri" w:hAnsi="Calibri" w:cs="Calibri"/>
          <w:sz w:val="22"/>
          <w:szCs w:val="22"/>
        </w:rPr>
        <w:t>5</w:t>
      </w:r>
      <w:r w:rsidR="00482E35" w:rsidRPr="006F36DA">
        <w:rPr>
          <w:rFonts w:ascii="Calibri" w:hAnsi="Calibri" w:cs="Calibri"/>
          <w:sz w:val="22"/>
          <w:szCs w:val="22"/>
        </w:rPr>
        <w:t>.2</w:t>
      </w:r>
      <w:r w:rsidR="00482E35" w:rsidRPr="006F36DA">
        <w:rPr>
          <w:rFonts w:ascii="Calibri" w:hAnsi="Calibri" w:cs="Calibri"/>
          <w:sz w:val="22"/>
          <w:szCs w:val="22"/>
        </w:rPr>
        <w:tab/>
        <w:t>The Operator must keep up to date records of all individuals working in any capacity (paid or unpaid) and who have access to booking records for the business as follows:</w:t>
      </w:r>
    </w:p>
    <w:p w14:paraId="31110757"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Full Name</w:t>
      </w:r>
    </w:p>
    <w:p w14:paraId="75537064"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Address</w:t>
      </w:r>
    </w:p>
    <w:p w14:paraId="1D0B99BA"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Date of Birth</w:t>
      </w:r>
    </w:p>
    <w:p w14:paraId="61152F8A"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Contact details (phone and email)</w:t>
      </w:r>
    </w:p>
    <w:p w14:paraId="04CD991A"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DBS issue date and certificate number</w:t>
      </w:r>
    </w:p>
    <w:p w14:paraId="5E77375C"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Start and finish dates of employment</w:t>
      </w:r>
    </w:p>
    <w:p w14:paraId="1E93B81D" w14:textId="77777777" w:rsidR="00482E35" w:rsidRPr="006F36DA" w:rsidRDefault="00482E35" w:rsidP="007A5C4B">
      <w:pPr>
        <w:pStyle w:val="Appenidx-MainBody"/>
        <w:numPr>
          <w:ilvl w:val="0"/>
          <w:numId w:val="14"/>
        </w:numPr>
        <w:spacing w:before="240" w:after="240"/>
        <w:jc w:val="both"/>
        <w:rPr>
          <w:rFonts w:cs="Calibri"/>
          <w:color w:val="auto"/>
        </w:rPr>
      </w:pPr>
      <w:r w:rsidRPr="006F36DA">
        <w:rPr>
          <w:rFonts w:cs="Calibri"/>
          <w:color w:val="auto"/>
        </w:rPr>
        <w:t>Job Title</w:t>
      </w:r>
    </w:p>
    <w:p w14:paraId="240AF565" w14:textId="77777777" w:rsidR="00482E35" w:rsidRPr="006F36DA" w:rsidRDefault="00322B21" w:rsidP="007A5C4B">
      <w:pPr>
        <w:pStyle w:val="Appenidx-MainBody"/>
        <w:numPr>
          <w:ilvl w:val="0"/>
          <w:numId w:val="0"/>
        </w:numPr>
        <w:spacing w:before="240" w:after="240"/>
        <w:ind w:left="709" w:hanging="709"/>
        <w:jc w:val="both"/>
        <w:rPr>
          <w:rFonts w:cs="Calibri"/>
          <w:color w:val="auto"/>
        </w:rPr>
      </w:pPr>
      <w:r w:rsidRPr="006F36DA">
        <w:rPr>
          <w:rFonts w:cs="Calibri"/>
          <w:color w:val="auto"/>
        </w:rPr>
        <w:t>5</w:t>
      </w:r>
      <w:r w:rsidR="00482E35" w:rsidRPr="006F36DA">
        <w:rPr>
          <w:rFonts w:cs="Calibri"/>
          <w:color w:val="auto"/>
        </w:rPr>
        <w:t>.3</w:t>
      </w:r>
      <w:r w:rsidR="00482E35" w:rsidRPr="006F36DA">
        <w:rPr>
          <w:rFonts w:cs="Calibri"/>
          <w:color w:val="auto"/>
        </w:rPr>
        <w:tab/>
        <w:t xml:space="preserve">The Operator must ensure that all individuals (non-drivers) working in any capacity and have access to booking records (paid or unpaid) have obtained a basic DBS Certificate from the Disclosure and Baring Service before commencing employment. The DBS certificate must be dated within one month before the commencement of employment. </w:t>
      </w:r>
    </w:p>
    <w:p w14:paraId="5374FAC2" w14:textId="77777777" w:rsidR="00482E35" w:rsidRPr="006F36DA" w:rsidRDefault="00322B21" w:rsidP="007A5C4B">
      <w:pPr>
        <w:pStyle w:val="Appenidx-MainBody"/>
        <w:numPr>
          <w:ilvl w:val="0"/>
          <w:numId w:val="0"/>
        </w:numPr>
        <w:spacing w:before="240" w:after="240"/>
        <w:ind w:left="709" w:hanging="709"/>
        <w:jc w:val="both"/>
        <w:rPr>
          <w:rFonts w:cs="Calibri"/>
          <w:color w:val="auto"/>
        </w:rPr>
      </w:pPr>
      <w:r w:rsidRPr="006F36DA">
        <w:rPr>
          <w:rFonts w:cs="Calibri"/>
          <w:color w:val="auto"/>
        </w:rPr>
        <w:t>5</w:t>
      </w:r>
      <w:r w:rsidR="00482E35" w:rsidRPr="006F36DA">
        <w:rPr>
          <w:rFonts w:cs="Calibri"/>
          <w:color w:val="auto"/>
        </w:rPr>
        <w:t>.4</w:t>
      </w:r>
      <w:r w:rsidR="00482E35" w:rsidRPr="006F36DA">
        <w:rPr>
          <w:rFonts w:cs="Calibri"/>
          <w:color w:val="auto"/>
        </w:rPr>
        <w:tab/>
        <w:t xml:space="preserve">The Operator must ensure that DBS checks are carried out for all existing relevant staff (as per condition 6.3) within one month of the commencement of these conditions.  </w:t>
      </w:r>
    </w:p>
    <w:p w14:paraId="49C4C0DD" w14:textId="77777777" w:rsidR="00482E35" w:rsidRPr="006F36DA" w:rsidRDefault="00322B21" w:rsidP="007A5C4B">
      <w:pPr>
        <w:pStyle w:val="Appenidx-MainBody"/>
        <w:numPr>
          <w:ilvl w:val="0"/>
          <w:numId w:val="0"/>
        </w:numPr>
        <w:spacing w:before="240" w:after="240"/>
        <w:ind w:left="709" w:hanging="709"/>
        <w:jc w:val="both"/>
        <w:rPr>
          <w:rFonts w:cs="Calibri"/>
          <w:color w:val="auto"/>
        </w:rPr>
      </w:pPr>
      <w:r w:rsidRPr="006F36DA">
        <w:rPr>
          <w:rFonts w:cs="Calibri"/>
          <w:color w:val="auto"/>
        </w:rPr>
        <w:t>5</w:t>
      </w:r>
      <w:r w:rsidR="00482E35" w:rsidRPr="006F36DA">
        <w:rPr>
          <w:rFonts w:cs="Calibri"/>
          <w:color w:val="auto"/>
        </w:rPr>
        <w:t>.5</w:t>
      </w:r>
      <w:r w:rsidR="00482E35" w:rsidRPr="006F36DA">
        <w:rPr>
          <w:rFonts w:cs="Calibri"/>
          <w:color w:val="auto"/>
        </w:rPr>
        <w:tab/>
      </w:r>
      <w:r w:rsidR="00482E35" w:rsidRPr="006F36DA">
        <w:rPr>
          <w:rFonts w:cs="Calibri"/>
          <w:color w:val="auto"/>
        </w:rPr>
        <w:tab/>
        <w:t xml:space="preserve">The employee should be registered with the DBS Update Service to enable the Operator to conduct regular checks (six monthly as a minimum) of the individual’s DBS status. </w:t>
      </w:r>
    </w:p>
    <w:p w14:paraId="1C27B6B4" w14:textId="77777777" w:rsidR="00482E35" w:rsidRPr="006F36DA" w:rsidRDefault="00322B21" w:rsidP="007A5C4B">
      <w:pPr>
        <w:pStyle w:val="Appenidx-MainBody"/>
        <w:numPr>
          <w:ilvl w:val="0"/>
          <w:numId w:val="0"/>
        </w:numPr>
        <w:spacing w:beforeLines="0" w:before="0" w:afterLines="0" w:after="0"/>
        <w:ind w:left="709" w:hanging="709"/>
        <w:jc w:val="both"/>
        <w:rPr>
          <w:rFonts w:cs="Calibri"/>
          <w:color w:val="auto"/>
        </w:rPr>
      </w:pPr>
      <w:r w:rsidRPr="006F36DA">
        <w:rPr>
          <w:rFonts w:cs="Calibri"/>
          <w:color w:val="auto"/>
        </w:rPr>
        <w:t>5</w:t>
      </w:r>
      <w:r w:rsidR="00482E35" w:rsidRPr="006F36DA">
        <w:rPr>
          <w:rFonts w:cs="Calibri"/>
          <w:color w:val="auto"/>
        </w:rPr>
        <w:t>.6</w:t>
      </w:r>
      <w:r w:rsidR="00482E35" w:rsidRPr="006F36DA">
        <w:rPr>
          <w:rFonts w:cs="Calibri"/>
          <w:color w:val="auto"/>
        </w:rPr>
        <w:tab/>
        <w:t>The Operator must have a policy compatible with the Council’s suitability policy or adopt the Councils suitability policy and implement this policy in relation to the recruitment of all staff (paid or unpaid) and the recruitment of ex-offenders. This must be produced upon request.</w:t>
      </w:r>
    </w:p>
    <w:p w14:paraId="3A98D7C1" w14:textId="77777777" w:rsidR="00482E35" w:rsidRPr="006F36DA" w:rsidRDefault="00482E35" w:rsidP="007A5C4B">
      <w:pPr>
        <w:pStyle w:val="Appenidx-MainBody"/>
        <w:numPr>
          <w:ilvl w:val="0"/>
          <w:numId w:val="0"/>
        </w:numPr>
        <w:spacing w:beforeLines="0" w:before="0" w:afterLines="0" w:after="0"/>
        <w:ind w:left="709" w:hanging="709"/>
        <w:jc w:val="both"/>
        <w:rPr>
          <w:rFonts w:cs="Calibri"/>
          <w:color w:val="auto"/>
        </w:rPr>
      </w:pPr>
    </w:p>
    <w:p w14:paraId="1499E214" w14:textId="6E06612D" w:rsidR="00482E35" w:rsidRPr="006F36DA" w:rsidRDefault="00322B21" w:rsidP="007A5C4B">
      <w:pPr>
        <w:pStyle w:val="Appenidx-MainBody"/>
        <w:numPr>
          <w:ilvl w:val="0"/>
          <w:numId w:val="0"/>
        </w:numPr>
        <w:spacing w:beforeLines="0" w:before="0" w:afterLines="0" w:after="0"/>
        <w:ind w:left="709" w:hanging="709"/>
        <w:jc w:val="both"/>
        <w:rPr>
          <w:rFonts w:cs="Calibri"/>
          <w:color w:val="auto"/>
          <w:lang w:val="en-US"/>
        </w:rPr>
      </w:pPr>
      <w:r w:rsidRPr="006F36DA">
        <w:rPr>
          <w:rFonts w:cs="Calibri"/>
          <w:color w:val="auto"/>
        </w:rPr>
        <w:t>5</w:t>
      </w:r>
      <w:r w:rsidR="00482E35" w:rsidRPr="006F36DA">
        <w:rPr>
          <w:rFonts w:cs="Calibri"/>
          <w:color w:val="auto"/>
        </w:rPr>
        <w:t>.7</w:t>
      </w:r>
      <w:r w:rsidR="00482E35" w:rsidRPr="006F36DA">
        <w:rPr>
          <w:rFonts w:cs="Calibri"/>
          <w:color w:val="auto"/>
        </w:rPr>
        <w:tab/>
        <w:t>The Operator must be able to evidence that they have had sight of a basic DBS by maintaining a register. The register should be a ‘living document’ that maintains records of all those in employ</w:t>
      </w:r>
      <w:r w:rsidR="000F48BC">
        <w:rPr>
          <w:rFonts w:cs="Calibri"/>
          <w:color w:val="auto"/>
        </w:rPr>
        <w:t>ment</w:t>
      </w:r>
      <w:r w:rsidR="00482E35" w:rsidRPr="006F36DA">
        <w:rPr>
          <w:rFonts w:cs="Calibri"/>
          <w:color w:val="auto"/>
        </w:rPr>
        <w:t xml:space="preserve"> for at least 12 months, being the duration of how long booking records are to be kept and allows cross referencing between the two records. </w:t>
      </w:r>
      <w:r w:rsidR="00482E35" w:rsidRPr="006F36DA">
        <w:rPr>
          <w:rFonts w:cs="Calibri"/>
          <w:color w:val="auto"/>
          <w:lang w:val="en-US"/>
        </w:rPr>
        <w:t>A record that the operator has had sight of a basic DBS check certificate (although the certificate itself should not be retained) should be retained for the duration that the individual remains on the register. Should an employee cease to be on the register and later re-entered, a new basic DBS certificate should be requested and sight of this recorded.</w:t>
      </w:r>
    </w:p>
    <w:p w14:paraId="6E82E05F" w14:textId="77777777" w:rsidR="00482E35" w:rsidRPr="006F36DA" w:rsidRDefault="00482E35" w:rsidP="007A5C4B">
      <w:pPr>
        <w:pStyle w:val="Appenidx-MainBody"/>
        <w:numPr>
          <w:ilvl w:val="0"/>
          <w:numId w:val="0"/>
        </w:numPr>
        <w:spacing w:beforeLines="0" w:before="0" w:afterLines="0" w:after="0"/>
        <w:ind w:left="709" w:hanging="709"/>
        <w:jc w:val="both"/>
        <w:rPr>
          <w:rFonts w:cs="Calibri"/>
          <w:color w:val="auto"/>
          <w:lang w:val="en-US"/>
        </w:rPr>
      </w:pPr>
    </w:p>
    <w:p w14:paraId="2DE684D0" w14:textId="77777777" w:rsidR="00482E35" w:rsidRPr="006F36DA" w:rsidRDefault="00322B21" w:rsidP="007A5C4B">
      <w:pPr>
        <w:pStyle w:val="Appenidx-MainBody"/>
        <w:numPr>
          <w:ilvl w:val="0"/>
          <w:numId w:val="0"/>
        </w:numPr>
        <w:spacing w:beforeLines="0" w:before="0" w:afterLines="0" w:after="0"/>
        <w:ind w:left="709" w:hanging="709"/>
        <w:jc w:val="both"/>
        <w:rPr>
          <w:rFonts w:cs="Calibri"/>
          <w:color w:val="auto"/>
        </w:rPr>
      </w:pPr>
      <w:r w:rsidRPr="006F36DA">
        <w:rPr>
          <w:rFonts w:cs="Calibri"/>
          <w:color w:val="auto"/>
          <w:lang w:val="en-US"/>
        </w:rPr>
        <w:t>5</w:t>
      </w:r>
      <w:r w:rsidR="00482E35" w:rsidRPr="006F36DA">
        <w:rPr>
          <w:rFonts w:cs="Calibri"/>
          <w:color w:val="auto"/>
          <w:lang w:val="en-US"/>
        </w:rPr>
        <w:t>.8</w:t>
      </w:r>
      <w:r w:rsidR="00482E35" w:rsidRPr="006F36DA">
        <w:rPr>
          <w:rFonts w:cs="Calibri"/>
          <w:color w:val="auto"/>
          <w:lang w:val="en-US"/>
        </w:rPr>
        <w:tab/>
        <w:t>Operators may outsource booking and dispatch functions, but they cannot pass on the obligation to protect children and vulnerable adults. Operators should be required to evidence that comparable protections are applied by the company to which they outsource these functions.</w:t>
      </w:r>
    </w:p>
    <w:p w14:paraId="7F81F367" w14:textId="77777777" w:rsidR="00482E35" w:rsidRPr="006F36DA" w:rsidRDefault="00482E35" w:rsidP="004D22FE">
      <w:pPr>
        <w:pStyle w:val="Appenidx-MainBody"/>
        <w:numPr>
          <w:ilvl w:val="0"/>
          <w:numId w:val="0"/>
        </w:numPr>
        <w:spacing w:beforeLines="0" w:before="0" w:afterLines="0" w:after="0"/>
        <w:jc w:val="both"/>
        <w:rPr>
          <w:rFonts w:cs="Calibri"/>
          <w:color w:val="auto"/>
        </w:rPr>
      </w:pPr>
    </w:p>
    <w:p w14:paraId="3763C070" w14:textId="77777777" w:rsidR="00482E35" w:rsidRPr="006F36DA" w:rsidRDefault="00482E35" w:rsidP="007A5C4B">
      <w:pPr>
        <w:pStyle w:val="Appedix-NumberedHeadnig"/>
        <w:spacing w:beforeLines="0" w:before="0" w:afterLines="0" w:after="0"/>
        <w:jc w:val="both"/>
        <w:rPr>
          <w:rFonts w:cs="Calibri"/>
          <w:b/>
          <w:color w:val="auto"/>
          <w:sz w:val="22"/>
        </w:rPr>
      </w:pPr>
      <w:r w:rsidRPr="006F36DA">
        <w:rPr>
          <w:rFonts w:cs="Calibri"/>
          <w:b/>
          <w:color w:val="auto"/>
          <w:sz w:val="22"/>
        </w:rPr>
        <w:t>Advertisements</w:t>
      </w:r>
    </w:p>
    <w:p w14:paraId="08DA52A5"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 xml:space="preserve">The Operator shall not cause or permit to be displayed in, on or from his/her premises or to be published in relation to the Operator’s business any sign, notice or advertisement which consists of or includes the words “Taxi” whether in the singular or plural or the words “For Hire” or any other word or words of similar meaning or appearance whether alone or as part of another word or phrase or any other word or words likely to cause a person to believe that any vehicle operated by him/her is a hackney carriage.  </w:t>
      </w:r>
    </w:p>
    <w:p w14:paraId="3AA14222" w14:textId="77777777" w:rsidR="00482E35" w:rsidRPr="006F36DA" w:rsidRDefault="00482E35" w:rsidP="007A5C4B">
      <w:pPr>
        <w:pStyle w:val="Appenidx-MainBody"/>
        <w:spacing w:before="240" w:after="240"/>
        <w:jc w:val="both"/>
        <w:rPr>
          <w:rFonts w:cs="Calibri"/>
          <w:color w:val="auto"/>
        </w:rPr>
      </w:pPr>
      <w:r w:rsidRPr="006F36DA">
        <w:rPr>
          <w:rFonts w:cs="Calibri"/>
          <w:color w:val="auto"/>
        </w:rPr>
        <w:t>All advertisements by the Operator should first be approved by the Council to ensure they comply with conditions and do not breach the Codes of Practice of the Advertising Standards Authority or those of the Portman Group relating to alcohol advertising.</w:t>
      </w:r>
    </w:p>
    <w:p w14:paraId="5772E30C" w14:textId="77777777" w:rsidR="00482E35" w:rsidRPr="004D22FE" w:rsidRDefault="00482E35" w:rsidP="007A5C4B">
      <w:pPr>
        <w:pStyle w:val="Appenidx-MainBody"/>
        <w:spacing w:before="240" w:after="240"/>
        <w:jc w:val="both"/>
        <w:rPr>
          <w:rFonts w:cs="Calibri"/>
          <w:color w:val="auto"/>
        </w:rPr>
      </w:pPr>
      <w:r w:rsidRPr="006F36DA">
        <w:rPr>
          <w:rFonts w:cs="Calibri"/>
          <w:color w:val="auto"/>
        </w:rPr>
        <w:t xml:space="preserve">The Operator must not dispatch any vehicle that has been licensed by another Authority, which uses, displays or exhibits any literature, documentation, advertising or which displays any signage associated to the Private Hire Operator or the Council which suggests, indicates, misleads or might lead to a misunderstanding that the vehicle is licensed by this Council. </w:t>
      </w:r>
    </w:p>
    <w:p w14:paraId="6D7D353F" w14:textId="77777777" w:rsidR="006D2B71" w:rsidRPr="009D1793" w:rsidRDefault="006D2B71" w:rsidP="006D2B71">
      <w:pPr>
        <w:spacing w:beforeLines="100" w:before="240" w:afterLines="100" w:after="240"/>
        <w:jc w:val="both"/>
        <w:rPr>
          <w:rFonts w:ascii="Calibri" w:hAnsi="Calibri" w:cs="Calibri"/>
          <w:b/>
          <w:sz w:val="22"/>
          <w:szCs w:val="22"/>
        </w:rPr>
      </w:pPr>
      <w:bookmarkStart w:id="104" w:name="_Hlk85626487"/>
      <w:r w:rsidRPr="009D1793">
        <w:rPr>
          <w:rFonts w:ascii="Calibri" w:hAnsi="Calibri" w:cs="Calibri"/>
          <w:b/>
          <w:sz w:val="22"/>
          <w:szCs w:val="22"/>
        </w:rPr>
        <w:t>7.</w:t>
      </w:r>
      <w:r w:rsidRPr="009D1793">
        <w:rPr>
          <w:rFonts w:ascii="Calibri" w:hAnsi="Calibri" w:cs="Calibri"/>
          <w:b/>
          <w:sz w:val="22"/>
          <w:szCs w:val="22"/>
        </w:rPr>
        <w:tab/>
        <w:t xml:space="preserve">      Notifications and Licence Administration</w:t>
      </w:r>
    </w:p>
    <w:p w14:paraId="7770B5AF" w14:textId="77777777" w:rsidR="006D2B71" w:rsidRDefault="006D2B71" w:rsidP="006D2B71">
      <w:pPr>
        <w:pStyle w:val="Appenidx-MainBody"/>
        <w:numPr>
          <w:ilvl w:val="0"/>
          <w:numId w:val="0"/>
        </w:numPr>
        <w:spacing w:before="240" w:after="240"/>
        <w:ind w:left="601" w:hanging="601"/>
        <w:jc w:val="both"/>
        <w:rPr>
          <w:rFonts w:cs="Calibri"/>
        </w:rPr>
      </w:pPr>
      <w:bookmarkStart w:id="105" w:name="_Hlk85626640"/>
      <w:r w:rsidRPr="006D2B71">
        <w:rPr>
          <w:rFonts w:cs="Calibri"/>
        </w:rPr>
        <w:t>7.1</w:t>
      </w:r>
      <w:r w:rsidRPr="006D2B71">
        <w:rPr>
          <w:rFonts w:cs="Calibri"/>
        </w:rPr>
        <w:tab/>
      </w:r>
      <w:r w:rsidR="00367804" w:rsidRPr="00367804">
        <w:rPr>
          <w:rFonts w:cs="Calibri"/>
        </w:rPr>
        <w:t>For the duration of the licence, the licensee shall pay the reasonable administration charge or fee attached to any requirement to attend training, or produce a relevant certificate, assessment, validation check or other administration or notification process.</w:t>
      </w:r>
    </w:p>
    <w:p w14:paraId="39F6E7E5" w14:textId="77777777" w:rsidR="00367804" w:rsidRPr="00F206BE" w:rsidRDefault="00367804" w:rsidP="00367804">
      <w:pPr>
        <w:pStyle w:val="Appenidx-MainBody"/>
        <w:numPr>
          <w:ilvl w:val="0"/>
          <w:numId w:val="0"/>
        </w:numPr>
        <w:spacing w:before="240" w:after="240"/>
        <w:ind w:left="601" w:hanging="601"/>
        <w:jc w:val="both"/>
        <w:rPr>
          <w:rFonts w:cs="Calibri"/>
        </w:rPr>
      </w:pPr>
      <w:r>
        <w:rPr>
          <w:rFonts w:cs="Calibri"/>
        </w:rPr>
        <w:t>7.2</w:t>
      </w:r>
      <w:r w:rsidRPr="00F206BE">
        <w:rPr>
          <w:rFonts w:cs="Calibri"/>
        </w:rPr>
        <w:t xml:space="preserve">    </w:t>
      </w:r>
      <w:r w:rsidRPr="00367804">
        <w:rPr>
          <w:rFonts w:cs="Calibri"/>
        </w:rPr>
        <w:t>The Licensee shall notify the Council in writing within 14 days of any transfer of ownership of the vehicle. The notice will include the name, address and contact details of the new owner.</w:t>
      </w:r>
    </w:p>
    <w:p w14:paraId="502B16A1" w14:textId="77777777" w:rsidR="00367804" w:rsidRPr="00367804" w:rsidRDefault="00367804" w:rsidP="00367804">
      <w:pPr>
        <w:pStyle w:val="Appenidx-MainBody"/>
        <w:numPr>
          <w:ilvl w:val="0"/>
          <w:numId w:val="0"/>
        </w:numPr>
        <w:spacing w:before="240" w:after="240"/>
        <w:ind w:left="601" w:hanging="601"/>
        <w:jc w:val="both"/>
        <w:rPr>
          <w:rFonts w:cs="Calibri"/>
        </w:rPr>
      </w:pPr>
      <w:r>
        <w:rPr>
          <w:rFonts w:cs="Calibri"/>
        </w:rPr>
        <w:t xml:space="preserve">7.3     </w:t>
      </w:r>
      <w:r w:rsidRPr="00367804">
        <w:rPr>
          <w:rFonts w:cs="Calibri"/>
        </w:rPr>
        <w:t>The Licensee shall give notice in writing to the Council of any change of his address or contact details (including email address) during the period of the licence within 7 days of such change taking place.</w:t>
      </w:r>
    </w:p>
    <w:bookmarkEnd w:id="104"/>
    <w:bookmarkEnd w:id="105"/>
    <w:p w14:paraId="2010018C" w14:textId="77777777" w:rsidR="008755E7" w:rsidRPr="006F36DA" w:rsidRDefault="008755E7" w:rsidP="008755E7">
      <w:pPr>
        <w:tabs>
          <w:tab w:val="left" w:pos="567"/>
        </w:tabs>
        <w:spacing w:beforeLines="100" w:before="240" w:afterLines="100" w:after="240"/>
        <w:jc w:val="both"/>
        <w:rPr>
          <w:rFonts w:ascii="Calibri" w:hAnsi="Calibri" w:cs="Calibri"/>
          <w:b/>
          <w:sz w:val="22"/>
          <w:szCs w:val="22"/>
        </w:rPr>
      </w:pPr>
      <w:r w:rsidRPr="006F36DA">
        <w:rPr>
          <w:rFonts w:ascii="Calibri" w:hAnsi="Calibri" w:cs="Calibri"/>
          <w:b/>
          <w:sz w:val="22"/>
          <w:szCs w:val="22"/>
        </w:rPr>
        <w:t>8.</w:t>
      </w:r>
      <w:r w:rsidRPr="006F36DA">
        <w:rPr>
          <w:rFonts w:ascii="Calibri" w:hAnsi="Calibri" w:cs="Calibri"/>
          <w:b/>
          <w:sz w:val="22"/>
          <w:szCs w:val="22"/>
        </w:rPr>
        <w:tab/>
        <w:t xml:space="preserve"> </w:t>
      </w:r>
      <w:r w:rsidR="00367804">
        <w:rPr>
          <w:rFonts w:ascii="Calibri" w:hAnsi="Calibri" w:cs="Calibri"/>
          <w:b/>
          <w:sz w:val="22"/>
          <w:szCs w:val="22"/>
        </w:rPr>
        <w:t>Duty to Co-Operate</w:t>
      </w:r>
    </w:p>
    <w:p w14:paraId="21181048" w14:textId="77777777" w:rsidR="006D2B71" w:rsidRPr="006D2B71" w:rsidRDefault="006D2B71" w:rsidP="006D2B71">
      <w:pPr>
        <w:pStyle w:val="Appenidx-MainBody"/>
        <w:numPr>
          <w:ilvl w:val="0"/>
          <w:numId w:val="0"/>
        </w:numPr>
        <w:spacing w:before="240" w:after="240"/>
        <w:ind w:left="601" w:hanging="601"/>
        <w:jc w:val="both"/>
        <w:rPr>
          <w:rFonts w:cs="Calibri"/>
          <w:b/>
          <w:color w:val="auto"/>
        </w:rPr>
      </w:pPr>
      <w:r w:rsidRPr="006D2B71">
        <w:rPr>
          <w:rFonts w:cs="Calibri"/>
        </w:rPr>
        <w:t>8.1</w:t>
      </w:r>
      <w:r w:rsidRPr="006D2B71">
        <w:rPr>
          <w:rFonts w:cs="Calibri"/>
        </w:rPr>
        <w:tab/>
      </w:r>
      <w:r w:rsidRPr="006D2B71">
        <w:rPr>
          <w:rFonts w:cs="Calibri"/>
          <w:color w:val="auto"/>
        </w:rPr>
        <w:t>The Operator and his/her staff shall co-operate fully with any Local Authority Authorised Officer or Police Officer in respect of any enquiries or investigations carried out relating to drivers or vehicles currently connected to the business or formerly connected to the business.</w:t>
      </w:r>
    </w:p>
    <w:p w14:paraId="33356B61" w14:textId="77777777" w:rsidR="006D2B71" w:rsidRPr="006D2B71" w:rsidRDefault="006D2B71" w:rsidP="006D2B71">
      <w:pPr>
        <w:pStyle w:val="Appenidx-MainBody"/>
        <w:numPr>
          <w:ilvl w:val="0"/>
          <w:numId w:val="0"/>
        </w:numPr>
        <w:spacing w:before="240" w:after="240"/>
        <w:ind w:left="601" w:hanging="601"/>
        <w:jc w:val="both"/>
        <w:rPr>
          <w:rFonts w:cs="Calibri"/>
          <w:color w:val="auto"/>
        </w:rPr>
      </w:pPr>
      <w:r w:rsidRPr="006D2B71">
        <w:rPr>
          <w:rFonts w:cs="Calibri"/>
        </w:rPr>
        <w:t>8.2</w:t>
      </w:r>
      <w:r w:rsidRPr="006D2B71">
        <w:rPr>
          <w:rFonts w:cs="Calibri"/>
        </w:rPr>
        <w:tab/>
      </w:r>
      <w:r w:rsidRPr="006D2B71">
        <w:rPr>
          <w:rFonts w:cs="Calibri"/>
          <w:color w:val="auto"/>
        </w:rPr>
        <w:t>The operator will provide the Council with details of appropriate members of staff (whether at the base or via telephone) to be contactable during the times of operation (day or night) in relation to compliance/enforcement related matters. Where the aforementioned contact details change, the Operator shall inform the Council of the new contact details within 24 hours.</w:t>
      </w:r>
    </w:p>
    <w:p w14:paraId="23653E2F" w14:textId="77777777" w:rsidR="006D2B71" w:rsidRDefault="006D2B71" w:rsidP="006D2B71">
      <w:pPr>
        <w:pStyle w:val="Appenidx-MainBody"/>
        <w:numPr>
          <w:ilvl w:val="0"/>
          <w:numId w:val="0"/>
        </w:numPr>
        <w:spacing w:beforeLines="0" w:before="0" w:afterLines="0" w:after="0"/>
        <w:ind w:left="601" w:hanging="601"/>
        <w:jc w:val="both"/>
        <w:rPr>
          <w:rFonts w:cs="Calibri"/>
          <w:color w:val="auto"/>
        </w:rPr>
      </w:pPr>
      <w:r w:rsidRPr="006D2B71">
        <w:rPr>
          <w:rFonts w:cs="Calibri"/>
        </w:rPr>
        <w:t>8.3</w:t>
      </w:r>
      <w:r w:rsidRPr="006D2B71">
        <w:rPr>
          <w:rFonts w:cs="Calibri"/>
        </w:rPr>
        <w:tab/>
      </w:r>
      <w:r w:rsidRPr="006D2B71">
        <w:rPr>
          <w:rFonts w:cs="Calibri"/>
          <w:color w:val="auto"/>
        </w:rPr>
        <w:t xml:space="preserve">The Operator shall grant access to the licensed premises to any Local Authority Authorised Officer or Police Officer upon request. </w:t>
      </w:r>
    </w:p>
    <w:p w14:paraId="7E0F51A9" w14:textId="77777777" w:rsidR="006D2B71" w:rsidRPr="00910711" w:rsidRDefault="006D2B71" w:rsidP="006D2B71">
      <w:pPr>
        <w:pStyle w:val="Appenidx-MainBody"/>
        <w:numPr>
          <w:ilvl w:val="0"/>
          <w:numId w:val="0"/>
        </w:numPr>
        <w:spacing w:beforeLines="0" w:before="0" w:afterLines="0" w:after="0"/>
        <w:ind w:left="601" w:hanging="601"/>
        <w:jc w:val="both"/>
        <w:rPr>
          <w:rFonts w:cs="Calibri"/>
          <w:b/>
          <w:color w:val="auto"/>
        </w:rPr>
      </w:pPr>
    </w:p>
    <w:p w14:paraId="2CBCB044" w14:textId="77777777" w:rsidR="00482E35" w:rsidRPr="00910711" w:rsidRDefault="00322B21" w:rsidP="006D2B71">
      <w:pPr>
        <w:pStyle w:val="Appenidx-MainBody"/>
        <w:numPr>
          <w:ilvl w:val="0"/>
          <w:numId w:val="0"/>
        </w:numPr>
        <w:spacing w:beforeLines="0" w:before="0" w:afterLines="0" w:after="0"/>
        <w:ind w:left="601" w:hanging="601"/>
        <w:jc w:val="both"/>
        <w:rPr>
          <w:rFonts w:cs="Calibri"/>
          <w:b/>
          <w:color w:val="auto"/>
        </w:rPr>
      </w:pPr>
      <w:r w:rsidRPr="00910711">
        <w:rPr>
          <w:rFonts w:cs="Calibri"/>
          <w:b/>
          <w:color w:val="auto"/>
        </w:rPr>
        <w:t>9</w:t>
      </w:r>
      <w:r w:rsidR="00814908" w:rsidRPr="00910711">
        <w:rPr>
          <w:rFonts w:cs="Calibri"/>
          <w:b/>
          <w:color w:val="auto"/>
        </w:rPr>
        <w:tab/>
      </w:r>
      <w:r w:rsidR="00482E35" w:rsidRPr="00910711">
        <w:rPr>
          <w:rFonts w:cs="Calibri"/>
          <w:b/>
          <w:color w:val="auto"/>
        </w:rPr>
        <w:t>Lost Property</w:t>
      </w:r>
    </w:p>
    <w:p w14:paraId="5DC2DB85" w14:textId="77777777" w:rsidR="006D2B71" w:rsidRPr="006D2B71" w:rsidRDefault="006D2B71" w:rsidP="006D2B71">
      <w:pPr>
        <w:pStyle w:val="Appenidx-MainBody"/>
        <w:numPr>
          <w:ilvl w:val="0"/>
          <w:numId w:val="0"/>
        </w:numPr>
        <w:spacing w:beforeLines="0" w:before="0" w:afterLines="0" w:after="0"/>
        <w:ind w:left="601" w:hanging="601"/>
        <w:jc w:val="both"/>
        <w:rPr>
          <w:rFonts w:cs="Calibri"/>
          <w:color w:val="auto"/>
        </w:rPr>
      </w:pPr>
    </w:p>
    <w:p w14:paraId="176C6DB6" w14:textId="77777777" w:rsidR="00322B21" w:rsidRPr="006F36DA" w:rsidRDefault="00322B21" w:rsidP="00322B21">
      <w:pPr>
        <w:pStyle w:val="Appenidx-MainBody"/>
        <w:numPr>
          <w:ilvl w:val="0"/>
          <w:numId w:val="0"/>
        </w:numPr>
        <w:spacing w:beforeLines="0" w:before="0" w:afterLines="0" w:after="0"/>
        <w:jc w:val="both"/>
        <w:rPr>
          <w:rFonts w:cs="Calibri"/>
          <w:color w:val="auto"/>
        </w:rPr>
      </w:pPr>
      <w:r w:rsidRPr="006F36DA">
        <w:rPr>
          <w:rFonts w:cs="Calibri"/>
          <w:color w:val="auto"/>
        </w:rPr>
        <w:t>9</w:t>
      </w:r>
      <w:r w:rsidR="00814908" w:rsidRPr="006F36DA">
        <w:rPr>
          <w:rFonts w:cs="Calibri"/>
          <w:color w:val="auto"/>
        </w:rPr>
        <w:t>.</w:t>
      </w:r>
      <w:r w:rsidR="006D2B71" w:rsidRPr="006F36DA">
        <w:rPr>
          <w:rFonts w:cs="Calibri"/>
          <w:color w:val="auto"/>
        </w:rPr>
        <w:t>1</w:t>
      </w:r>
      <w:r w:rsidR="00814908" w:rsidRPr="006F36DA">
        <w:rPr>
          <w:rFonts w:cs="Calibri"/>
          <w:color w:val="auto"/>
        </w:rPr>
        <w:tab/>
      </w:r>
      <w:r w:rsidR="00814908" w:rsidRPr="006F36DA">
        <w:rPr>
          <w:rFonts w:cs="Calibri"/>
          <w:color w:val="auto"/>
        </w:rPr>
        <w:tab/>
      </w:r>
      <w:r w:rsidR="00367804">
        <w:rPr>
          <w:rFonts w:cs="Calibri"/>
          <w:color w:val="auto"/>
        </w:rPr>
        <w:t xml:space="preserve">  </w:t>
      </w:r>
      <w:r w:rsidR="00482E35" w:rsidRPr="006F36DA">
        <w:rPr>
          <w:rFonts w:cs="Calibri"/>
          <w:color w:val="auto"/>
        </w:rPr>
        <w:t>Any lost property held by the Operator must be stored securely by him for 6 months after it was found.</w:t>
      </w:r>
    </w:p>
    <w:p w14:paraId="35B9A447" w14:textId="77777777" w:rsidR="00322B21" w:rsidRPr="00910711" w:rsidRDefault="00322B21" w:rsidP="00322B21">
      <w:pPr>
        <w:pStyle w:val="Appenidx-MainBody"/>
        <w:numPr>
          <w:ilvl w:val="0"/>
          <w:numId w:val="0"/>
        </w:numPr>
        <w:spacing w:beforeLines="0" w:before="0" w:afterLines="0" w:after="0"/>
        <w:jc w:val="both"/>
        <w:rPr>
          <w:rFonts w:cs="Calibri"/>
          <w:b/>
          <w:bCs/>
          <w:color w:val="auto"/>
        </w:rPr>
      </w:pPr>
    </w:p>
    <w:p w14:paraId="2DE0045F" w14:textId="77777777" w:rsidR="00482E35" w:rsidRPr="00910711" w:rsidRDefault="00322B21" w:rsidP="00322B21">
      <w:pPr>
        <w:pStyle w:val="Appenidx-MainBody"/>
        <w:numPr>
          <w:ilvl w:val="0"/>
          <w:numId w:val="0"/>
        </w:numPr>
        <w:spacing w:beforeLines="0" w:before="0" w:afterLines="0" w:after="0"/>
        <w:jc w:val="both"/>
        <w:rPr>
          <w:rFonts w:cs="Calibri"/>
          <w:b/>
          <w:bCs/>
          <w:color w:val="auto"/>
        </w:rPr>
      </w:pPr>
      <w:r w:rsidRPr="00910711">
        <w:rPr>
          <w:rFonts w:cs="Calibri"/>
          <w:b/>
          <w:bCs/>
          <w:color w:val="auto"/>
        </w:rPr>
        <w:t xml:space="preserve">10  </w:t>
      </w:r>
      <w:r w:rsidR="006D2B71" w:rsidRPr="00910711">
        <w:rPr>
          <w:rFonts w:cs="Calibri"/>
          <w:b/>
          <w:bCs/>
          <w:color w:val="auto"/>
        </w:rPr>
        <w:t xml:space="preserve">     </w:t>
      </w:r>
      <w:r w:rsidR="00482E35" w:rsidRPr="00910711">
        <w:rPr>
          <w:rFonts w:cs="Calibri"/>
          <w:b/>
          <w:bCs/>
          <w:color w:val="auto"/>
        </w:rPr>
        <w:t>Operator Policies</w:t>
      </w:r>
    </w:p>
    <w:p w14:paraId="06147C6B" w14:textId="77777777" w:rsidR="006D2B71" w:rsidRDefault="00322B21" w:rsidP="006D2B71">
      <w:pPr>
        <w:pStyle w:val="Appenidx-MainBody"/>
        <w:numPr>
          <w:ilvl w:val="0"/>
          <w:numId w:val="0"/>
        </w:numPr>
        <w:spacing w:before="240" w:after="240"/>
        <w:ind w:left="601" w:hanging="601"/>
        <w:rPr>
          <w:rFonts w:cs="Calibri"/>
          <w:color w:val="auto"/>
        </w:rPr>
      </w:pPr>
      <w:r w:rsidRPr="006F36DA">
        <w:rPr>
          <w:rFonts w:cs="Calibri"/>
          <w:color w:val="auto"/>
        </w:rPr>
        <w:t>10</w:t>
      </w:r>
      <w:r w:rsidR="00814908" w:rsidRPr="006F36DA">
        <w:rPr>
          <w:rFonts w:cs="Calibri"/>
          <w:color w:val="auto"/>
        </w:rPr>
        <w:t>.1</w:t>
      </w:r>
      <w:r w:rsidR="00814908" w:rsidRPr="006F36DA">
        <w:rPr>
          <w:rFonts w:cs="Calibri"/>
          <w:color w:val="auto"/>
        </w:rPr>
        <w:tab/>
      </w:r>
      <w:r w:rsidR="006D2B71" w:rsidRPr="006D2B71">
        <w:rPr>
          <w:rFonts w:cs="Calibri"/>
          <w:color w:val="auto"/>
        </w:rPr>
        <w:t>Operators are required to adopt, implement, review, update as is necessary and submit to the Council the following policies:</w:t>
      </w:r>
    </w:p>
    <w:p w14:paraId="5AF5C86C" w14:textId="77777777" w:rsidR="006D2B71" w:rsidRPr="006D2B71" w:rsidRDefault="006D2B71" w:rsidP="006D2B71">
      <w:pPr>
        <w:pStyle w:val="Appenidx-MainBody"/>
        <w:numPr>
          <w:ilvl w:val="0"/>
          <w:numId w:val="25"/>
        </w:numPr>
        <w:tabs>
          <w:tab w:val="num" w:pos="1276"/>
        </w:tabs>
        <w:spacing w:before="240" w:after="240" w:line="360" w:lineRule="auto"/>
        <w:ind w:left="1276" w:hanging="425"/>
        <w:rPr>
          <w:rFonts w:cs="Calibri"/>
          <w:color w:val="auto"/>
        </w:rPr>
      </w:pPr>
      <w:r w:rsidRPr="006D2B71">
        <w:rPr>
          <w:rFonts w:cs="Calibri"/>
          <w:color w:val="auto"/>
        </w:rPr>
        <w:t>Safeguarding Policy</w:t>
      </w:r>
    </w:p>
    <w:p w14:paraId="2216AFE0" w14:textId="77777777" w:rsidR="006D2B71" w:rsidRPr="006D2B71" w:rsidRDefault="006D2B71" w:rsidP="006D2B71">
      <w:pPr>
        <w:pStyle w:val="Appenidx-MainBody"/>
        <w:numPr>
          <w:ilvl w:val="0"/>
          <w:numId w:val="25"/>
        </w:numPr>
        <w:tabs>
          <w:tab w:val="num" w:pos="1276"/>
        </w:tabs>
        <w:spacing w:before="240" w:after="240" w:line="360" w:lineRule="auto"/>
        <w:ind w:left="1276" w:hanging="425"/>
        <w:rPr>
          <w:rFonts w:cs="Calibri"/>
          <w:color w:val="auto"/>
        </w:rPr>
      </w:pPr>
      <w:r w:rsidRPr="006D2B71">
        <w:rPr>
          <w:rFonts w:cs="Calibri"/>
          <w:color w:val="auto"/>
        </w:rPr>
        <w:t>Customer Service and Complaints Policy which includes conduct of drivers and the timeframe for responding to complaints</w:t>
      </w:r>
    </w:p>
    <w:p w14:paraId="5B65F9A4" w14:textId="77777777" w:rsidR="006D2B71" w:rsidRPr="006D2B71" w:rsidRDefault="006D2B71" w:rsidP="006D2B71">
      <w:pPr>
        <w:pStyle w:val="Appenidx-MainBody"/>
        <w:numPr>
          <w:ilvl w:val="0"/>
          <w:numId w:val="25"/>
        </w:numPr>
        <w:tabs>
          <w:tab w:val="num" w:pos="1276"/>
        </w:tabs>
        <w:spacing w:before="240" w:after="240" w:line="360" w:lineRule="auto"/>
        <w:ind w:left="1276" w:hanging="425"/>
        <w:rPr>
          <w:rFonts w:cs="Calibri"/>
          <w:color w:val="auto"/>
        </w:rPr>
      </w:pPr>
      <w:r w:rsidRPr="006D2B71">
        <w:rPr>
          <w:rFonts w:cs="Calibri"/>
          <w:color w:val="auto"/>
        </w:rPr>
        <w:t>Equality Policy (Equality Act 2010) including disability awareness and the carrying of assistance animals.</w:t>
      </w:r>
    </w:p>
    <w:p w14:paraId="7226FD8A" w14:textId="77777777" w:rsidR="006D2B71" w:rsidRPr="006D2B71" w:rsidRDefault="006D2B71" w:rsidP="006D2B71">
      <w:pPr>
        <w:pStyle w:val="Appenidx-MainBody"/>
        <w:numPr>
          <w:ilvl w:val="0"/>
          <w:numId w:val="25"/>
        </w:numPr>
        <w:tabs>
          <w:tab w:val="num" w:pos="1276"/>
        </w:tabs>
        <w:spacing w:before="240" w:after="240" w:line="360" w:lineRule="auto"/>
        <w:ind w:left="1276" w:hanging="425"/>
        <w:rPr>
          <w:rFonts w:cs="Calibri"/>
          <w:color w:val="auto"/>
        </w:rPr>
      </w:pPr>
      <w:r w:rsidRPr="006D2B71">
        <w:rPr>
          <w:rFonts w:cs="Calibri"/>
          <w:color w:val="auto"/>
        </w:rPr>
        <w:t>Data Protection Policy</w:t>
      </w:r>
    </w:p>
    <w:p w14:paraId="5CD985BA" w14:textId="77777777" w:rsidR="006D2B71" w:rsidRDefault="006D2B71" w:rsidP="006D2B71">
      <w:pPr>
        <w:pStyle w:val="Appenidx-MainBody"/>
        <w:numPr>
          <w:ilvl w:val="0"/>
          <w:numId w:val="25"/>
        </w:numPr>
        <w:tabs>
          <w:tab w:val="num" w:pos="1276"/>
        </w:tabs>
        <w:spacing w:beforeLines="0" w:before="0" w:afterLines="0" w:after="0" w:line="360" w:lineRule="auto"/>
        <w:ind w:left="1276" w:hanging="425"/>
        <w:rPr>
          <w:rFonts w:cs="Calibri"/>
          <w:color w:val="auto"/>
        </w:rPr>
      </w:pPr>
      <w:r w:rsidRPr="006D2B71">
        <w:rPr>
          <w:rFonts w:cs="Calibri"/>
          <w:color w:val="auto"/>
        </w:rPr>
        <w:t>Recruitment / Suitability Policy</w:t>
      </w:r>
    </w:p>
    <w:p w14:paraId="1FEC0E4F" w14:textId="77777777" w:rsidR="006D2B71" w:rsidRPr="00910711" w:rsidRDefault="006D2B71" w:rsidP="006D2B71">
      <w:pPr>
        <w:pStyle w:val="Appenidx-MainBody"/>
        <w:numPr>
          <w:ilvl w:val="0"/>
          <w:numId w:val="0"/>
        </w:numPr>
        <w:spacing w:before="240" w:after="240"/>
        <w:ind w:left="601" w:hanging="601"/>
        <w:rPr>
          <w:rFonts w:cs="Calibri"/>
          <w:b/>
          <w:bCs/>
          <w:color w:val="auto"/>
        </w:rPr>
      </w:pPr>
      <w:r w:rsidRPr="00910711">
        <w:rPr>
          <w:rFonts w:cs="Calibri"/>
          <w:b/>
          <w:bCs/>
          <w:color w:val="auto"/>
        </w:rPr>
        <w:t>11</w:t>
      </w:r>
      <w:r w:rsidRPr="00910711">
        <w:rPr>
          <w:rFonts w:cs="Calibri"/>
          <w:b/>
          <w:bCs/>
          <w:color w:val="auto"/>
        </w:rPr>
        <w:tab/>
        <w:t>Training</w:t>
      </w:r>
    </w:p>
    <w:p w14:paraId="3DEDA918" w14:textId="77777777" w:rsidR="006D2B71" w:rsidRPr="006D2B71" w:rsidRDefault="006D2B71" w:rsidP="006D2B71">
      <w:pPr>
        <w:pStyle w:val="Appenidx-MainBody"/>
        <w:numPr>
          <w:ilvl w:val="0"/>
          <w:numId w:val="0"/>
        </w:numPr>
        <w:spacing w:before="240" w:after="240"/>
        <w:ind w:left="601" w:hanging="601"/>
        <w:jc w:val="both"/>
        <w:rPr>
          <w:rFonts w:cs="Calibri"/>
          <w:color w:val="auto"/>
        </w:rPr>
      </w:pPr>
      <w:r w:rsidRPr="006D2B71">
        <w:rPr>
          <w:rFonts w:cs="Calibri"/>
          <w:color w:val="auto"/>
        </w:rPr>
        <w:t>11.1</w:t>
      </w:r>
      <w:r w:rsidRPr="006D2B71">
        <w:rPr>
          <w:rFonts w:cs="Calibri"/>
          <w:color w:val="auto"/>
        </w:rPr>
        <w:tab/>
        <w:t>Operators should ensure that they have attended any licensing training required by the Council within one month of a licence being granted or as otherwise directed by the Council.</w:t>
      </w:r>
    </w:p>
    <w:p w14:paraId="617CC0A1" w14:textId="77777777" w:rsidR="006D2B71" w:rsidRPr="006D2B71" w:rsidRDefault="006D2B71" w:rsidP="006D2B71">
      <w:pPr>
        <w:pStyle w:val="Appenidx-MainBody"/>
        <w:numPr>
          <w:ilvl w:val="0"/>
          <w:numId w:val="0"/>
        </w:numPr>
        <w:spacing w:before="240" w:after="240"/>
        <w:ind w:left="601" w:hanging="601"/>
        <w:jc w:val="both"/>
        <w:rPr>
          <w:rFonts w:cs="Calibri"/>
          <w:color w:val="auto"/>
        </w:rPr>
      </w:pPr>
      <w:r w:rsidRPr="006D2B71">
        <w:rPr>
          <w:rFonts w:cs="Calibri"/>
          <w:color w:val="auto"/>
        </w:rPr>
        <w:t>11.2</w:t>
      </w:r>
      <w:r w:rsidRPr="006D2B71">
        <w:rPr>
          <w:rFonts w:cs="Calibri"/>
          <w:color w:val="auto"/>
        </w:rPr>
        <w:tab/>
        <w:t xml:space="preserve">The Operator must ensure that training is provided to relevant staff (paid or unpaid) on licensing law, Licensing policy, the policies listed at paragraph 11.1 and how and when to accept bookings. This training must be undertaken within one month of the commencement of these conditions or employment and thereafter, at least every two years.  The Operator must keep a record of the aforementioned training which has been signed by the operator and the member of staff. </w:t>
      </w:r>
    </w:p>
    <w:p w14:paraId="09F6C233" w14:textId="77777777" w:rsidR="00EB6518" w:rsidRPr="006F36DA" w:rsidRDefault="00EB6518" w:rsidP="007A5C4B">
      <w:pPr>
        <w:pStyle w:val="Appenidx-MainBody"/>
        <w:numPr>
          <w:ilvl w:val="0"/>
          <w:numId w:val="0"/>
        </w:numPr>
        <w:spacing w:before="240" w:after="240"/>
        <w:ind w:right="240"/>
        <w:jc w:val="both"/>
        <w:rPr>
          <w:rFonts w:cs="Calibri"/>
          <w:b/>
          <w:color w:val="auto"/>
        </w:rPr>
      </w:pPr>
    </w:p>
    <w:p w14:paraId="5A84CC9B"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33AA4B59"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27196488"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14328F06"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72A595F2"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55764AAA"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361B4F60"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50C0D3C4"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1088E165" w14:textId="77777777" w:rsidR="00EB6518" w:rsidRDefault="00EB6518" w:rsidP="007A5C4B">
      <w:pPr>
        <w:pStyle w:val="Appenidx-MainBody"/>
        <w:numPr>
          <w:ilvl w:val="0"/>
          <w:numId w:val="0"/>
        </w:numPr>
        <w:spacing w:before="240" w:after="240"/>
        <w:ind w:right="240"/>
        <w:jc w:val="both"/>
        <w:rPr>
          <w:rFonts w:ascii="Arial" w:hAnsi="Arial"/>
          <w:b/>
          <w:color w:val="auto"/>
        </w:rPr>
      </w:pPr>
    </w:p>
    <w:p w14:paraId="6E3B9556" w14:textId="77777777" w:rsidR="000B3E87" w:rsidRPr="008F12EF" w:rsidRDefault="000B3E87" w:rsidP="007A5C4B">
      <w:pPr>
        <w:pStyle w:val="Appenidx-MainBody"/>
        <w:numPr>
          <w:ilvl w:val="0"/>
          <w:numId w:val="0"/>
        </w:numPr>
        <w:spacing w:before="240" w:after="240"/>
        <w:ind w:right="240"/>
        <w:jc w:val="both"/>
        <w:rPr>
          <w:rFonts w:ascii="Arial" w:hAnsi="Arial"/>
          <w:b/>
          <w:color w:val="auto"/>
        </w:rPr>
      </w:pPr>
    </w:p>
    <w:p w14:paraId="7EDD068A"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0050D78B" w14:textId="77777777" w:rsidR="00EB6518" w:rsidRPr="008F12EF" w:rsidRDefault="00EB6518" w:rsidP="007A5C4B">
      <w:pPr>
        <w:pStyle w:val="Appenidx-MainBody"/>
        <w:numPr>
          <w:ilvl w:val="0"/>
          <w:numId w:val="0"/>
        </w:numPr>
        <w:spacing w:before="240" w:after="240"/>
        <w:ind w:right="240"/>
        <w:jc w:val="both"/>
        <w:rPr>
          <w:rFonts w:ascii="Arial" w:hAnsi="Arial"/>
          <w:b/>
          <w:color w:val="auto"/>
        </w:rPr>
      </w:pPr>
    </w:p>
    <w:p w14:paraId="3869A944"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488F7144"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41F92494"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0DFD2AAB"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445AA0FC"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63DECC98"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755BD661"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5F3C4E68"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2798DFB2" w14:textId="77777777" w:rsidR="00322B21" w:rsidRDefault="00322B21" w:rsidP="007A5C4B">
      <w:pPr>
        <w:pStyle w:val="Appenidx-MainBody"/>
        <w:numPr>
          <w:ilvl w:val="0"/>
          <w:numId w:val="0"/>
        </w:numPr>
        <w:spacing w:before="240" w:after="240"/>
        <w:ind w:left="120" w:right="240"/>
        <w:jc w:val="both"/>
        <w:rPr>
          <w:rFonts w:ascii="Arial" w:hAnsi="Arial"/>
          <w:b/>
          <w:color w:val="auto"/>
        </w:rPr>
      </w:pPr>
    </w:p>
    <w:p w14:paraId="2B070BAB" w14:textId="77777777" w:rsidR="00DC3F6C" w:rsidRPr="006F36DA" w:rsidRDefault="00730DCE" w:rsidP="00730DCE">
      <w:pPr>
        <w:pStyle w:val="Appenidx-MainBody"/>
        <w:numPr>
          <w:ilvl w:val="0"/>
          <w:numId w:val="0"/>
        </w:numPr>
        <w:spacing w:before="240" w:after="240"/>
        <w:ind w:left="120" w:right="240"/>
        <w:jc w:val="right"/>
        <w:rPr>
          <w:rFonts w:cs="Calibri"/>
          <w:b/>
          <w:color w:val="auto"/>
        </w:rPr>
      </w:pPr>
      <w:r>
        <w:rPr>
          <w:rFonts w:ascii="Arial" w:hAnsi="Arial"/>
          <w:b/>
          <w:color w:val="auto"/>
        </w:rPr>
        <w:t xml:space="preserve">                 </w:t>
      </w:r>
      <w:r w:rsidR="00DC3F6C" w:rsidRPr="006F36DA">
        <w:rPr>
          <w:rFonts w:cs="Calibri"/>
          <w:b/>
          <w:color w:val="auto"/>
        </w:rPr>
        <w:t>Appendix E</w:t>
      </w:r>
    </w:p>
    <w:p w14:paraId="48575645" w14:textId="4C276FB7" w:rsidR="00DC3F6C" w:rsidRPr="004E57E3" w:rsidRDefault="00DC3F6C" w:rsidP="004E57E3">
      <w:pPr>
        <w:spacing w:beforeLines="100" w:before="240" w:afterLines="100" w:after="240"/>
        <w:jc w:val="center"/>
        <w:outlineLvl w:val="1"/>
        <w:rPr>
          <w:rFonts w:ascii="Calibri" w:hAnsi="Calibri" w:cs="Calibri"/>
          <w:b/>
          <w:sz w:val="32"/>
          <w:szCs w:val="32"/>
          <w:u w:val="single"/>
        </w:rPr>
      </w:pPr>
      <w:r w:rsidRPr="004E57E3">
        <w:rPr>
          <w:rFonts w:ascii="Calibri" w:hAnsi="Calibri" w:cs="Calibri"/>
          <w:b/>
          <w:sz w:val="32"/>
          <w:szCs w:val="32"/>
          <w:u w:val="single"/>
        </w:rPr>
        <w:t xml:space="preserve">Hackney </w:t>
      </w:r>
      <w:r w:rsidR="00D81A04">
        <w:rPr>
          <w:rFonts w:ascii="Calibri" w:hAnsi="Calibri" w:cs="Calibri"/>
          <w:b/>
          <w:sz w:val="32"/>
          <w:szCs w:val="32"/>
          <w:u w:val="single"/>
        </w:rPr>
        <w:t>C</w:t>
      </w:r>
      <w:r w:rsidRPr="004E57E3">
        <w:rPr>
          <w:rFonts w:ascii="Calibri" w:hAnsi="Calibri" w:cs="Calibri"/>
          <w:b/>
          <w:sz w:val="32"/>
          <w:szCs w:val="32"/>
          <w:u w:val="single"/>
        </w:rPr>
        <w:t>arriage Bylaws</w:t>
      </w:r>
    </w:p>
    <w:p w14:paraId="599562EA" w14:textId="77777777" w:rsidR="00DC3F6C" w:rsidRPr="006F36DA" w:rsidRDefault="00DC3F6C" w:rsidP="007A5C4B">
      <w:pPr>
        <w:keepNext/>
        <w:spacing w:beforeLines="100" w:before="240" w:afterLines="100" w:after="240"/>
        <w:ind w:rightChars="100" w:right="200"/>
        <w:jc w:val="both"/>
        <w:outlineLvl w:val="1"/>
        <w:rPr>
          <w:rFonts w:ascii="Calibri" w:hAnsi="Calibri" w:cs="Calibri"/>
          <w:sz w:val="22"/>
          <w:szCs w:val="22"/>
        </w:rPr>
      </w:pPr>
      <w:bookmarkStart w:id="106" w:name="_Toc328400235"/>
      <w:r w:rsidRPr="006F36DA">
        <w:rPr>
          <w:rFonts w:ascii="Calibri" w:hAnsi="Calibri" w:cs="Calibri"/>
          <w:sz w:val="22"/>
          <w:szCs w:val="22"/>
        </w:rPr>
        <w:t>Byelaws made under Section 68 of the Town Police Clauses Act 1847 and Section 171 of the Public Health Act 1875, by the Council of Oldham Metropolitan Borough with respect to hackney carriages in Oldham.</w:t>
      </w:r>
      <w:bookmarkEnd w:id="106"/>
    </w:p>
    <w:p w14:paraId="5300A0A5" w14:textId="77777777" w:rsidR="00D841C8"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07" w:name="_Toc328400236"/>
      <w:r w:rsidRPr="006F36DA">
        <w:rPr>
          <w:rFonts w:ascii="Calibri" w:hAnsi="Calibri" w:cs="Calibri"/>
          <w:b/>
          <w:bCs/>
          <w:sz w:val="22"/>
          <w:szCs w:val="22"/>
        </w:rPr>
        <w:t>Interpretation</w:t>
      </w:r>
      <w:bookmarkEnd w:id="107"/>
    </w:p>
    <w:p w14:paraId="5A1FBA86" w14:textId="77777777" w:rsidR="00D841C8" w:rsidRPr="006F36DA" w:rsidRDefault="00D841C8" w:rsidP="007A5C4B">
      <w:pPr>
        <w:keepNext/>
        <w:spacing w:beforeLines="100" w:before="240" w:afterLines="100" w:after="240"/>
        <w:ind w:rightChars="100" w:right="200"/>
        <w:jc w:val="both"/>
        <w:outlineLvl w:val="1"/>
        <w:rPr>
          <w:rFonts w:ascii="Calibri" w:hAnsi="Calibri" w:cs="Calibri"/>
          <w:sz w:val="22"/>
          <w:szCs w:val="22"/>
        </w:rPr>
      </w:pPr>
      <w:r w:rsidRPr="006F36DA">
        <w:rPr>
          <w:rFonts w:ascii="Calibri" w:hAnsi="Calibri" w:cs="Calibri"/>
          <w:sz w:val="22"/>
          <w:szCs w:val="22"/>
        </w:rPr>
        <w:t>1.</w:t>
      </w:r>
      <w:r w:rsidR="00DC3F6C" w:rsidRPr="006F36DA">
        <w:rPr>
          <w:rFonts w:ascii="Calibri" w:hAnsi="Calibri" w:cs="Calibri"/>
          <w:bCs/>
          <w:sz w:val="22"/>
          <w:szCs w:val="22"/>
        </w:rPr>
        <w:t xml:space="preserve">Throughout these byelaws “the Council” means </w:t>
      </w:r>
      <w:r w:rsidR="00031109" w:rsidRPr="006F36DA">
        <w:rPr>
          <w:rFonts w:ascii="Calibri" w:hAnsi="Calibri" w:cs="Calibri"/>
          <w:bCs/>
          <w:sz w:val="22"/>
          <w:szCs w:val="22"/>
        </w:rPr>
        <w:t>O</w:t>
      </w:r>
      <w:r w:rsidR="00DC3F6C" w:rsidRPr="006F36DA">
        <w:rPr>
          <w:rFonts w:ascii="Calibri" w:hAnsi="Calibri" w:cs="Calibri"/>
          <w:bCs/>
          <w:sz w:val="22"/>
          <w:szCs w:val="22"/>
        </w:rPr>
        <w:t xml:space="preserve">ldham Metropolitan Borough Council and “the district” means Metropolitan Borough of </w:t>
      </w:r>
      <w:r w:rsidRPr="006F36DA">
        <w:rPr>
          <w:rFonts w:ascii="Calibri" w:hAnsi="Calibri" w:cs="Calibri"/>
          <w:bCs/>
          <w:sz w:val="22"/>
          <w:szCs w:val="22"/>
        </w:rPr>
        <w:t xml:space="preserve"> </w:t>
      </w:r>
      <w:r w:rsidR="00DC3F6C" w:rsidRPr="006F36DA">
        <w:rPr>
          <w:rFonts w:ascii="Calibri" w:hAnsi="Calibri" w:cs="Calibri"/>
          <w:bCs/>
          <w:sz w:val="22"/>
          <w:szCs w:val="22"/>
        </w:rPr>
        <w:t>Oldham.</w:t>
      </w:r>
      <w:bookmarkStart w:id="108" w:name="_Toc328400237"/>
    </w:p>
    <w:p w14:paraId="0E4385B1" w14:textId="77777777" w:rsidR="00DC3F6C" w:rsidRPr="006F36DA" w:rsidRDefault="00DC3F6C" w:rsidP="007A5C4B">
      <w:pPr>
        <w:spacing w:beforeLines="100" w:before="240" w:afterLines="100" w:after="240"/>
        <w:ind w:rightChars="100" w:right="200"/>
        <w:jc w:val="both"/>
        <w:rPr>
          <w:rFonts w:ascii="Calibri" w:hAnsi="Calibri" w:cs="Calibri"/>
          <w:b/>
          <w:bCs/>
          <w:sz w:val="22"/>
          <w:szCs w:val="22"/>
        </w:rPr>
      </w:pPr>
      <w:r w:rsidRPr="006F36DA">
        <w:rPr>
          <w:rFonts w:ascii="Calibri" w:hAnsi="Calibri" w:cs="Calibri"/>
          <w:b/>
          <w:bCs/>
          <w:sz w:val="22"/>
          <w:szCs w:val="22"/>
        </w:rPr>
        <w:t>Provisions Regulating the Manner in which the Number of each Hackney Carriage corresponding with the Number of its Licence, shall be Displayed</w:t>
      </w:r>
      <w:bookmarkEnd w:id="108"/>
    </w:p>
    <w:p w14:paraId="4F6C9710"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r>
      <w:r w:rsidRPr="006F36DA">
        <w:rPr>
          <w:rFonts w:ascii="Calibri" w:hAnsi="Calibri" w:cs="Calibri"/>
          <w:bCs/>
          <w:sz w:val="22"/>
          <w:szCs w:val="22"/>
        </w:rPr>
        <w:tab/>
        <w:t>The proprietor of hackney carriage shall</w:t>
      </w:r>
      <w:r w:rsidR="00D841C8" w:rsidRPr="006F36DA">
        <w:rPr>
          <w:rFonts w:ascii="Calibri" w:hAnsi="Calibri" w:cs="Calibri"/>
          <w:bCs/>
          <w:sz w:val="22"/>
          <w:szCs w:val="22"/>
        </w:rPr>
        <w:t xml:space="preserve"> </w:t>
      </w:r>
      <w:r w:rsidRPr="006F36DA">
        <w:rPr>
          <w:rFonts w:ascii="Calibri" w:hAnsi="Calibri" w:cs="Calibri"/>
          <w:bCs/>
          <w:sz w:val="22"/>
          <w:szCs w:val="22"/>
        </w:rPr>
        <w:t>cause the number of the licence granted to</w:t>
      </w:r>
      <w:r w:rsidR="00D841C8" w:rsidRPr="006F36DA">
        <w:rPr>
          <w:rFonts w:ascii="Calibri" w:hAnsi="Calibri" w:cs="Calibri"/>
          <w:bCs/>
          <w:sz w:val="22"/>
          <w:szCs w:val="22"/>
        </w:rPr>
        <w:t xml:space="preserve"> </w:t>
      </w:r>
      <w:r w:rsidRPr="006F36DA">
        <w:rPr>
          <w:rFonts w:ascii="Calibri" w:hAnsi="Calibri" w:cs="Calibri"/>
          <w:bCs/>
          <w:sz w:val="22"/>
          <w:szCs w:val="22"/>
        </w:rPr>
        <w:t>him in respect of the carriage to be legibly</w:t>
      </w:r>
      <w:r w:rsidR="00D841C8" w:rsidRPr="006F36DA">
        <w:rPr>
          <w:rFonts w:ascii="Calibri" w:hAnsi="Calibri" w:cs="Calibri"/>
          <w:bCs/>
          <w:sz w:val="22"/>
          <w:szCs w:val="22"/>
        </w:rPr>
        <w:t xml:space="preserve"> </w:t>
      </w:r>
      <w:r w:rsidRPr="006F36DA">
        <w:rPr>
          <w:rFonts w:ascii="Calibri" w:hAnsi="Calibri" w:cs="Calibri"/>
          <w:bCs/>
          <w:sz w:val="22"/>
          <w:szCs w:val="22"/>
        </w:rPr>
        <w:t>painted or marked on the outside and inside</w:t>
      </w:r>
      <w:r w:rsidR="00D841C8" w:rsidRPr="006F36DA">
        <w:rPr>
          <w:rFonts w:ascii="Calibri" w:hAnsi="Calibri" w:cs="Calibri"/>
          <w:bCs/>
          <w:sz w:val="22"/>
          <w:szCs w:val="22"/>
        </w:rPr>
        <w:t xml:space="preserve"> </w:t>
      </w:r>
      <w:r w:rsidRPr="006F36DA">
        <w:rPr>
          <w:rFonts w:ascii="Calibri" w:hAnsi="Calibri" w:cs="Calibri"/>
          <w:bCs/>
          <w:sz w:val="22"/>
          <w:szCs w:val="22"/>
        </w:rPr>
        <w:t>of the carriage, or on plates affixed thereto.</w:t>
      </w:r>
      <w:r w:rsidRPr="006F36DA">
        <w:rPr>
          <w:rFonts w:ascii="Calibri" w:hAnsi="Calibri" w:cs="Calibri"/>
          <w:bCs/>
          <w:sz w:val="22"/>
          <w:szCs w:val="22"/>
        </w:rPr>
        <w:tab/>
      </w:r>
    </w:p>
    <w:p w14:paraId="13EC30C2"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 xml:space="preserve">(b) </w:t>
      </w:r>
      <w:r w:rsidRPr="006F36DA">
        <w:rPr>
          <w:rFonts w:ascii="Calibri" w:hAnsi="Calibri" w:cs="Calibri"/>
          <w:bCs/>
          <w:sz w:val="22"/>
          <w:szCs w:val="22"/>
        </w:rPr>
        <w:tab/>
        <w:t>A proprietor or driver of a hackney carriage</w:t>
      </w:r>
      <w:r w:rsidR="00D841C8" w:rsidRPr="006F36DA">
        <w:rPr>
          <w:rFonts w:ascii="Calibri" w:hAnsi="Calibri" w:cs="Calibri"/>
          <w:bCs/>
          <w:sz w:val="22"/>
          <w:szCs w:val="22"/>
        </w:rPr>
        <w:t xml:space="preserve"> </w:t>
      </w:r>
      <w:r w:rsidRPr="006F36DA">
        <w:rPr>
          <w:rFonts w:ascii="Calibri" w:hAnsi="Calibri" w:cs="Calibri"/>
          <w:bCs/>
          <w:sz w:val="22"/>
          <w:szCs w:val="22"/>
        </w:rPr>
        <w:t>shall: -</w:t>
      </w:r>
    </w:p>
    <w:p w14:paraId="67174430"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(i)</w:t>
      </w:r>
      <w:r w:rsidRPr="006F36DA">
        <w:rPr>
          <w:rFonts w:ascii="Calibri" w:hAnsi="Calibri" w:cs="Calibri"/>
          <w:bCs/>
          <w:sz w:val="22"/>
          <w:szCs w:val="22"/>
        </w:rPr>
        <w:tab/>
      </w:r>
      <w:r w:rsidRPr="006F36DA">
        <w:rPr>
          <w:rFonts w:ascii="Calibri" w:hAnsi="Calibri" w:cs="Calibri"/>
          <w:bCs/>
          <w:sz w:val="22"/>
          <w:szCs w:val="22"/>
        </w:rPr>
        <w:tab/>
        <w:t>not wilfully or negligently cause or suffer</w:t>
      </w:r>
      <w:r w:rsidR="00D841C8" w:rsidRPr="006F36DA">
        <w:rPr>
          <w:rFonts w:ascii="Calibri" w:hAnsi="Calibri" w:cs="Calibri"/>
          <w:bCs/>
          <w:sz w:val="22"/>
          <w:szCs w:val="22"/>
        </w:rPr>
        <w:t xml:space="preserve"> </w:t>
      </w:r>
      <w:r w:rsidRPr="006F36DA">
        <w:rPr>
          <w:rFonts w:ascii="Calibri" w:hAnsi="Calibri" w:cs="Calibri"/>
          <w:bCs/>
          <w:sz w:val="22"/>
          <w:szCs w:val="22"/>
        </w:rPr>
        <w:t>any such number to be concealed from</w:t>
      </w:r>
      <w:r w:rsidR="00D841C8" w:rsidRPr="006F36DA">
        <w:rPr>
          <w:rFonts w:ascii="Calibri" w:hAnsi="Calibri" w:cs="Calibri"/>
          <w:bCs/>
          <w:sz w:val="22"/>
          <w:szCs w:val="22"/>
        </w:rPr>
        <w:t xml:space="preserve"> </w:t>
      </w:r>
      <w:r w:rsidRPr="006F36DA">
        <w:rPr>
          <w:rFonts w:ascii="Calibri" w:hAnsi="Calibri" w:cs="Calibri"/>
          <w:bCs/>
          <w:sz w:val="22"/>
          <w:szCs w:val="22"/>
        </w:rPr>
        <w:t xml:space="preserve">public view while the carriage is standing </w:t>
      </w:r>
      <w:r w:rsidR="00D841C8" w:rsidRPr="006F36DA">
        <w:rPr>
          <w:rFonts w:ascii="Calibri" w:hAnsi="Calibri" w:cs="Calibri"/>
          <w:bCs/>
          <w:sz w:val="22"/>
          <w:szCs w:val="22"/>
        </w:rPr>
        <w:t xml:space="preserve"> </w:t>
      </w:r>
      <w:r w:rsidRPr="006F36DA">
        <w:rPr>
          <w:rFonts w:ascii="Calibri" w:hAnsi="Calibri" w:cs="Calibri"/>
          <w:bCs/>
          <w:sz w:val="22"/>
          <w:szCs w:val="22"/>
        </w:rPr>
        <w:t>or plying for hire; and</w:t>
      </w:r>
    </w:p>
    <w:p w14:paraId="029FCABF"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(ii)</w:t>
      </w:r>
      <w:r w:rsidRPr="006F36DA">
        <w:rPr>
          <w:rFonts w:ascii="Calibri" w:hAnsi="Calibri" w:cs="Calibri"/>
          <w:bCs/>
          <w:sz w:val="22"/>
          <w:szCs w:val="22"/>
        </w:rPr>
        <w:tab/>
      </w:r>
      <w:r w:rsidRPr="006F36DA">
        <w:rPr>
          <w:rFonts w:ascii="Calibri" w:hAnsi="Calibri" w:cs="Calibri"/>
          <w:bCs/>
          <w:sz w:val="22"/>
          <w:szCs w:val="22"/>
        </w:rPr>
        <w:tab/>
      </w:r>
      <w:r w:rsidRPr="006F36DA">
        <w:rPr>
          <w:rFonts w:ascii="Calibri" w:hAnsi="Calibri" w:cs="Calibri"/>
          <w:bCs/>
          <w:sz w:val="22"/>
          <w:szCs w:val="22"/>
        </w:rPr>
        <w:tab/>
        <w:t>not cause or permit the carriage to stand</w:t>
      </w:r>
      <w:r w:rsidR="00D841C8" w:rsidRPr="006F36DA">
        <w:rPr>
          <w:rFonts w:ascii="Calibri" w:hAnsi="Calibri" w:cs="Calibri"/>
          <w:bCs/>
          <w:sz w:val="22"/>
          <w:szCs w:val="22"/>
        </w:rPr>
        <w:t xml:space="preserve"> </w:t>
      </w:r>
      <w:r w:rsidRPr="006F36DA">
        <w:rPr>
          <w:rFonts w:ascii="Calibri" w:hAnsi="Calibri" w:cs="Calibri"/>
          <w:bCs/>
          <w:sz w:val="22"/>
          <w:szCs w:val="22"/>
        </w:rPr>
        <w:t>or ply for hire with any such painting</w:t>
      </w:r>
      <w:r w:rsidR="00D841C8" w:rsidRPr="006F36DA">
        <w:rPr>
          <w:rFonts w:ascii="Calibri" w:hAnsi="Calibri" w:cs="Calibri"/>
          <w:bCs/>
          <w:sz w:val="22"/>
          <w:szCs w:val="22"/>
        </w:rPr>
        <w:t xml:space="preserve"> </w:t>
      </w:r>
      <w:r w:rsidRPr="006F36DA">
        <w:rPr>
          <w:rFonts w:ascii="Calibri" w:hAnsi="Calibri" w:cs="Calibri"/>
          <w:bCs/>
          <w:sz w:val="22"/>
          <w:szCs w:val="22"/>
        </w:rPr>
        <w:t>marking or plate so defaced that any</w:t>
      </w:r>
      <w:r w:rsidR="00D841C8" w:rsidRPr="006F36DA">
        <w:rPr>
          <w:rFonts w:ascii="Calibri" w:hAnsi="Calibri" w:cs="Calibri"/>
          <w:bCs/>
          <w:sz w:val="22"/>
          <w:szCs w:val="22"/>
        </w:rPr>
        <w:t xml:space="preserve"> </w:t>
      </w:r>
      <w:r w:rsidRPr="006F36DA">
        <w:rPr>
          <w:rFonts w:ascii="Calibri" w:hAnsi="Calibri" w:cs="Calibri"/>
          <w:bCs/>
          <w:sz w:val="22"/>
          <w:szCs w:val="22"/>
        </w:rPr>
        <w:t>figure or material particular is illegible;</w:t>
      </w:r>
    </w:p>
    <w:p w14:paraId="4731A4AE" w14:textId="77777777" w:rsidR="00DC3F6C"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09" w:name="_Toc328400238"/>
      <w:r w:rsidRPr="006F36DA">
        <w:rPr>
          <w:rFonts w:ascii="Calibri" w:hAnsi="Calibri" w:cs="Calibri"/>
          <w:b/>
          <w:bCs/>
          <w:sz w:val="22"/>
          <w:szCs w:val="22"/>
        </w:rPr>
        <w:t>Provisions regulating how Hackney Carriages are to be furnished or provided</w:t>
      </w:r>
      <w:bookmarkEnd w:id="109"/>
    </w:p>
    <w:p w14:paraId="56876FE5" w14:textId="77777777" w:rsidR="00DC3F6C" w:rsidRPr="006F36DA" w:rsidRDefault="00D841C8" w:rsidP="007A5C4B">
      <w:pPr>
        <w:pStyle w:val="Heading1"/>
        <w:numPr>
          <w:ilvl w:val="0"/>
          <w:numId w:val="0"/>
        </w:numPr>
        <w:spacing w:before="240" w:after="240"/>
        <w:ind w:right="200"/>
        <w:jc w:val="both"/>
        <w:rPr>
          <w:rFonts w:cs="Calibri"/>
          <w:b w:val="0"/>
          <w:bCs/>
          <w:sz w:val="22"/>
          <w:szCs w:val="22"/>
        </w:rPr>
      </w:pPr>
      <w:r w:rsidRPr="006F36DA">
        <w:rPr>
          <w:rFonts w:cs="Calibri"/>
          <w:b w:val="0"/>
          <w:bCs/>
          <w:sz w:val="22"/>
          <w:szCs w:val="22"/>
        </w:rPr>
        <w:t>2.</w:t>
      </w:r>
      <w:r w:rsidR="00DC3F6C" w:rsidRPr="006F36DA">
        <w:rPr>
          <w:rFonts w:cs="Calibri"/>
          <w:b w:val="0"/>
          <w:bCs/>
          <w:sz w:val="22"/>
          <w:szCs w:val="22"/>
        </w:rPr>
        <w:t>The proprietor of a hackney carriage shall: -</w:t>
      </w:r>
    </w:p>
    <w:p w14:paraId="24DC7604"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t>provide sufficient means by which any person in</w:t>
      </w:r>
      <w:r w:rsidR="00D841C8" w:rsidRPr="006F36DA">
        <w:rPr>
          <w:rFonts w:ascii="Calibri" w:hAnsi="Calibri" w:cs="Calibri"/>
          <w:bCs/>
          <w:sz w:val="22"/>
          <w:szCs w:val="22"/>
        </w:rPr>
        <w:t xml:space="preserve"> t</w:t>
      </w:r>
      <w:r w:rsidRPr="006F36DA">
        <w:rPr>
          <w:rFonts w:ascii="Calibri" w:hAnsi="Calibri" w:cs="Calibri"/>
          <w:bCs/>
          <w:sz w:val="22"/>
          <w:szCs w:val="22"/>
        </w:rPr>
        <w:t>he carriage may communicate with the driver;</w:t>
      </w:r>
    </w:p>
    <w:p w14:paraId="38A8386B"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b)</w:t>
      </w:r>
      <w:r w:rsidRPr="006F36DA">
        <w:rPr>
          <w:rFonts w:ascii="Calibri" w:hAnsi="Calibri" w:cs="Calibri"/>
          <w:bCs/>
          <w:sz w:val="22"/>
          <w:szCs w:val="22"/>
        </w:rPr>
        <w:tab/>
        <w:t>cause the roof or covering to be kept watertight;</w:t>
      </w:r>
    </w:p>
    <w:p w14:paraId="288926DB"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c)</w:t>
      </w:r>
      <w:r w:rsidRPr="006F36DA">
        <w:rPr>
          <w:rFonts w:ascii="Calibri" w:hAnsi="Calibri" w:cs="Calibri"/>
          <w:bCs/>
          <w:sz w:val="22"/>
          <w:szCs w:val="22"/>
        </w:rPr>
        <w:tab/>
        <w:t xml:space="preserve">provide any necessary windows and a means of </w:t>
      </w:r>
      <w:r w:rsidRPr="006F36DA">
        <w:rPr>
          <w:rFonts w:ascii="Calibri" w:hAnsi="Calibri" w:cs="Calibri"/>
          <w:bCs/>
          <w:sz w:val="22"/>
          <w:szCs w:val="22"/>
        </w:rPr>
        <w:tab/>
      </w:r>
      <w:r w:rsidRPr="006F36DA">
        <w:rPr>
          <w:rFonts w:ascii="Calibri" w:hAnsi="Calibri" w:cs="Calibri"/>
          <w:bCs/>
          <w:sz w:val="22"/>
          <w:szCs w:val="22"/>
        </w:rPr>
        <w:tab/>
        <w:t>opening and closing not less than one window</w:t>
      </w:r>
      <w:r w:rsidR="00D841C8" w:rsidRPr="006F36DA">
        <w:rPr>
          <w:rFonts w:ascii="Calibri" w:hAnsi="Calibri" w:cs="Calibri"/>
          <w:bCs/>
          <w:sz w:val="22"/>
          <w:szCs w:val="22"/>
        </w:rPr>
        <w:t xml:space="preserve"> </w:t>
      </w:r>
      <w:r w:rsidRPr="006F36DA">
        <w:rPr>
          <w:rFonts w:ascii="Calibri" w:hAnsi="Calibri" w:cs="Calibri"/>
          <w:bCs/>
          <w:sz w:val="22"/>
          <w:szCs w:val="22"/>
        </w:rPr>
        <w:t>on each side;</w:t>
      </w:r>
    </w:p>
    <w:p w14:paraId="30A46C10" w14:textId="77777777" w:rsidR="00D841C8"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d)</w:t>
      </w:r>
      <w:r w:rsidRPr="006F36DA">
        <w:rPr>
          <w:rFonts w:ascii="Calibri" w:hAnsi="Calibri" w:cs="Calibri"/>
          <w:bCs/>
          <w:sz w:val="22"/>
          <w:szCs w:val="22"/>
        </w:rPr>
        <w:tab/>
        <w:t>cause the seats to be properly cushioned or covered;</w:t>
      </w:r>
    </w:p>
    <w:p w14:paraId="2ED266BF"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e)</w:t>
      </w:r>
      <w:r w:rsidRPr="006F36DA">
        <w:rPr>
          <w:rFonts w:ascii="Calibri" w:hAnsi="Calibri" w:cs="Calibri"/>
          <w:bCs/>
          <w:sz w:val="22"/>
          <w:szCs w:val="22"/>
        </w:rPr>
        <w:tab/>
        <w:t>cause the floor to be provided with a proper</w:t>
      </w:r>
      <w:r w:rsidR="00D841C8" w:rsidRPr="006F36DA">
        <w:rPr>
          <w:rFonts w:ascii="Calibri" w:hAnsi="Calibri" w:cs="Calibri"/>
          <w:bCs/>
          <w:sz w:val="22"/>
          <w:szCs w:val="22"/>
        </w:rPr>
        <w:t xml:space="preserve"> </w:t>
      </w:r>
      <w:r w:rsidRPr="006F36DA">
        <w:rPr>
          <w:rFonts w:ascii="Calibri" w:hAnsi="Calibri" w:cs="Calibri"/>
          <w:bCs/>
          <w:sz w:val="22"/>
          <w:szCs w:val="22"/>
        </w:rPr>
        <w:t>carpet, mat or other suitable covering;</w:t>
      </w:r>
    </w:p>
    <w:p w14:paraId="58BC8B6C"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f)</w:t>
      </w:r>
      <w:r w:rsidRPr="006F36DA">
        <w:rPr>
          <w:rFonts w:ascii="Calibri" w:hAnsi="Calibri" w:cs="Calibri"/>
          <w:bCs/>
          <w:sz w:val="22"/>
          <w:szCs w:val="22"/>
        </w:rPr>
        <w:tab/>
        <w:t>cause the fittings and furniture generally to be</w:t>
      </w:r>
      <w:r w:rsidR="00D841C8" w:rsidRPr="006F36DA">
        <w:rPr>
          <w:rFonts w:ascii="Calibri" w:hAnsi="Calibri" w:cs="Calibri"/>
          <w:bCs/>
          <w:sz w:val="22"/>
          <w:szCs w:val="22"/>
        </w:rPr>
        <w:t xml:space="preserve"> </w:t>
      </w:r>
      <w:r w:rsidRPr="006F36DA">
        <w:rPr>
          <w:rFonts w:ascii="Calibri" w:hAnsi="Calibri" w:cs="Calibri"/>
          <w:bCs/>
          <w:sz w:val="22"/>
          <w:szCs w:val="22"/>
        </w:rPr>
        <w:t>kept in a clean condition, well maintained and</w:t>
      </w:r>
      <w:r w:rsidR="00D841C8" w:rsidRPr="006F36DA">
        <w:rPr>
          <w:rFonts w:ascii="Calibri" w:hAnsi="Calibri" w:cs="Calibri"/>
          <w:bCs/>
          <w:sz w:val="22"/>
          <w:szCs w:val="22"/>
        </w:rPr>
        <w:t xml:space="preserve"> </w:t>
      </w:r>
      <w:r w:rsidRPr="006F36DA">
        <w:rPr>
          <w:rFonts w:ascii="Calibri" w:hAnsi="Calibri" w:cs="Calibri"/>
          <w:bCs/>
          <w:sz w:val="22"/>
          <w:szCs w:val="22"/>
        </w:rPr>
        <w:t>in every way fit for public service;</w:t>
      </w:r>
    </w:p>
    <w:p w14:paraId="543D8680" w14:textId="77777777" w:rsidR="00D841C8"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g)</w:t>
      </w:r>
      <w:r w:rsidRPr="006F36DA">
        <w:rPr>
          <w:rFonts w:ascii="Calibri" w:hAnsi="Calibri" w:cs="Calibri"/>
          <w:bCs/>
          <w:sz w:val="22"/>
          <w:szCs w:val="22"/>
        </w:rPr>
        <w:tab/>
        <w:t>provide means for securing luggage if the</w:t>
      </w:r>
      <w:r w:rsidR="00D841C8" w:rsidRPr="006F36DA">
        <w:rPr>
          <w:rFonts w:ascii="Calibri" w:hAnsi="Calibri" w:cs="Calibri"/>
          <w:bCs/>
          <w:sz w:val="22"/>
          <w:szCs w:val="22"/>
        </w:rPr>
        <w:t xml:space="preserve"> </w:t>
      </w:r>
      <w:r w:rsidRPr="006F36DA">
        <w:rPr>
          <w:rFonts w:ascii="Calibri" w:hAnsi="Calibri" w:cs="Calibri"/>
          <w:bCs/>
          <w:sz w:val="22"/>
          <w:szCs w:val="22"/>
        </w:rPr>
        <w:t>carriage is so constructed as to carry luggage;</w:t>
      </w:r>
      <w:r w:rsidR="00D841C8" w:rsidRPr="006F36DA">
        <w:rPr>
          <w:rFonts w:ascii="Calibri" w:hAnsi="Calibri" w:cs="Calibri"/>
          <w:bCs/>
          <w:sz w:val="22"/>
          <w:szCs w:val="22"/>
        </w:rPr>
        <w:t xml:space="preserve"> </w:t>
      </w:r>
      <w:r w:rsidRPr="006F36DA">
        <w:rPr>
          <w:rFonts w:ascii="Calibri" w:hAnsi="Calibri" w:cs="Calibri"/>
          <w:bCs/>
          <w:sz w:val="22"/>
          <w:szCs w:val="22"/>
        </w:rPr>
        <w:t>provide an efficient fire extinguisher which shall</w:t>
      </w:r>
      <w:r w:rsidR="00D841C8" w:rsidRPr="006F36DA">
        <w:rPr>
          <w:rFonts w:ascii="Calibri" w:hAnsi="Calibri" w:cs="Calibri"/>
          <w:bCs/>
          <w:sz w:val="22"/>
          <w:szCs w:val="22"/>
        </w:rPr>
        <w:t xml:space="preserve"> </w:t>
      </w:r>
      <w:r w:rsidRPr="006F36DA">
        <w:rPr>
          <w:rFonts w:ascii="Calibri" w:hAnsi="Calibri" w:cs="Calibri"/>
          <w:bCs/>
          <w:sz w:val="22"/>
          <w:szCs w:val="22"/>
        </w:rPr>
        <w:t>be carried in such a position as to be readily</w:t>
      </w:r>
      <w:r w:rsidR="00D841C8" w:rsidRPr="006F36DA">
        <w:rPr>
          <w:rFonts w:ascii="Calibri" w:hAnsi="Calibri" w:cs="Calibri"/>
          <w:bCs/>
          <w:sz w:val="22"/>
          <w:szCs w:val="22"/>
        </w:rPr>
        <w:t xml:space="preserve"> </w:t>
      </w:r>
      <w:r w:rsidRPr="006F36DA">
        <w:rPr>
          <w:rFonts w:ascii="Calibri" w:hAnsi="Calibri" w:cs="Calibri"/>
          <w:bCs/>
          <w:sz w:val="22"/>
          <w:szCs w:val="22"/>
        </w:rPr>
        <w:t>available for use; and</w:t>
      </w:r>
    </w:p>
    <w:p w14:paraId="575DB54A" w14:textId="25707B7D"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h)</w:t>
      </w:r>
      <w:r w:rsidRPr="006F36DA">
        <w:rPr>
          <w:rFonts w:ascii="Calibri" w:hAnsi="Calibri" w:cs="Calibri"/>
          <w:bCs/>
          <w:sz w:val="22"/>
          <w:szCs w:val="22"/>
        </w:rPr>
        <w:tab/>
        <w:t xml:space="preserve">provide at least two doors for the use </w:t>
      </w:r>
      <w:r w:rsidR="008E10A0" w:rsidRPr="006F36DA">
        <w:rPr>
          <w:rFonts w:ascii="Calibri" w:hAnsi="Calibri" w:cs="Calibri"/>
          <w:bCs/>
          <w:sz w:val="22"/>
          <w:szCs w:val="22"/>
        </w:rPr>
        <w:t>of persons</w:t>
      </w:r>
      <w:r w:rsidRPr="006F36DA">
        <w:rPr>
          <w:rFonts w:ascii="Calibri" w:hAnsi="Calibri" w:cs="Calibri"/>
          <w:bCs/>
          <w:sz w:val="22"/>
          <w:szCs w:val="22"/>
        </w:rPr>
        <w:t xml:space="preserve"> conveyed in such carriage and a</w:t>
      </w:r>
      <w:r w:rsidR="00D841C8" w:rsidRPr="006F36DA">
        <w:rPr>
          <w:rFonts w:ascii="Calibri" w:hAnsi="Calibri" w:cs="Calibri"/>
          <w:bCs/>
          <w:sz w:val="22"/>
          <w:szCs w:val="22"/>
        </w:rPr>
        <w:t xml:space="preserve"> </w:t>
      </w:r>
      <w:r w:rsidRPr="006F36DA">
        <w:rPr>
          <w:rFonts w:ascii="Calibri" w:hAnsi="Calibri" w:cs="Calibri"/>
          <w:bCs/>
          <w:sz w:val="22"/>
          <w:szCs w:val="22"/>
        </w:rPr>
        <w:t>separate means of ingress and egress for the</w:t>
      </w:r>
      <w:r w:rsidR="00D841C8" w:rsidRPr="006F36DA">
        <w:rPr>
          <w:rFonts w:ascii="Calibri" w:hAnsi="Calibri" w:cs="Calibri"/>
          <w:bCs/>
          <w:sz w:val="22"/>
          <w:szCs w:val="22"/>
        </w:rPr>
        <w:t xml:space="preserve"> </w:t>
      </w:r>
      <w:r w:rsidRPr="006F36DA">
        <w:rPr>
          <w:rFonts w:ascii="Calibri" w:hAnsi="Calibri" w:cs="Calibri"/>
          <w:bCs/>
          <w:sz w:val="22"/>
          <w:szCs w:val="22"/>
        </w:rPr>
        <w:t>driver.</w:t>
      </w:r>
    </w:p>
    <w:p w14:paraId="4100BB17" w14:textId="77777777" w:rsidR="00DC3F6C" w:rsidRPr="006F36DA" w:rsidRDefault="00D841C8"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3</w:t>
      </w:r>
      <w:r w:rsidR="00DC3F6C" w:rsidRPr="006F36DA">
        <w:rPr>
          <w:rFonts w:ascii="Calibri" w:hAnsi="Calibri" w:cs="Calibri"/>
          <w:bCs/>
          <w:sz w:val="22"/>
          <w:szCs w:val="22"/>
        </w:rPr>
        <w:t>.</w:t>
      </w:r>
      <w:r w:rsidR="00DC3F6C" w:rsidRPr="006F36DA">
        <w:rPr>
          <w:rFonts w:ascii="Calibri" w:hAnsi="Calibri" w:cs="Calibri"/>
          <w:bCs/>
          <w:sz w:val="22"/>
          <w:szCs w:val="22"/>
        </w:rPr>
        <w:tab/>
        <w:t>The Proprietor of a Hackney Carriage shal</w:t>
      </w:r>
      <w:r w:rsidRPr="006F36DA">
        <w:rPr>
          <w:rFonts w:ascii="Calibri" w:hAnsi="Calibri" w:cs="Calibri"/>
          <w:bCs/>
          <w:sz w:val="22"/>
          <w:szCs w:val="22"/>
        </w:rPr>
        <w:t xml:space="preserve">l </w:t>
      </w:r>
      <w:r w:rsidR="00DC3F6C" w:rsidRPr="006F36DA">
        <w:rPr>
          <w:rFonts w:ascii="Calibri" w:hAnsi="Calibri" w:cs="Calibri"/>
          <w:bCs/>
          <w:sz w:val="22"/>
          <w:szCs w:val="22"/>
        </w:rPr>
        <w:t>cause the same to be Provided with a Taximeter</w:t>
      </w:r>
      <w:r w:rsidRPr="006F36DA">
        <w:rPr>
          <w:rFonts w:ascii="Calibri" w:hAnsi="Calibri" w:cs="Calibri"/>
          <w:bCs/>
          <w:sz w:val="22"/>
          <w:szCs w:val="22"/>
        </w:rPr>
        <w:t xml:space="preserve"> s</w:t>
      </w:r>
      <w:r w:rsidR="00DC3F6C" w:rsidRPr="006F36DA">
        <w:rPr>
          <w:rFonts w:ascii="Calibri" w:hAnsi="Calibri" w:cs="Calibri"/>
          <w:bCs/>
          <w:sz w:val="22"/>
          <w:szCs w:val="22"/>
        </w:rPr>
        <w:t>o constructed, attached and maintained as to</w:t>
      </w:r>
      <w:r w:rsidRPr="006F36DA">
        <w:rPr>
          <w:rFonts w:ascii="Calibri" w:hAnsi="Calibri" w:cs="Calibri"/>
          <w:bCs/>
          <w:sz w:val="22"/>
          <w:szCs w:val="22"/>
        </w:rPr>
        <w:t xml:space="preserve"> </w:t>
      </w:r>
      <w:r w:rsidR="00DC3F6C" w:rsidRPr="006F36DA">
        <w:rPr>
          <w:rFonts w:ascii="Calibri" w:hAnsi="Calibri" w:cs="Calibri"/>
          <w:bCs/>
          <w:sz w:val="22"/>
          <w:szCs w:val="22"/>
        </w:rPr>
        <w:t>comply with the following requirements, that is</w:t>
      </w:r>
      <w:r w:rsidRPr="006F36DA">
        <w:rPr>
          <w:rFonts w:ascii="Calibri" w:hAnsi="Calibri" w:cs="Calibri"/>
          <w:bCs/>
          <w:sz w:val="22"/>
          <w:szCs w:val="22"/>
        </w:rPr>
        <w:t xml:space="preserve"> </w:t>
      </w:r>
      <w:r w:rsidR="00DC3F6C" w:rsidRPr="006F36DA">
        <w:rPr>
          <w:rFonts w:ascii="Calibri" w:hAnsi="Calibri" w:cs="Calibri"/>
          <w:bCs/>
          <w:sz w:val="22"/>
          <w:szCs w:val="22"/>
        </w:rPr>
        <w:t>to: -</w:t>
      </w:r>
    </w:p>
    <w:p w14:paraId="541627B6"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t>the taximeter shall be fitted with a key, flag</w:t>
      </w:r>
      <w:r w:rsidRPr="006F36DA">
        <w:rPr>
          <w:rFonts w:ascii="Calibri" w:hAnsi="Calibri" w:cs="Calibri"/>
          <w:bCs/>
          <w:sz w:val="22"/>
          <w:szCs w:val="22"/>
        </w:rPr>
        <w:tab/>
        <w:t>or other device the turning of which will</w:t>
      </w:r>
      <w:r w:rsidR="00D841C8" w:rsidRPr="006F36DA">
        <w:rPr>
          <w:rFonts w:ascii="Calibri" w:hAnsi="Calibri" w:cs="Calibri"/>
          <w:bCs/>
          <w:sz w:val="22"/>
          <w:szCs w:val="22"/>
        </w:rPr>
        <w:t xml:space="preserve"> </w:t>
      </w:r>
      <w:r w:rsidRPr="006F36DA">
        <w:rPr>
          <w:rFonts w:ascii="Calibri" w:hAnsi="Calibri" w:cs="Calibri"/>
          <w:bCs/>
          <w:sz w:val="22"/>
          <w:szCs w:val="22"/>
        </w:rPr>
        <w:t>bring the machinery of the taximeter into</w:t>
      </w:r>
      <w:r w:rsidR="00D841C8" w:rsidRPr="006F36DA">
        <w:rPr>
          <w:rFonts w:ascii="Calibri" w:hAnsi="Calibri" w:cs="Calibri"/>
          <w:bCs/>
          <w:sz w:val="22"/>
          <w:szCs w:val="22"/>
        </w:rPr>
        <w:t xml:space="preserve"> </w:t>
      </w:r>
      <w:r w:rsidRPr="006F36DA">
        <w:rPr>
          <w:rFonts w:ascii="Calibri" w:hAnsi="Calibri" w:cs="Calibri"/>
          <w:bCs/>
          <w:sz w:val="22"/>
          <w:szCs w:val="22"/>
        </w:rPr>
        <w:t>action and cause the word “HIRED” to</w:t>
      </w:r>
      <w:r w:rsidR="00D841C8" w:rsidRPr="006F36DA">
        <w:rPr>
          <w:rFonts w:ascii="Calibri" w:hAnsi="Calibri" w:cs="Calibri"/>
          <w:bCs/>
          <w:sz w:val="22"/>
          <w:szCs w:val="22"/>
        </w:rPr>
        <w:t xml:space="preserve"> </w:t>
      </w:r>
      <w:r w:rsidRPr="006F36DA">
        <w:rPr>
          <w:rFonts w:ascii="Calibri" w:hAnsi="Calibri" w:cs="Calibri"/>
          <w:bCs/>
          <w:sz w:val="22"/>
          <w:szCs w:val="22"/>
        </w:rPr>
        <w:t>appear on the face of the taximeter;</w:t>
      </w:r>
    </w:p>
    <w:p w14:paraId="70FE6075"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b)</w:t>
      </w:r>
      <w:r w:rsidRPr="006F36DA">
        <w:rPr>
          <w:rFonts w:ascii="Calibri" w:hAnsi="Calibri" w:cs="Calibri"/>
          <w:bCs/>
          <w:sz w:val="22"/>
          <w:szCs w:val="22"/>
        </w:rPr>
        <w:tab/>
        <w:t>such key, flag or other device shall be</w:t>
      </w:r>
      <w:r w:rsidR="00D841C8" w:rsidRPr="006F36DA">
        <w:rPr>
          <w:rFonts w:ascii="Calibri" w:hAnsi="Calibri" w:cs="Calibri"/>
          <w:bCs/>
          <w:sz w:val="22"/>
          <w:szCs w:val="22"/>
        </w:rPr>
        <w:t xml:space="preserve"> </w:t>
      </w:r>
      <w:r w:rsidRPr="006F36DA">
        <w:rPr>
          <w:rFonts w:ascii="Calibri" w:hAnsi="Calibri" w:cs="Calibri"/>
          <w:bCs/>
          <w:sz w:val="22"/>
          <w:szCs w:val="22"/>
        </w:rPr>
        <w:t>capable of being locked in such a position</w:t>
      </w:r>
      <w:r w:rsidR="00D841C8" w:rsidRPr="006F36DA">
        <w:rPr>
          <w:rFonts w:ascii="Calibri" w:hAnsi="Calibri" w:cs="Calibri"/>
          <w:bCs/>
          <w:sz w:val="22"/>
          <w:szCs w:val="22"/>
        </w:rPr>
        <w:t xml:space="preserve"> </w:t>
      </w:r>
      <w:r w:rsidRPr="006F36DA">
        <w:rPr>
          <w:rFonts w:ascii="Calibri" w:hAnsi="Calibri" w:cs="Calibri"/>
          <w:bCs/>
          <w:sz w:val="22"/>
          <w:szCs w:val="22"/>
        </w:rPr>
        <w:t>that the machinery of the taximeter is not in</w:t>
      </w:r>
      <w:r w:rsidR="00D841C8" w:rsidRPr="006F36DA">
        <w:rPr>
          <w:rFonts w:ascii="Calibri" w:hAnsi="Calibri" w:cs="Calibri"/>
          <w:bCs/>
          <w:sz w:val="22"/>
          <w:szCs w:val="22"/>
        </w:rPr>
        <w:t xml:space="preserve"> </w:t>
      </w:r>
      <w:r w:rsidRPr="006F36DA">
        <w:rPr>
          <w:rFonts w:ascii="Calibri" w:hAnsi="Calibri" w:cs="Calibri"/>
          <w:bCs/>
          <w:sz w:val="22"/>
          <w:szCs w:val="22"/>
        </w:rPr>
        <w:t>action and that no fare is recorded on the</w:t>
      </w:r>
      <w:r w:rsidR="00D841C8" w:rsidRPr="006F36DA">
        <w:rPr>
          <w:rFonts w:ascii="Calibri" w:hAnsi="Calibri" w:cs="Calibri"/>
          <w:bCs/>
          <w:sz w:val="22"/>
          <w:szCs w:val="22"/>
        </w:rPr>
        <w:t xml:space="preserve">n </w:t>
      </w:r>
      <w:r w:rsidRPr="006F36DA">
        <w:rPr>
          <w:rFonts w:ascii="Calibri" w:hAnsi="Calibri" w:cs="Calibri"/>
          <w:bCs/>
          <w:sz w:val="22"/>
          <w:szCs w:val="22"/>
        </w:rPr>
        <w:t>face of the taximeter; when the machinery of</w:t>
      </w:r>
      <w:r w:rsidR="00D841C8" w:rsidRPr="006F36DA">
        <w:rPr>
          <w:rFonts w:ascii="Calibri" w:hAnsi="Calibri" w:cs="Calibri"/>
          <w:bCs/>
          <w:sz w:val="22"/>
          <w:szCs w:val="22"/>
        </w:rPr>
        <w:t xml:space="preserve"> </w:t>
      </w:r>
      <w:r w:rsidRPr="006F36DA">
        <w:rPr>
          <w:rFonts w:ascii="Calibri" w:hAnsi="Calibri" w:cs="Calibri"/>
          <w:bCs/>
          <w:sz w:val="22"/>
          <w:szCs w:val="22"/>
        </w:rPr>
        <w:t>the taximeter is in action there shall be</w:t>
      </w:r>
      <w:r w:rsidR="00C25825" w:rsidRPr="006F36DA">
        <w:rPr>
          <w:rFonts w:ascii="Calibri" w:hAnsi="Calibri" w:cs="Calibri"/>
          <w:bCs/>
          <w:sz w:val="22"/>
          <w:szCs w:val="22"/>
        </w:rPr>
        <w:t xml:space="preserve"> </w:t>
      </w:r>
      <w:r w:rsidRPr="006F36DA">
        <w:rPr>
          <w:rFonts w:ascii="Calibri" w:hAnsi="Calibri" w:cs="Calibri"/>
          <w:bCs/>
          <w:sz w:val="22"/>
          <w:szCs w:val="22"/>
        </w:rPr>
        <w:t>recorded on the face of the taximeter in</w:t>
      </w:r>
      <w:r w:rsidR="00C25825" w:rsidRPr="006F36DA">
        <w:rPr>
          <w:rFonts w:ascii="Calibri" w:hAnsi="Calibri" w:cs="Calibri"/>
          <w:bCs/>
          <w:sz w:val="22"/>
          <w:szCs w:val="22"/>
        </w:rPr>
        <w:t xml:space="preserve"> </w:t>
      </w:r>
      <w:r w:rsidRPr="006F36DA">
        <w:rPr>
          <w:rFonts w:ascii="Calibri" w:hAnsi="Calibri" w:cs="Calibri"/>
          <w:bCs/>
          <w:sz w:val="22"/>
          <w:szCs w:val="22"/>
        </w:rPr>
        <w:t xml:space="preserve">clearly legible figures, a fare not exceeding </w:t>
      </w:r>
      <w:r w:rsidR="00C25825" w:rsidRPr="006F36DA">
        <w:rPr>
          <w:rFonts w:ascii="Calibri" w:hAnsi="Calibri" w:cs="Calibri"/>
          <w:bCs/>
          <w:sz w:val="22"/>
          <w:szCs w:val="22"/>
        </w:rPr>
        <w:t xml:space="preserve"> </w:t>
      </w:r>
      <w:r w:rsidRPr="006F36DA">
        <w:rPr>
          <w:rFonts w:ascii="Calibri" w:hAnsi="Calibri" w:cs="Calibri"/>
          <w:bCs/>
          <w:sz w:val="22"/>
          <w:szCs w:val="22"/>
        </w:rPr>
        <w:t>the rate or fare which the proprietor or</w:t>
      </w:r>
      <w:r w:rsidR="00C25825" w:rsidRPr="006F36DA">
        <w:rPr>
          <w:rFonts w:ascii="Calibri" w:hAnsi="Calibri" w:cs="Calibri"/>
          <w:bCs/>
          <w:sz w:val="22"/>
          <w:szCs w:val="22"/>
        </w:rPr>
        <w:t xml:space="preserve"> </w:t>
      </w:r>
      <w:r w:rsidRPr="006F36DA">
        <w:rPr>
          <w:rFonts w:ascii="Calibri" w:hAnsi="Calibri" w:cs="Calibri"/>
          <w:bCs/>
          <w:sz w:val="22"/>
          <w:szCs w:val="22"/>
        </w:rPr>
        <w:t>driver is entitled to demand and take for the</w:t>
      </w:r>
      <w:r w:rsidR="00C25825" w:rsidRPr="006F36DA">
        <w:rPr>
          <w:rFonts w:ascii="Calibri" w:hAnsi="Calibri" w:cs="Calibri"/>
          <w:bCs/>
          <w:sz w:val="22"/>
          <w:szCs w:val="22"/>
        </w:rPr>
        <w:t xml:space="preserve"> </w:t>
      </w:r>
      <w:r w:rsidRPr="006F36DA">
        <w:rPr>
          <w:rFonts w:ascii="Calibri" w:hAnsi="Calibri" w:cs="Calibri"/>
          <w:bCs/>
          <w:sz w:val="22"/>
          <w:szCs w:val="22"/>
        </w:rPr>
        <w:t>hire of the carriage by time as well as for</w:t>
      </w:r>
      <w:r w:rsidR="00C25825" w:rsidRPr="006F36DA">
        <w:rPr>
          <w:rFonts w:ascii="Calibri" w:hAnsi="Calibri" w:cs="Calibri"/>
          <w:bCs/>
          <w:sz w:val="22"/>
          <w:szCs w:val="22"/>
        </w:rPr>
        <w:t xml:space="preserve"> </w:t>
      </w:r>
      <w:r w:rsidRPr="006F36DA">
        <w:rPr>
          <w:rFonts w:ascii="Calibri" w:hAnsi="Calibri" w:cs="Calibri"/>
          <w:bCs/>
          <w:sz w:val="22"/>
          <w:szCs w:val="22"/>
        </w:rPr>
        <w:t xml:space="preserve">distance in pursuance of the tariff fixed by </w:t>
      </w:r>
      <w:r w:rsidR="00C25825" w:rsidRPr="006F36DA">
        <w:rPr>
          <w:rFonts w:ascii="Calibri" w:hAnsi="Calibri" w:cs="Calibri"/>
          <w:bCs/>
          <w:sz w:val="22"/>
          <w:szCs w:val="22"/>
        </w:rPr>
        <w:t xml:space="preserve"> </w:t>
      </w:r>
      <w:r w:rsidRPr="006F36DA">
        <w:rPr>
          <w:rFonts w:ascii="Calibri" w:hAnsi="Calibri" w:cs="Calibri"/>
          <w:bCs/>
          <w:sz w:val="22"/>
          <w:szCs w:val="22"/>
        </w:rPr>
        <w:t xml:space="preserve">the Council; </w:t>
      </w:r>
    </w:p>
    <w:p w14:paraId="69C7658F"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c)</w:t>
      </w:r>
      <w:r w:rsidRPr="006F36DA">
        <w:rPr>
          <w:rFonts w:ascii="Calibri" w:hAnsi="Calibri" w:cs="Calibri"/>
          <w:bCs/>
          <w:sz w:val="22"/>
          <w:szCs w:val="22"/>
        </w:rPr>
        <w:tab/>
        <w:t>the word “FARE” shall be printed on the face</w:t>
      </w:r>
      <w:r w:rsidR="00C25825" w:rsidRPr="006F36DA">
        <w:rPr>
          <w:rFonts w:ascii="Calibri" w:hAnsi="Calibri" w:cs="Calibri"/>
          <w:bCs/>
          <w:sz w:val="22"/>
          <w:szCs w:val="22"/>
        </w:rPr>
        <w:t xml:space="preserve"> </w:t>
      </w:r>
      <w:r w:rsidRPr="006F36DA">
        <w:rPr>
          <w:rFonts w:ascii="Calibri" w:hAnsi="Calibri" w:cs="Calibri"/>
          <w:bCs/>
          <w:sz w:val="22"/>
          <w:szCs w:val="22"/>
        </w:rPr>
        <w:t>of the taximeter in plain letters so as clearly</w:t>
      </w:r>
      <w:r w:rsidR="00C25825" w:rsidRPr="006F36DA">
        <w:rPr>
          <w:rFonts w:ascii="Calibri" w:hAnsi="Calibri" w:cs="Calibri"/>
          <w:bCs/>
          <w:sz w:val="22"/>
          <w:szCs w:val="22"/>
        </w:rPr>
        <w:t xml:space="preserve"> </w:t>
      </w:r>
      <w:r w:rsidRPr="006F36DA">
        <w:rPr>
          <w:rFonts w:ascii="Calibri" w:hAnsi="Calibri" w:cs="Calibri"/>
          <w:bCs/>
          <w:sz w:val="22"/>
          <w:szCs w:val="22"/>
        </w:rPr>
        <w:t>to apply to the fare recorded thereon;</w:t>
      </w:r>
    </w:p>
    <w:p w14:paraId="218FFEEF"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d)</w:t>
      </w:r>
      <w:r w:rsidRPr="006F36DA">
        <w:rPr>
          <w:rFonts w:ascii="Calibri" w:hAnsi="Calibri" w:cs="Calibri"/>
          <w:bCs/>
          <w:sz w:val="22"/>
          <w:szCs w:val="22"/>
        </w:rPr>
        <w:tab/>
        <w:t>the taximeter shall be so placed that all</w:t>
      </w:r>
      <w:r w:rsidR="00C25825" w:rsidRPr="006F36DA">
        <w:rPr>
          <w:rFonts w:ascii="Calibri" w:hAnsi="Calibri" w:cs="Calibri"/>
          <w:bCs/>
          <w:sz w:val="22"/>
          <w:szCs w:val="22"/>
        </w:rPr>
        <w:t xml:space="preserve"> </w:t>
      </w:r>
      <w:r w:rsidRPr="006F36DA">
        <w:rPr>
          <w:rFonts w:ascii="Calibri" w:hAnsi="Calibri" w:cs="Calibri"/>
          <w:bCs/>
          <w:sz w:val="22"/>
          <w:szCs w:val="22"/>
        </w:rPr>
        <w:t>letters and figures on the face thereof are at</w:t>
      </w:r>
      <w:r w:rsidR="00C25825" w:rsidRPr="006F36DA">
        <w:rPr>
          <w:rFonts w:ascii="Calibri" w:hAnsi="Calibri" w:cs="Calibri"/>
          <w:bCs/>
          <w:sz w:val="22"/>
          <w:szCs w:val="22"/>
        </w:rPr>
        <w:t xml:space="preserve"> </w:t>
      </w:r>
      <w:r w:rsidRPr="006F36DA">
        <w:rPr>
          <w:rFonts w:ascii="Calibri" w:hAnsi="Calibri" w:cs="Calibri"/>
          <w:bCs/>
          <w:sz w:val="22"/>
          <w:szCs w:val="22"/>
        </w:rPr>
        <w:t>all times plainly visible to any person being</w:t>
      </w:r>
      <w:r w:rsidR="00C25825" w:rsidRPr="006F36DA">
        <w:rPr>
          <w:rFonts w:ascii="Calibri" w:hAnsi="Calibri" w:cs="Calibri"/>
          <w:bCs/>
          <w:sz w:val="22"/>
          <w:szCs w:val="22"/>
        </w:rPr>
        <w:t xml:space="preserve"> </w:t>
      </w:r>
      <w:r w:rsidRPr="006F36DA">
        <w:rPr>
          <w:rFonts w:ascii="Calibri" w:hAnsi="Calibri" w:cs="Calibri"/>
          <w:bCs/>
          <w:sz w:val="22"/>
          <w:szCs w:val="22"/>
        </w:rPr>
        <w:t>conveyed in the carriage and for that</w:t>
      </w:r>
      <w:r w:rsidR="00C25825" w:rsidRPr="006F36DA">
        <w:rPr>
          <w:rFonts w:ascii="Calibri" w:hAnsi="Calibri" w:cs="Calibri"/>
          <w:bCs/>
          <w:sz w:val="22"/>
          <w:szCs w:val="22"/>
        </w:rPr>
        <w:t xml:space="preserve"> </w:t>
      </w:r>
      <w:r w:rsidRPr="006F36DA">
        <w:rPr>
          <w:rFonts w:ascii="Calibri" w:hAnsi="Calibri" w:cs="Calibri"/>
          <w:bCs/>
          <w:sz w:val="22"/>
          <w:szCs w:val="22"/>
        </w:rPr>
        <w:t>purpose the letters and figures shall be</w:t>
      </w:r>
      <w:r w:rsidR="00C25825" w:rsidRPr="006F36DA">
        <w:rPr>
          <w:rFonts w:ascii="Calibri" w:hAnsi="Calibri" w:cs="Calibri"/>
          <w:bCs/>
          <w:sz w:val="22"/>
          <w:szCs w:val="22"/>
        </w:rPr>
        <w:t xml:space="preserve"> </w:t>
      </w:r>
      <w:r w:rsidRPr="006F36DA">
        <w:rPr>
          <w:rFonts w:ascii="Calibri" w:hAnsi="Calibri" w:cs="Calibri"/>
          <w:bCs/>
          <w:sz w:val="22"/>
          <w:szCs w:val="22"/>
        </w:rPr>
        <w:t>capable of being suitably illuminated during</w:t>
      </w:r>
      <w:r w:rsidR="00C25825" w:rsidRPr="006F36DA">
        <w:rPr>
          <w:rFonts w:ascii="Calibri" w:hAnsi="Calibri" w:cs="Calibri"/>
          <w:bCs/>
          <w:sz w:val="22"/>
          <w:szCs w:val="22"/>
        </w:rPr>
        <w:t xml:space="preserve"> </w:t>
      </w:r>
      <w:r w:rsidRPr="006F36DA">
        <w:rPr>
          <w:rFonts w:ascii="Calibri" w:hAnsi="Calibri" w:cs="Calibri"/>
          <w:bCs/>
          <w:sz w:val="22"/>
          <w:szCs w:val="22"/>
        </w:rPr>
        <w:t xml:space="preserve">any period of hiring; and </w:t>
      </w:r>
    </w:p>
    <w:p w14:paraId="2C33E474"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e)</w:t>
      </w:r>
      <w:r w:rsidRPr="006F36DA">
        <w:rPr>
          <w:rFonts w:ascii="Calibri" w:hAnsi="Calibri" w:cs="Calibri"/>
          <w:bCs/>
          <w:sz w:val="22"/>
          <w:szCs w:val="22"/>
        </w:rPr>
        <w:tab/>
        <w:t>the taximeter and all the fittings thereof shal</w:t>
      </w:r>
      <w:r w:rsidR="00C25825" w:rsidRPr="006F36DA">
        <w:rPr>
          <w:rFonts w:ascii="Calibri" w:hAnsi="Calibri" w:cs="Calibri"/>
          <w:bCs/>
          <w:sz w:val="22"/>
          <w:szCs w:val="22"/>
        </w:rPr>
        <w:t xml:space="preserve">l </w:t>
      </w:r>
      <w:r w:rsidRPr="006F36DA">
        <w:rPr>
          <w:rFonts w:ascii="Calibri" w:hAnsi="Calibri" w:cs="Calibri"/>
          <w:bCs/>
          <w:sz w:val="22"/>
          <w:szCs w:val="22"/>
        </w:rPr>
        <w:t>be so affixed to the carriage with seals or</w:t>
      </w:r>
      <w:r w:rsidR="00C25825" w:rsidRPr="006F36DA">
        <w:rPr>
          <w:rFonts w:ascii="Calibri" w:hAnsi="Calibri" w:cs="Calibri"/>
          <w:bCs/>
          <w:sz w:val="22"/>
          <w:szCs w:val="22"/>
        </w:rPr>
        <w:t xml:space="preserve"> </w:t>
      </w:r>
      <w:r w:rsidRPr="006F36DA">
        <w:rPr>
          <w:rFonts w:ascii="Calibri" w:hAnsi="Calibri" w:cs="Calibri"/>
          <w:bCs/>
          <w:sz w:val="22"/>
          <w:szCs w:val="22"/>
        </w:rPr>
        <w:tab/>
        <w:t>other appliances that it shall not be</w:t>
      </w:r>
      <w:r w:rsidR="00C25825" w:rsidRPr="006F36DA">
        <w:rPr>
          <w:rFonts w:ascii="Calibri" w:hAnsi="Calibri" w:cs="Calibri"/>
          <w:bCs/>
          <w:sz w:val="22"/>
          <w:szCs w:val="22"/>
        </w:rPr>
        <w:t xml:space="preserve"> </w:t>
      </w:r>
      <w:r w:rsidRPr="006F36DA">
        <w:rPr>
          <w:rFonts w:ascii="Calibri" w:hAnsi="Calibri" w:cs="Calibri"/>
          <w:bCs/>
          <w:sz w:val="22"/>
          <w:szCs w:val="22"/>
        </w:rPr>
        <w:t>practicable for any person to tamper with</w:t>
      </w:r>
      <w:r w:rsidR="00C25825" w:rsidRPr="006F36DA">
        <w:rPr>
          <w:rFonts w:ascii="Calibri" w:hAnsi="Calibri" w:cs="Calibri"/>
          <w:bCs/>
          <w:sz w:val="22"/>
          <w:szCs w:val="22"/>
        </w:rPr>
        <w:t xml:space="preserve"> </w:t>
      </w:r>
      <w:r w:rsidRPr="006F36DA">
        <w:rPr>
          <w:rFonts w:ascii="Calibri" w:hAnsi="Calibri" w:cs="Calibri"/>
          <w:bCs/>
          <w:sz w:val="22"/>
          <w:szCs w:val="22"/>
        </w:rPr>
        <w:t xml:space="preserve">them except by breaking, damaging or </w:t>
      </w:r>
      <w:r w:rsidRPr="006F36DA">
        <w:rPr>
          <w:rFonts w:ascii="Calibri" w:hAnsi="Calibri" w:cs="Calibri"/>
          <w:bCs/>
          <w:sz w:val="22"/>
          <w:szCs w:val="22"/>
        </w:rPr>
        <w:tab/>
        <w:t>permanently displacing the seals or other</w:t>
      </w:r>
      <w:r w:rsidR="00C25825" w:rsidRPr="006F36DA">
        <w:rPr>
          <w:rFonts w:ascii="Calibri" w:hAnsi="Calibri" w:cs="Calibri"/>
          <w:bCs/>
          <w:sz w:val="22"/>
          <w:szCs w:val="22"/>
        </w:rPr>
        <w:t xml:space="preserve"> </w:t>
      </w:r>
      <w:r w:rsidRPr="006F36DA">
        <w:rPr>
          <w:rFonts w:ascii="Calibri" w:hAnsi="Calibri" w:cs="Calibri"/>
          <w:bCs/>
          <w:sz w:val="22"/>
          <w:szCs w:val="22"/>
        </w:rPr>
        <w:t>appliances.</w:t>
      </w:r>
    </w:p>
    <w:p w14:paraId="5DCFF082" w14:textId="77777777" w:rsidR="00DC3F6C"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10" w:name="_Toc328400239"/>
      <w:r w:rsidRPr="006F36DA">
        <w:rPr>
          <w:rFonts w:ascii="Calibri" w:hAnsi="Calibri" w:cs="Calibri"/>
          <w:b/>
          <w:bCs/>
          <w:sz w:val="22"/>
          <w:szCs w:val="22"/>
        </w:rPr>
        <w:t>Provisions Regulating the Conduct of the Proprietors and Drivers of Hackney Carriages plying within the District in their Several Employments and Determining whether such Drivers shall wear any and what Badges</w:t>
      </w:r>
      <w:bookmarkEnd w:id="110"/>
    </w:p>
    <w:p w14:paraId="0D4A982D"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4</w:t>
      </w:r>
      <w:r w:rsidR="00DC3F6C" w:rsidRPr="006F36DA">
        <w:rPr>
          <w:rFonts w:ascii="Calibri" w:hAnsi="Calibri" w:cs="Calibri"/>
          <w:bCs/>
          <w:sz w:val="22"/>
          <w:szCs w:val="22"/>
        </w:rPr>
        <w:t>.</w:t>
      </w:r>
      <w:r w:rsidR="00DC3F6C" w:rsidRPr="006F36DA">
        <w:rPr>
          <w:rFonts w:ascii="Calibri" w:hAnsi="Calibri" w:cs="Calibri"/>
          <w:bCs/>
          <w:sz w:val="22"/>
          <w:szCs w:val="22"/>
        </w:rPr>
        <w:tab/>
        <w:t>The driver of a hackney carriage provided with a</w:t>
      </w:r>
      <w:r w:rsidRPr="006F36DA">
        <w:rPr>
          <w:rFonts w:ascii="Calibri" w:hAnsi="Calibri" w:cs="Calibri"/>
          <w:bCs/>
          <w:sz w:val="22"/>
          <w:szCs w:val="22"/>
        </w:rPr>
        <w:t xml:space="preserve"> </w:t>
      </w:r>
      <w:r w:rsidR="00DC3F6C" w:rsidRPr="006F36DA">
        <w:rPr>
          <w:rFonts w:ascii="Calibri" w:hAnsi="Calibri" w:cs="Calibri"/>
          <w:bCs/>
          <w:sz w:val="22"/>
          <w:szCs w:val="22"/>
        </w:rPr>
        <w:t>taximeter shall: -</w:t>
      </w:r>
    </w:p>
    <w:p w14:paraId="01BCADE0"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t>when standing or plying for hire, keep the key,</w:t>
      </w:r>
      <w:r w:rsidR="00C25825" w:rsidRPr="006F36DA">
        <w:rPr>
          <w:rFonts w:ascii="Calibri" w:hAnsi="Calibri" w:cs="Calibri"/>
          <w:bCs/>
          <w:sz w:val="22"/>
          <w:szCs w:val="22"/>
        </w:rPr>
        <w:t xml:space="preserve"> </w:t>
      </w:r>
      <w:r w:rsidRPr="006F36DA">
        <w:rPr>
          <w:rFonts w:ascii="Calibri" w:hAnsi="Calibri" w:cs="Calibri"/>
          <w:bCs/>
          <w:sz w:val="22"/>
          <w:szCs w:val="22"/>
        </w:rPr>
        <w:t>flag or other device fitted in pursuance of the</w:t>
      </w:r>
      <w:r w:rsidR="00C25825" w:rsidRPr="006F36DA">
        <w:rPr>
          <w:rFonts w:ascii="Calibri" w:hAnsi="Calibri" w:cs="Calibri"/>
          <w:bCs/>
          <w:sz w:val="22"/>
          <w:szCs w:val="22"/>
        </w:rPr>
        <w:t xml:space="preserve"> </w:t>
      </w:r>
      <w:r w:rsidRPr="006F36DA">
        <w:rPr>
          <w:rFonts w:ascii="Calibri" w:hAnsi="Calibri" w:cs="Calibri"/>
          <w:bCs/>
          <w:sz w:val="22"/>
          <w:szCs w:val="22"/>
        </w:rPr>
        <w:t>byelaw in that behalf locked in the position in</w:t>
      </w:r>
      <w:r w:rsidR="00C25825" w:rsidRPr="006F36DA">
        <w:rPr>
          <w:rFonts w:ascii="Calibri" w:hAnsi="Calibri" w:cs="Calibri"/>
          <w:bCs/>
          <w:sz w:val="22"/>
          <w:szCs w:val="22"/>
        </w:rPr>
        <w:t xml:space="preserve"> w</w:t>
      </w:r>
      <w:r w:rsidRPr="006F36DA">
        <w:rPr>
          <w:rFonts w:ascii="Calibri" w:hAnsi="Calibri" w:cs="Calibri"/>
          <w:bCs/>
          <w:sz w:val="22"/>
          <w:szCs w:val="22"/>
        </w:rPr>
        <w:t>hich no fare is recorded on the face of the</w:t>
      </w:r>
      <w:r w:rsidR="00C25825" w:rsidRPr="006F36DA">
        <w:rPr>
          <w:rFonts w:ascii="Calibri" w:hAnsi="Calibri" w:cs="Calibri"/>
          <w:bCs/>
          <w:sz w:val="22"/>
          <w:szCs w:val="22"/>
        </w:rPr>
        <w:t xml:space="preserve"> </w:t>
      </w:r>
      <w:r w:rsidRPr="006F36DA">
        <w:rPr>
          <w:rFonts w:ascii="Calibri" w:hAnsi="Calibri" w:cs="Calibri"/>
          <w:bCs/>
          <w:sz w:val="22"/>
          <w:szCs w:val="22"/>
        </w:rPr>
        <w:t>taximeter;</w:t>
      </w:r>
    </w:p>
    <w:p w14:paraId="3E670E57"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b)</w:t>
      </w:r>
      <w:r w:rsidRPr="006F36DA">
        <w:rPr>
          <w:rFonts w:ascii="Calibri" w:hAnsi="Calibri" w:cs="Calibri"/>
          <w:bCs/>
          <w:sz w:val="22"/>
          <w:szCs w:val="22"/>
        </w:rPr>
        <w:tab/>
        <w:t>before beginning a journey for which a fare is</w:t>
      </w:r>
      <w:r w:rsidRPr="006F36DA">
        <w:rPr>
          <w:rFonts w:ascii="Calibri" w:hAnsi="Calibri" w:cs="Calibri"/>
          <w:bCs/>
          <w:sz w:val="22"/>
          <w:szCs w:val="22"/>
        </w:rPr>
        <w:tab/>
        <w:t>charged for distance and time, bring the</w:t>
      </w:r>
      <w:r w:rsidR="00C25825" w:rsidRPr="006F36DA">
        <w:rPr>
          <w:rFonts w:ascii="Calibri" w:hAnsi="Calibri" w:cs="Calibri"/>
          <w:bCs/>
          <w:sz w:val="22"/>
          <w:szCs w:val="22"/>
        </w:rPr>
        <w:t xml:space="preserve"> </w:t>
      </w:r>
      <w:r w:rsidRPr="006F36DA">
        <w:rPr>
          <w:rFonts w:ascii="Calibri" w:hAnsi="Calibri" w:cs="Calibri"/>
          <w:bCs/>
          <w:sz w:val="22"/>
          <w:szCs w:val="22"/>
        </w:rPr>
        <w:tab/>
        <w:t>machinery of the taximeter into action by</w:t>
      </w:r>
      <w:r w:rsidR="00C25825" w:rsidRPr="006F36DA">
        <w:rPr>
          <w:rFonts w:ascii="Calibri" w:hAnsi="Calibri" w:cs="Calibri"/>
          <w:bCs/>
          <w:sz w:val="22"/>
          <w:szCs w:val="22"/>
        </w:rPr>
        <w:t xml:space="preserve"> </w:t>
      </w:r>
      <w:r w:rsidRPr="006F36DA">
        <w:rPr>
          <w:rFonts w:ascii="Calibri" w:hAnsi="Calibri" w:cs="Calibri"/>
          <w:bCs/>
          <w:sz w:val="22"/>
          <w:szCs w:val="22"/>
        </w:rPr>
        <w:t>moving the said key, flag or other device so that</w:t>
      </w:r>
      <w:r w:rsidR="00C25825" w:rsidRPr="006F36DA">
        <w:rPr>
          <w:rFonts w:ascii="Calibri" w:hAnsi="Calibri" w:cs="Calibri"/>
          <w:bCs/>
          <w:sz w:val="22"/>
          <w:szCs w:val="22"/>
        </w:rPr>
        <w:t xml:space="preserve"> </w:t>
      </w:r>
      <w:r w:rsidRPr="006F36DA">
        <w:rPr>
          <w:rFonts w:ascii="Calibri" w:hAnsi="Calibri" w:cs="Calibri"/>
          <w:bCs/>
          <w:sz w:val="22"/>
          <w:szCs w:val="22"/>
        </w:rPr>
        <w:t>the word “HIRED” is legible on the face of the</w:t>
      </w:r>
      <w:r w:rsidR="00C25825" w:rsidRPr="006F36DA">
        <w:rPr>
          <w:rFonts w:ascii="Calibri" w:hAnsi="Calibri" w:cs="Calibri"/>
          <w:bCs/>
          <w:sz w:val="22"/>
          <w:szCs w:val="22"/>
        </w:rPr>
        <w:t xml:space="preserve"> </w:t>
      </w:r>
      <w:r w:rsidRPr="006F36DA">
        <w:rPr>
          <w:rFonts w:ascii="Calibri" w:hAnsi="Calibri" w:cs="Calibri"/>
          <w:bCs/>
          <w:sz w:val="22"/>
          <w:szCs w:val="22"/>
        </w:rPr>
        <w:t>taximeter and keep the machinery of the</w:t>
      </w:r>
      <w:r w:rsidR="00C25825" w:rsidRPr="006F36DA">
        <w:rPr>
          <w:rFonts w:ascii="Calibri" w:hAnsi="Calibri" w:cs="Calibri"/>
          <w:bCs/>
          <w:sz w:val="22"/>
          <w:szCs w:val="22"/>
        </w:rPr>
        <w:t xml:space="preserve"> </w:t>
      </w:r>
      <w:r w:rsidRPr="006F36DA">
        <w:rPr>
          <w:rFonts w:ascii="Calibri" w:hAnsi="Calibri" w:cs="Calibri"/>
          <w:bCs/>
          <w:sz w:val="22"/>
          <w:szCs w:val="22"/>
        </w:rPr>
        <w:t>taximeter in action until the termination of the</w:t>
      </w:r>
      <w:r w:rsidR="00C25825" w:rsidRPr="006F36DA">
        <w:rPr>
          <w:rFonts w:ascii="Calibri" w:hAnsi="Calibri" w:cs="Calibri"/>
          <w:bCs/>
          <w:sz w:val="22"/>
          <w:szCs w:val="22"/>
        </w:rPr>
        <w:t xml:space="preserve"> </w:t>
      </w:r>
      <w:r w:rsidRPr="006F36DA">
        <w:rPr>
          <w:rFonts w:ascii="Calibri" w:hAnsi="Calibri" w:cs="Calibri"/>
          <w:bCs/>
          <w:sz w:val="22"/>
          <w:szCs w:val="22"/>
        </w:rPr>
        <w:t>hiring; and</w:t>
      </w:r>
    </w:p>
    <w:p w14:paraId="129E00A5"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c)</w:t>
      </w:r>
      <w:r w:rsidRPr="006F36DA">
        <w:rPr>
          <w:rFonts w:ascii="Calibri" w:hAnsi="Calibri" w:cs="Calibri"/>
          <w:bCs/>
          <w:sz w:val="22"/>
          <w:szCs w:val="22"/>
        </w:rPr>
        <w:tab/>
        <w:t>cause the dial of the taximeter to be kept</w:t>
      </w:r>
      <w:r w:rsidR="00C25825" w:rsidRPr="006F36DA">
        <w:rPr>
          <w:rFonts w:ascii="Calibri" w:hAnsi="Calibri" w:cs="Calibri"/>
          <w:bCs/>
          <w:sz w:val="22"/>
          <w:szCs w:val="22"/>
        </w:rPr>
        <w:t xml:space="preserve"> </w:t>
      </w:r>
      <w:r w:rsidRPr="006F36DA">
        <w:rPr>
          <w:rFonts w:ascii="Calibri" w:hAnsi="Calibri" w:cs="Calibri"/>
          <w:bCs/>
          <w:sz w:val="22"/>
          <w:szCs w:val="22"/>
        </w:rPr>
        <w:t>properly illuminated throughout any part of a</w:t>
      </w:r>
      <w:r w:rsidR="00C25825" w:rsidRPr="006F36DA">
        <w:rPr>
          <w:rFonts w:ascii="Calibri" w:hAnsi="Calibri" w:cs="Calibri"/>
          <w:bCs/>
          <w:sz w:val="22"/>
          <w:szCs w:val="22"/>
        </w:rPr>
        <w:t xml:space="preserve"> </w:t>
      </w:r>
      <w:r w:rsidRPr="006F36DA">
        <w:rPr>
          <w:rFonts w:ascii="Calibri" w:hAnsi="Calibri" w:cs="Calibri"/>
          <w:bCs/>
          <w:sz w:val="22"/>
          <w:szCs w:val="22"/>
        </w:rPr>
        <w:t>hiring which is between half-an-hour after</w:t>
      </w:r>
      <w:r w:rsidR="00C25825" w:rsidRPr="006F36DA">
        <w:rPr>
          <w:rFonts w:ascii="Calibri" w:hAnsi="Calibri" w:cs="Calibri"/>
          <w:bCs/>
          <w:sz w:val="22"/>
          <w:szCs w:val="22"/>
        </w:rPr>
        <w:t xml:space="preserve"> </w:t>
      </w:r>
      <w:r w:rsidRPr="006F36DA">
        <w:rPr>
          <w:rFonts w:ascii="Calibri" w:hAnsi="Calibri" w:cs="Calibri"/>
          <w:bCs/>
          <w:sz w:val="22"/>
          <w:szCs w:val="22"/>
        </w:rPr>
        <w:t>sunset and half-an-hour before sunrise and also</w:t>
      </w:r>
      <w:r w:rsidR="00C25825" w:rsidRPr="006F36DA">
        <w:rPr>
          <w:rFonts w:ascii="Calibri" w:hAnsi="Calibri" w:cs="Calibri"/>
          <w:bCs/>
          <w:sz w:val="22"/>
          <w:szCs w:val="22"/>
        </w:rPr>
        <w:t xml:space="preserve"> </w:t>
      </w:r>
      <w:r w:rsidRPr="006F36DA">
        <w:rPr>
          <w:rFonts w:ascii="Calibri" w:hAnsi="Calibri" w:cs="Calibri"/>
          <w:bCs/>
          <w:sz w:val="22"/>
          <w:szCs w:val="22"/>
        </w:rPr>
        <w:t>at any other time at the request of the hirer.</w:t>
      </w:r>
    </w:p>
    <w:p w14:paraId="528B66AC"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5</w:t>
      </w:r>
      <w:r w:rsidR="00DC3F6C" w:rsidRPr="006F36DA">
        <w:rPr>
          <w:rFonts w:ascii="Calibri" w:hAnsi="Calibri" w:cs="Calibri"/>
          <w:bCs/>
          <w:sz w:val="22"/>
          <w:szCs w:val="22"/>
        </w:rPr>
        <w:t>.</w:t>
      </w:r>
      <w:r w:rsidR="00DC3F6C" w:rsidRPr="006F36DA">
        <w:rPr>
          <w:rFonts w:ascii="Calibri" w:hAnsi="Calibri" w:cs="Calibri"/>
          <w:bCs/>
          <w:sz w:val="22"/>
          <w:szCs w:val="22"/>
        </w:rPr>
        <w:tab/>
        <w:t>A proprietor or driver of a hackney carriage shall</w:t>
      </w:r>
      <w:r w:rsidRPr="006F36DA">
        <w:rPr>
          <w:rFonts w:ascii="Calibri" w:hAnsi="Calibri" w:cs="Calibri"/>
          <w:bCs/>
          <w:sz w:val="22"/>
          <w:szCs w:val="22"/>
        </w:rPr>
        <w:t xml:space="preserve"> </w:t>
      </w:r>
      <w:r w:rsidR="00DC3F6C" w:rsidRPr="006F36DA">
        <w:rPr>
          <w:rFonts w:ascii="Calibri" w:hAnsi="Calibri" w:cs="Calibri"/>
          <w:bCs/>
          <w:sz w:val="22"/>
          <w:szCs w:val="22"/>
        </w:rPr>
        <w:t>not tamper with or permit any person to tamper</w:t>
      </w:r>
      <w:r w:rsidRPr="006F36DA">
        <w:rPr>
          <w:rFonts w:ascii="Calibri" w:hAnsi="Calibri" w:cs="Calibri"/>
          <w:bCs/>
          <w:sz w:val="22"/>
          <w:szCs w:val="22"/>
        </w:rPr>
        <w:t xml:space="preserve"> </w:t>
      </w:r>
      <w:r w:rsidR="00DC3F6C" w:rsidRPr="006F36DA">
        <w:rPr>
          <w:rFonts w:ascii="Calibri" w:hAnsi="Calibri" w:cs="Calibri"/>
          <w:bCs/>
          <w:sz w:val="22"/>
          <w:szCs w:val="22"/>
        </w:rPr>
        <w:t>with any taximeter with which the carriage is</w:t>
      </w:r>
      <w:r w:rsidRPr="006F36DA">
        <w:rPr>
          <w:rFonts w:ascii="Calibri" w:hAnsi="Calibri" w:cs="Calibri"/>
          <w:bCs/>
          <w:sz w:val="22"/>
          <w:szCs w:val="22"/>
        </w:rPr>
        <w:t xml:space="preserve"> </w:t>
      </w:r>
      <w:r w:rsidR="00DC3F6C" w:rsidRPr="006F36DA">
        <w:rPr>
          <w:rFonts w:ascii="Calibri" w:hAnsi="Calibri" w:cs="Calibri"/>
          <w:bCs/>
          <w:sz w:val="22"/>
          <w:szCs w:val="22"/>
        </w:rPr>
        <w:t>provided, with the fittings thereof, or with the</w:t>
      </w:r>
      <w:r w:rsidRPr="006F36DA">
        <w:rPr>
          <w:rFonts w:ascii="Calibri" w:hAnsi="Calibri" w:cs="Calibri"/>
          <w:bCs/>
          <w:sz w:val="22"/>
          <w:szCs w:val="22"/>
        </w:rPr>
        <w:t xml:space="preserve"> </w:t>
      </w:r>
      <w:r w:rsidR="00DC3F6C" w:rsidRPr="006F36DA">
        <w:rPr>
          <w:rFonts w:ascii="Calibri" w:hAnsi="Calibri" w:cs="Calibri"/>
          <w:bCs/>
          <w:sz w:val="22"/>
          <w:szCs w:val="22"/>
        </w:rPr>
        <w:t>seals affixed thereto.</w:t>
      </w:r>
    </w:p>
    <w:p w14:paraId="48EEBF2F"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6</w:t>
      </w:r>
      <w:r w:rsidR="00DC3F6C" w:rsidRPr="006F36DA">
        <w:rPr>
          <w:rFonts w:ascii="Calibri" w:hAnsi="Calibri" w:cs="Calibri"/>
          <w:bCs/>
          <w:sz w:val="22"/>
          <w:szCs w:val="22"/>
        </w:rPr>
        <w:t>.</w:t>
      </w:r>
      <w:r w:rsidR="00DC3F6C" w:rsidRPr="006F36DA">
        <w:rPr>
          <w:rFonts w:ascii="Calibri" w:hAnsi="Calibri" w:cs="Calibri"/>
          <w:bCs/>
          <w:sz w:val="22"/>
          <w:szCs w:val="22"/>
        </w:rPr>
        <w:tab/>
        <w:t>The driver of a hackney carriage shall, when plying for hire in any street and not actually hired: -</w:t>
      </w:r>
    </w:p>
    <w:p w14:paraId="0A293ABB" w14:textId="77777777" w:rsidR="00DC3F6C" w:rsidRPr="006F36DA" w:rsidRDefault="00DC3F6C" w:rsidP="007A5C4B">
      <w:pPr>
        <w:spacing w:beforeLines="100" w:before="240" w:afterLines="100" w:after="240"/>
        <w:ind w:left="360"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t>proceed with reasonable speed to one of the stands appointed by the Council;</w:t>
      </w:r>
    </w:p>
    <w:p w14:paraId="6ABEC470" w14:textId="77777777" w:rsidR="00C25825" w:rsidRPr="006F36DA" w:rsidRDefault="00DC3F6C" w:rsidP="007A5C4B">
      <w:pPr>
        <w:spacing w:beforeLines="100" w:before="240" w:afterLines="100" w:after="240"/>
        <w:ind w:left="360" w:rightChars="100" w:right="200"/>
        <w:jc w:val="both"/>
        <w:rPr>
          <w:rFonts w:ascii="Calibri" w:hAnsi="Calibri" w:cs="Calibri"/>
          <w:bCs/>
          <w:sz w:val="22"/>
          <w:szCs w:val="22"/>
        </w:rPr>
      </w:pPr>
      <w:r w:rsidRPr="006F36DA">
        <w:rPr>
          <w:rFonts w:ascii="Calibri" w:hAnsi="Calibri" w:cs="Calibri"/>
          <w:bCs/>
          <w:sz w:val="22"/>
          <w:szCs w:val="22"/>
        </w:rPr>
        <w:t>b)</w:t>
      </w:r>
      <w:r w:rsidRPr="006F36DA">
        <w:rPr>
          <w:rFonts w:ascii="Calibri" w:hAnsi="Calibri" w:cs="Calibri"/>
          <w:bCs/>
          <w:sz w:val="22"/>
          <w:szCs w:val="22"/>
        </w:rPr>
        <w:tab/>
        <w:t>if a stand, at the time of his arrival, is occupied</w:t>
      </w:r>
      <w:r w:rsidRPr="006F36DA">
        <w:rPr>
          <w:rFonts w:ascii="Calibri" w:hAnsi="Calibri" w:cs="Calibri"/>
          <w:bCs/>
          <w:sz w:val="22"/>
          <w:szCs w:val="22"/>
        </w:rPr>
        <w:tab/>
        <w:t>by the full number of carriages authorised to occupy it, proceed to another stand;</w:t>
      </w:r>
    </w:p>
    <w:p w14:paraId="3382F8D8" w14:textId="77777777" w:rsidR="00C25825" w:rsidRPr="006F36DA" w:rsidRDefault="00DC3F6C" w:rsidP="007A5C4B">
      <w:pPr>
        <w:spacing w:beforeLines="100" w:before="240" w:afterLines="100" w:after="240"/>
        <w:ind w:left="360" w:rightChars="100" w:right="200"/>
        <w:jc w:val="both"/>
        <w:rPr>
          <w:rFonts w:ascii="Calibri" w:hAnsi="Calibri" w:cs="Calibri"/>
          <w:bCs/>
          <w:sz w:val="22"/>
          <w:szCs w:val="22"/>
        </w:rPr>
      </w:pPr>
      <w:r w:rsidRPr="006F36DA">
        <w:rPr>
          <w:rFonts w:ascii="Calibri" w:hAnsi="Calibri" w:cs="Calibri"/>
          <w:bCs/>
          <w:sz w:val="22"/>
          <w:szCs w:val="22"/>
        </w:rPr>
        <w:t>c)</w:t>
      </w:r>
      <w:r w:rsidRPr="006F36DA">
        <w:rPr>
          <w:rFonts w:ascii="Calibri" w:hAnsi="Calibri" w:cs="Calibri"/>
          <w:bCs/>
          <w:sz w:val="22"/>
          <w:szCs w:val="22"/>
        </w:rPr>
        <w:tab/>
        <w:t>on arriving at a stand not already occupied by</w:t>
      </w:r>
      <w:r w:rsidR="00C25825" w:rsidRPr="006F36DA">
        <w:rPr>
          <w:rFonts w:ascii="Calibri" w:hAnsi="Calibri" w:cs="Calibri"/>
          <w:bCs/>
          <w:sz w:val="22"/>
          <w:szCs w:val="22"/>
        </w:rPr>
        <w:t xml:space="preserve"> </w:t>
      </w:r>
      <w:r w:rsidRPr="006F36DA">
        <w:rPr>
          <w:rFonts w:ascii="Calibri" w:hAnsi="Calibri" w:cs="Calibri"/>
          <w:bCs/>
          <w:sz w:val="22"/>
          <w:szCs w:val="22"/>
        </w:rPr>
        <w:t>the full number of carriages authorised to occupy it, station the carriage immediately</w:t>
      </w:r>
      <w:r w:rsidR="00C25825" w:rsidRPr="006F36DA">
        <w:rPr>
          <w:rFonts w:ascii="Calibri" w:hAnsi="Calibri" w:cs="Calibri"/>
          <w:bCs/>
          <w:sz w:val="22"/>
          <w:szCs w:val="22"/>
        </w:rPr>
        <w:t xml:space="preserve"> </w:t>
      </w:r>
      <w:r w:rsidRPr="006F36DA">
        <w:rPr>
          <w:rFonts w:ascii="Calibri" w:hAnsi="Calibri" w:cs="Calibri"/>
          <w:bCs/>
          <w:sz w:val="22"/>
          <w:szCs w:val="22"/>
        </w:rPr>
        <w:t>behind the carriage or carriages on the stand</w:t>
      </w:r>
      <w:r w:rsidR="00C25825" w:rsidRPr="006F36DA">
        <w:rPr>
          <w:rFonts w:ascii="Calibri" w:hAnsi="Calibri" w:cs="Calibri"/>
          <w:bCs/>
          <w:sz w:val="22"/>
          <w:szCs w:val="22"/>
        </w:rPr>
        <w:t xml:space="preserve"> </w:t>
      </w:r>
      <w:r w:rsidRPr="006F36DA">
        <w:rPr>
          <w:rFonts w:ascii="Calibri" w:hAnsi="Calibri" w:cs="Calibri"/>
          <w:bCs/>
          <w:sz w:val="22"/>
          <w:szCs w:val="22"/>
        </w:rPr>
        <w:t>and so as to face in the same direction; and</w:t>
      </w:r>
    </w:p>
    <w:p w14:paraId="42914F7C" w14:textId="77777777" w:rsidR="00DC3F6C" w:rsidRPr="006F36DA" w:rsidRDefault="00DC3F6C" w:rsidP="007A5C4B">
      <w:pPr>
        <w:spacing w:beforeLines="100" w:before="240" w:afterLines="100" w:after="240"/>
        <w:ind w:left="360" w:rightChars="100" w:right="200"/>
        <w:jc w:val="both"/>
        <w:rPr>
          <w:rFonts w:ascii="Calibri" w:hAnsi="Calibri" w:cs="Calibri"/>
          <w:bCs/>
          <w:sz w:val="22"/>
          <w:szCs w:val="22"/>
        </w:rPr>
      </w:pPr>
      <w:r w:rsidRPr="006F36DA">
        <w:rPr>
          <w:rFonts w:ascii="Calibri" w:hAnsi="Calibri" w:cs="Calibri"/>
          <w:bCs/>
          <w:sz w:val="22"/>
          <w:szCs w:val="22"/>
        </w:rPr>
        <w:t>d)</w:t>
      </w:r>
      <w:r w:rsidRPr="006F36DA">
        <w:rPr>
          <w:rFonts w:ascii="Calibri" w:hAnsi="Calibri" w:cs="Calibri"/>
          <w:bCs/>
          <w:sz w:val="22"/>
          <w:szCs w:val="22"/>
        </w:rPr>
        <w:tab/>
        <w:t>from time to time, when any other carriage</w:t>
      </w:r>
      <w:r w:rsidR="00C25825" w:rsidRPr="006F36DA">
        <w:rPr>
          <w:rFonts w:ascii="Calibri" w:hAnsi="Calibri" w:cs="Calibri"/>
          <w:bCs/>
          <w:sz w:val="22"/>
          <w:szCs w:val="22"/>
        </w:rPr>
        <w:t xml:space="preserve"> </w:t>
      </w:r>
      <w:r w:rsidRPr="006F36DA">
        <w:rPr>
          <w:rFonts w:ascii="Calibri" w:hAnsi="Calibri" w:cs="Calibri"/>
          <w:bCs/>
          <w:sz w:val="22"/>
          <w:szCs w:val="22"/>
        </w:rPr>
        <w:t>immediately in front is driven off or moved</w:t>
      </w:r>
      <w:r w:rsidRPr="006F36DA">
        <w:rPr>
          <w:rFonts w:ascii="Calibri" w:hAnsi="Calibri" w:cs="Calibri"/>
          <w:bCs/>
          <w:sz w:val="22"/>
          <w:szCs w:val="22"/>
        </w:rPr>
        <w:tab/>
        <w:t>forward cause his carriage to be moved forward</w:t>
      </w:r>
      <w:r w:rsidR="00C25825" w:rsidRPr="006F36DA">
        <w:rPr>
          <w:rFonts w:ascii="Calibri" w:hAnsi="Calibri" w:cs="Calibri"/>
          <w:bCs/>
          <w:sz w:val="22"/>
          <w:szCs w:val="22"/>
        </w:rPr>
        <w:t xml:space="preserve"> </w:t>
      </w:r>
      <w:r w:rsidRPr="006F36DA">
        <w:rPr>
          <w:rFonts w:ascii="Calibri" w:hAnsi="Calibri" w:cs="Calibri"/>
          <w:bCs/>
          <w:sz w:val="22"/>
          <w:szCs w:val="22"/>
        </w:rPr>
        <w:t>so as to fill the place previously occupied by the</w:t>
      </w:r>
      <w:r w:rsidR="00C25825" w:rsidRPr="006F36DA">
        <w:rPr>
          <w:rFonts w:ascii="Calibri" w:hAnsi="Calibri" w:cs="Calibri"/>
          <w:bCs/>
          <w:sz w:val="22"/>
          <w:szCs w:val="22"/>
        </w:rPr>
        <w:t xml:space="preserve"> </w:t>
      </w:r>
      <w:r w:rsidRPr="006F36DA">
        <w:rPr>
          <w:rFonts w:ascii="Calibri" w:hAnsi="Calibri" w:cs="Calibri"/>
          <w:bCs/>
          <w:sz w:val="22"/>
          <w:szCs w:val="22"/>
        </w:rPr>
        <w:t>carriage driven off or moved forward.</w:t>
      </w:r>
    </w:p>
    <w:p w14:paraId="5BA319CB"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7</w:t>
      </w:r>
      <w:r w:rsidR="00DC3F6C" w:rsidRPr="006F36DA">
        <w:rPr>
          <w:rFonts w:ascii="Calibri" w:hAnsi="Calibri" w:cs="Calibri"/>
          <w:bCs/>
          <w:sz w:val="22"/>
          <w:szCs w:val="22"/>
        </w:rPr>
        <w:t>.</w:t>
      </w:r>
      <w:r w:rsidR="00DC3F6C" w:rsidRPr="006F36DA">
        <w:rPr>
          <w:rFonts w:ascii="Calibri" w:hAnsi="Calibri" w:cs="Calibri"/>
          <w:bCs/>
          <w:sz w:val="22"/>
          <w:szCs w:val="22"/>
        </w:rPr>
        <w:tab/>
        <w:t>A proprietor or driver of a hackney carriage, when</w:t>
      </w:r>
      <w:r w:rsidRPr="006F36DA">
        <w:rPr>
          <w:rFonts w:ascii="Calibri" w:hAnsi="Calibri" w:cs="Calibri"/>
          <w:bCs/>
          <w:sz w:val="22"/>
          <w:szCs w:val="22"/>
        </w:rPr>
        <w:t xml:space="preserve"> </w:t>
      </w:r>
      <w:r w:rsidR="00DC3F6C" w:rsidRPr="006F36DA">
        <w:rPr>
          <w:rFonts w:ascii="Calibri" w:hAnsi="Calibri" w:cs="Calibri"/>
          <w:bCs/>
          <w:sz w:val="22"/>
          <w:szCs w:val="22"/>
        </w:rPr>
        <w:t xml:space="preserve">standing or plying for hire, shall not make use of </w:t>
      </w:r>
      <w:r w:rsidRPr="006F36DA">
        <w:rPr>
          <w:rFonts w:ascii="Calibri" w:hAnsi="Calibri" w:cs="Calibri"/>
          <w:bCs/>
          <w:sz w:val="22"/>
          <w:szCs w:val="22"/>
        </w:rPr>
        <w:t xml:space="preserve"> </w:t>
      </w:r>
      <w:r w:rsidR="00DC3F6C" w:rsidRPr="006F36DA">
        <w:rPr>
          <w:rFonts w:ascii="Calibri" w:hAnsi="Calibri" w:cs="Calibri"/>
          <w:bCs/>
          <w:sz w:val="22"/>
          <w:szCs w:val="22"/>
        </w:rPr>
        <w:t>the services of any other person for the purpose</w:t>
      </w:r>
      <w:r w:rsidRPr="006F36DA">
        <w:rPr>
          <w:rFonts w:ascii="Calibri" w:hAnsi="Calibri" w:cs="Calibri"/>
          <w:bCs/>
          <w:sz w:val="22"/>
          <w:szCs w:val="22"/>
        </w:rPr>
        <w:t xml:space="preserve"> </w:t>
      </w:r>
      <w:r w:rsidR="00DC3F6C" w:rsidRPr="006F36DA">
        <w:rPr>
          <w:rFonts w:ascii="Calibri" w:hAnsi="Calibri" w:cs="Calibri"/>
          <w:bCs/>
          <w:sz w:val="22"/>
          <w:szCs w:val="22"/>
        </w:rPr>
        <w:t>of importuning any person to hire such carriage.</w:t>
      </w:r>
    </w:p>
    <w:p w14:paraId="1B21611B"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8</w:t>
      </w:r>
      <w:r w:rsidR="00DC3F6C" w:rsidRPr="006F36DA">
        <w:rPr>
          <w:rFonts w:ascii="Calibri" w:hAnsi="Calibri" w:cs="Calibri"/>
          <w:bCs/>
          <w:sz w:val="22"/>
          <w:szCs w:val="22"/>
        </w:rPr>
        <w:t>.</w:t>
      </w:r>
      <w:r w:rsidR="00DC3F6C" w:rsidRPr="006F36DA">
        <w:rPr>
          <w:rFonts w:ascii="Calibri" w:hAnsi="Calibri" w:cs="Calibri"/>
          <w:bCs/>
          <w:sz w:val="22"/>
          <w:szCs w:val="22"/>
        </w:rPr>
        <w:tab/>
        <w:t>The driver of a hackney carriage shall behave in a</w:t>
      </w:r>
      <w:r w:rsidRPr="006F36DA">
        <w:rPr>
          <w:rFonts w:ascii="Calibri" w:hAnsi="Calibri" w:cs="Calibri"/>
          <w:bCs/>
          <w:sz w:val="22"/>
          <w:szCs w:val="22"/>
        </w:rPr>
        <w:t xml:space="preserve"> </w:t>
      </w:r>
      <w:r w:rsidR="00DC3F6C" w:rsidRPr="006F36DA">
        <w:rPr>
          <w:rFonts w:ascii="Calibri" w:hAnsi="Calibri" w:cs="Calibri"/>
          <w:bCs/>
          <w:sz w:val="22"/>
          <w:szCs w:val="22"/>
        </w:rPr>
        <w:t>civil and orderly manner and shall take all</w:t>
      </w:r>
      <w:r w:rsidRPr="006F36DA">
        <w:rPr>
          <w:rFonts w:ascii="Calibri" w:hAnsi="Calibri" w:cs="Calibri"/>
          <w:bCs/>
          <w:sz w:val="22"/>
          <w:szCs w:val="22"/>
        </w:rPr>
        <w:t xml:space="preserve"> </w:t>
      </w:r>
      <w:r w:rsidR="00DC3F6C" w:rsidRPr="006F36DA">
        <w:rPr>
          <w:rFonts w:ascii="Calibri" w:hAnsi="Calibri" w:cs="Calibri"/>
          <w:bCs/>
          <w:sz w:val="22"/>
          <w:szCs w:val="22"/>
        </w:rPr>
        <w:t>reasonable precautions to ensure the safety of</w:t>
      </w:r>
      <w:r w:rsidRPr="006F36DA">
        <w:rPr>
          <w:rFonts w:ascii="Calibri" w:hAnsi="Calibri" w:cs="Calibri"/>
          <w:bCs/>
          <w:sz w:val="22"/>
          <w:szCs w:val="22"/>
        </w:rPr>
        <w:t xml:space="preserve"> </w:t>
      </w:r>
      <w:r w:rsidR="00DC3F6C" w:rsidRPr="006F36DA">
        <w:rPr>
          <w:rFonts w:ascii="Calibri" w:hAnsi="Calibri" w:cs="Calibri"/>
          <w:bCs/>
          <w:sz w:val="22"/>
          <w:szCs w:val="22"/>
        </w:rPr>
        <w:t>persons conveyed in or entering or alighting from</w:t>
      </w:r>
      <w:r w:rsidRPr="006F36DA">
        <w:rPr>
          <w:rFonts w:ascii="Calibri" w:hAnsi="Calibri" w:cs="Calibri"/>
          <w:bCs/>
          <w:sz w:val="22"/>
          <w:szCs w:val="22"/>
        </w:rPr>
        <w:t xml:space="preserve"> </w:t>
      </w:r>
      <w:r w:rsidR="00DC3F6C" w:rsidRPr="006F36DA">
        <w:rPr>
          <w:rFonts w:ascii="Calibri" w:hAnsi="Calibri" w:cs="Calibri"/>
          <w:bCs/>
          <w:sz w:val="22"/>
          <w:szCs w:val="22"/>
        </w:rPr>
        <w:t>the vehicle.</w:t>
      </w:r>
    </w:p>
    <w:p w14:paraId="6A9712E9" w14:textId="77777777" w:rsidR="00DC3F6C" w:rsidRPr="006F36DA" w:rsidRDefault="00C25825"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9</w:t>
      </w:r>
      <w:r w:rsidR="00DC3F6C" w:rsidRPr="006F36DA">
        <w:rPr>
          <w:rFonts w:ascii="Calibri" w:hAnsi="Calibri" w:cs="Calibri"/>
          <w:bCs/>
          <w:sz w:val="22"/>
          <w:szCs w:val="22"/>
        </w:rPr>
        <w:t>.</w:t>
      </w:r>
      <w:r w:rsidR="00DC3F6C" w:rsidRPr="006F36DA">
        <w:rPr>
          <w:rFonts w:ascii="Calibri" w:hAnsi="Calibri" w:cs="Calibri"/>
          <w:bCs/>
          <w:sz w:val="22"/>
          <w:szCs w:val="22"/>
        </w:rPr>
        <w:tab/>
        <w:t>The proprietor or driver of a hackney carriage</w:t>
      </w:r>
      <w:r w:rsidRPr="006F36DA">
        <w:rPr>
          <w:rFonts w:ascii="Calibri" w:hAnsi="Calibri" w:cs="Calibri"/>
          <w:bCs/>
          <w:sz w:val="22"/>
          <w:szCs w:val="22"/>
        </w:rPr>
        <w:t xml:space="preserve"> </w:t>
      </w:r>
      <w:r w:rsidR="00DC3F6C" w:rsidRPr="006F36DA">
        <w:rPr>
          <w:rFonts w:ascii="Calibri" w:hAnsi="Calibri" w:cs="Calibri"/>
          <w:bCs/>
          <w:sz w:val="22"/>
          <w:szCs w:val="22"/>
        </w:rPr>
        <w:t>who has agreed or has been hired to be in</w:t>
      </w:r>
      <w:r w:rsidRPr="006F36DA">
        <w:rPr>
          <w:rFonts w:ascii="Calibri" w:hAnsi="Calibri" w:cs="Calibri"/>
          <w:bCs/>
          <w:sz w:val="22"/>
          <w:szCs w:val="22"/>
        </w:rPr>
        <w:t xml:space="preserve"> </w:t>
      </w:r>
      <w:r w:rsidR="00DC3F6C" w:rsidRPr="006F36DA">
        <w:rPr>
          <w:rFonts w:ascii="Calibri" w:hAnsi="Calibri" w:cs="Calibri"/>
          <w:bCs/>
          <w:sz w:val="22"/>
          <w:szCs w:val="22"/>
        </w:rPr>
        <w:t>attendance with the carriage at an appointed</w:t>
      </w:r>
      <w:r w:rsidRPr="006F36DA">
        <w:rPr>
          <w:rFonts w:ascii="Calibri" w:hAnsi="Calibri" w:cs="Calibri"/>
          <w:bCs/>
          <w:sz w:val="22"/>
          <w:szCs w:val="22"/>
        </w:rPr>
        <w:t xml:space="preserve"> </w:t>
      </w:r>
      <w:r w:rsidR="00DC3F6C" w:rsidRPr="006F36DA">
        <w:rPr>
          <w:rFonts w:ascii="Calibri" w:hAnsi="Calibri" w:cs="Calibri"/>
          <w:bCs/>
          <w:sz w:val="22"/>
          <w:szCs w:val="22"/>
        </w:rPr>
        <w:t>time and place shall, unless delayed or prevented</w:t>
      </w:r>
      <w:r w:rsidRPr="006F36DA">
        <w:rPr>
          <w:rFonts w:ascii="Calibri" w:hAnsi="Calibri" w:cs="Calibri"/>
          <w:bCs/>
          <w:sz w:val="22"/>
          <w:szCs w:val="22"/>
        </w:rPr>
        <w:t xml:space="preserve"> </w:t>
      </w:r>
      <w:r w:rsidR="00DC3F6C" w:rsidRPr="006F36DA">
        <w:rPr>
          <w:rFonts w:ascii="Calibri" w:hAnsi="Calibri" w:cs="Calibri"/>
          <w:bCs/>
          <w:sz w:val="22"/>
          <w:szCs w:val="22"/>
        </w:rPr>
        <w:t>by some sufficient cause, punctually attend with</w:t>
      </w:r>
      <w:r w:rsidRPr="006F36DA">
        <w:rPr>
          <w:rFonts w:ascii="Calibri" w:hAnsi="Calibri" w:cs="Calibri"/>
          <w:bCs/>
          <w:sz w:val="22"/>
          <w:szCs w:val="22"/>
        </w:rPr>
        <w:t xml:space="preserve"> </w:t>
      </w:r>
      <w:r w:rsidR="00DC3F6C" w:rsidRPr="006F36DA">
        <w:rPr>
          <w:rFonts w:ascii="Calibri" w:hAnsi="Calibri" w:cs="Calibri"/>
          <w:bCs/>
          <w:sz w:val="22"/>
          <w:szCs w:val="22"/>
        </w:rPr>
        <w:t>such carriage at such appointed time and place.</w:t>
      </w:r>
    </w:p>
    <w:p w14:paraId="40BD6723"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C25825" w:rsidRPr="006F36DA">
        <w:rPr>
          <w:rFonts w:ascii="Calibri" w:hAnsi="Calibri" w:cs="Calibri"/>
          <w:bCs/>
          <w:sz w:val="22"/>
          <w:szCs w:val="22"/>
        </w:rPr>
        <w:t>0</w:t>
      </w:r>
      <w:r w:rsidRPr="006F36DA">
        <w:rPr>
          <w:rFonts w:ascii="Calibri" w:hAnsi="Calibri" w:cs="Calibri"/>
          <w:bCs/>
          <w:sz w:val="22"/>
          <w:szCs w:val="22"/>
        </w:rPr>
        <w:t>.</w:t>
      </w:r>
      <w:r w:rsidRPr="006F36DA">
        <w:rPr>
          <w:rFonts w:ascii="Calibri" w:hAnsi="Calibri" w:cs="Calibri"/>
          <w:bCs/>
          <w:sz w:val="22"/>
          <w:szCs w:val="22"/>
        </w:rPr>
        <w:tab/>
        <w:t>A proprietor or driver of a hackney carriage shall</w:t>
      </w:r>
      <w:r w:rsidR="00C25825" w:rsidRPr="006F36DA">
        <w:rPr>
          <w:rFonts w:ascii="Calibri" w:hAnsi="Calibri" w:cs="Calibri"/>
          <w:bCs/>
          <w:sz w:val="22"/>
          <w:szCs w:val="22"/>
        </w:rPr>
        <w:t xml:space="preserve"> </w:t>
      </w:r>
      <w:r w:rsidRPr="006F36DA">
        <w:rPr>
          <w:rFonts w:ascii="Calibri" w:hAnsi="Calibri" w:cs="Calibri"/>
          <w:bCs/>
          <w:sz w:val="22"/>
          <w:szCs w:val="22"/>
        </w:rPr>
        <w:t>not convey or permit to be conveyed in such</w:t>
      </w:r>
      <w:r w:rsidR="00C25825" w:rsidRPr="006F36DA">
        <w:rPr>
          <w:rFonts w:ascii="Calibri" w:hAnsi="Calibri" w:cs="Calibri"/>
          <w:bCs/>
          <w:sz w:val="22"/>
          <w:szCs w:val="22"/>
        </w:rPr>
        <w:t xml:space="preserve"> </w:t>
      </w:r>
      <w:r w:rsidRPr="006F36DA">
        <w:rPr>
          <w:rFonts w:ascii="Calibri" w:hAnsi="Calibri" w:cs="Calibri"/>
          <w:bCs/>
          <w:sz w:val="22"/>
          <w:szCs w:val="22"/>
        </w:rPr>
        <w:t>carriage any greater number of persons than the</w:t>
      </w:r>
      <w:r w:rsidR="00C25825" w:rsidRPr="006F36DA">
        <w:rPr>
          <w:rFonts w:ascii="Calibri" w:hAnsi="Calibri" w:cs="Calibri"/>
          <w:bCs/>
          <w:sz w:val="22"/>
          <w:szCs w:val="22"/>
        </w:rPr>
        <w:t xml:space="preserve"> </w:t>
      </w:r>
      <w:r w:rsidRPr="006F36DA">
        <w:rPr>
          <w:rFonts w:ascii="Calibri" w:hAnsi="Calibri" w:cs="Calibri"/>
          <w:bCs/>
          <w:sz w:val="22"/>
          <w:szCs w:val="22"/>
        </w:rPr>
        <w:t>number of persons specified on the plate affixed</w:t>
      </w:r>
      <w:r w:rsidR="00C25825" w:rsidRPr="006F36DA">
        <w:rPr>
          <w:rFonts w:ascii="Calibri" w:hAnsi="Calibri" w:cs="Calibri"/>
          <w:bCs/>
          <w:sz w:val="22"/>
          <w:szCs w:val="22"/>
        </w:rPr>
        <w:t xml:space="preserve"> </w:t>
      </w:r>
      <w:r w:rsidRPr="006F36DA">
        <w:rPr>
          <w:rFonts w:ascii="Calibri" w:hAnsi="Calibri" w:cs="Calibri"/>
          <w:bCs/>
          <w:sz w:val="22"/>
          <w:szCs w:val="22"/>
        </w:rPr>
        <w:t>to the outside of the carriage.</w:t>
      </w:r>
    </w:p>
    <w:p w14:paraId="3D2A722C"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C25825" w:rsidRPr="006F36DA">
        <w:rPr>
          <w:rFonts w:ascii="Calibri" w:hAnsi="Calibri" w:cs="Calibri"/>
          <w:bCs/>
          <w:sz w:val="22"/>
          <w:szCs w:val="22"/>
        </w:rPr>
        <w:t>1</w:t>
      </w:r>
      <w:r w:rsidRPr="006F36DA">
        <w:rPr>
          <w:rFonts w:ascii="Calibri" w:hAnsi="Calibri" w:cs="Calibri"/>
          <w:bCs/>
          <w:sz w:val="22"/>
          <w:szCs w:val="22"/>
        </w:rPr>
        <w:t>.</w:t>
      </w:r>
      <w:r w:rsidRPr="006F36DA">
        <w:rPr>
          <w:rFonts w:ascii="Calibri" w:hAnsi="Calibri" w:cs="Calibri"/>
          <w:bCs/>
          <w:sz w:val="22"/>
          <w:szCs w:val="22"/>
        </w:rPr>
        <w:tab/>
        <w:t>If a badge has been provided by the Council and</w:t>
      </w:r>
      <w:r w:rsidR="00C25825" w:rsidRPr="006F36DA">
        <w:rPr>
          <w:rFonts w:ascii="Calibri" w:hAnsi="Calibri" w:cs="Calibri"/>
          <w:bCs/>
          <w:sz w:val="22"/>
          <w:szCs w:val="22"/>
        </w:rPr>
        <w:t xml:space="preserve"> </w:t>
      </w:r>
      <w:r w:rsidRPr="006F36DA">
        <w:rPr>
          <w:rFonts w:ascii="Calibri" w:hAnsi="Calibri" w:cs="Calibri"/>
          <w:bCs/>
          <w:sz w:val="22"/>
          <w:szCs w:val="22"/>
        </w:rPr>
        <w:t>delivered to the driver of a hackney carriage he</w:t>
      </w:r>
      <w:r w:rsidR="00C25825" w:rsidRPr="006F36DA">
        <w:rPr>
          <w:rFonts w:ascii="Calibri" w:hAnsi="Calibri" w:cs="Calibri"/>
          <w:bCs/>
          <w:sz w:val="22"/>
          <w:szCs w:val="22"/>
        </w:rPr>
        <w:t xml:space="preserve"> </w:t>
      </w:r>
      <w:r w:rsidRPr="006F36DA">
        <w:rPr>
          <w:rFonts w:ascii="Calibri" w:hAnsi="Calibri" w:cs="Calibri"/>
          <w:bCs/>
          <w:sz w:val="22"/>
          <w:szCs w:val="22"/>
        </w:rPr>
        <w:t>shall, when standing or plying for hire and when</w:t>
      </w:r>
      <w:r w:rsidR="00C25825" w:rsidRPr="006F36DA">
        <w:rPr>
          <w:rFonts w:ascii="Calibri" w:hAnsi="Calibri" w:cs="Calibri"/>
          <w:bCs/>
          <w:sz w:val="22"/>
          <w:szCs w:val="22"/>
        </w:rPr>
        <w:t xml:space="preserve"> </w:t>
      </w:r>
      <w:r w:rsidRPr="006F36DA">
        <w:rPr>
          <w:rFonts w:ascii="Calibri" w:hAnsi="Calibri" w:cs="Calibri"/>
          <w:bCs/>
          <w:sz w:val="22"/>
          <w:szCs w:val="22"/>
        </w:rPr>
        <w:t>hired, wear that badge in such position and</w:t>
      </w:r>
      <w:r w:rsidR="00C25825" w:rsidRPr="006F36DA">
        <w:rPr>
          <w:rFonts w:ascii="Calibri" w:hAnsi="Calibri" w:cs="Calibri"/>
          <w:bCs/>
          <w:sz w:val="22"/>
          <w:szCs w:val="22"/>
        </w:rPr>
        <w:t xml:space="preserve"> </w:t>
      </w:r>
      <w:r w:rsidRPr="006F36DA">
        <w:rPr>
          <w:rFonts w:ascii="Calibri" w:hAnsi="Calibri" w:cs="Calibri"/>
          <w:bCs/>
          <w:sz w:val="22"/>
          <w:szCs w:val="22"/>
        </w:rPr>
        <w:t>manner as to be plainly visible.</w:t>
      </w:r>
    </w:p>
    <w:p w14:paraId="206ACE43" w14:textId="028A0F8B"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C25825" w:rsidRPr="006F36DA">
        <w:rPr>
          <w:rFonts w:ascii="Calibri" w:hAnsi="Calibri" w:cs="Calibri"/>
          <w:bCs/>
          <w:sz w:val="22"/>
          <w:szCs w:val="22"/>
        </w:rPr>
        <w:t>2</w:t>
      </w:r>
      <w:r w:rsidRPr="006F36DA">
        <w:rPr>
          <w:rFonts w:ascii="Calibri" w:hAnsi="Calibri" w:cs="Calibri"/>
          <w:bCs/>
          <w:sz w:val="22"/>
          <w:szCs w:val="22"/>
        </w:rPr>
        <w:t>.</w:t>
      </w:r>
      <w:r w:rsidRPr="006F36DA">
        <w:rPr>
          <w:rFonts w:ascii="Calibri" w:hAnsi="Calibri" w:cs="Calibri"/>
          <w:bCs/>
          <w:sz w:val="22"/>
          <w:szCs w:val="22"/>
        </w:rPr>
        <w:tab/>
        <w:t xml:space="preserve">The driver of a hackney carriage so </w:t>
      </w:r>
      <w:r w:rsidR="008E10A0" w:rsidRPr="006F36DA">
        <w:rPr>
          <w:rFonts w:ascii="Calibri" w:hAnsi="Calibri" w:cs="Calibri"/>
          <w:bCs/>
          <w:sz w:val="22"/>
          <w:szCs w:val="22"/>
        </w:rPr>
        <w:t>constructed as</w:t>
      </w:r>
      <w:r w:rsidRPr="006F36DA">
        <w:rPr>
          <w:rFonts w:ascii="Calibri" w:hAnsi="Calibri" w:cs="Calibri"/>
          <w:bCs/>
          <w:sz w:val="22"/>
          <w:szCs w:val="22"/>
        </w:rPr>
        <w:t xml:space="preserve"> to carry luggage shall, when requested by a</w:t>
      </w:r>
      <w:r w:rsidR="00C25825" w:rsidRPr="006F36DA">
        <w:rPr>
          <w:rFonts w:ascii="Calibri" w:hAnsi="Calibri" w:cs="Calibri"/>
          <w:bCs/>
          <w:sz w:val="22"/>
          <w:szCs w:val="22"/>
        </w:rPr>
        <w:t xml:space="preserve"> </w:t>
      </w:r>
      <w:r w:rsidRPr="006F36DA">
        <w:rPr>
          <w:rFonts w:ascii="Calibri" w:hAnsi="Calibri" w:cs="Calibri"/>
          <w:bCs/>
          <w:sz w:val="22"/>
          <w:szCs w:val="22"/>
        </w:rPr>
        <w:t>person hiring or seeking to hire the carriage: -</w:t>
      </w:r>
    </w:p>
    <w:p w14:paraId="3C77B6BC" w14:textId="77777777" w:rsidR="001F357F" w:rsidRPr="006F36DA" w:rsidRDefault="00DC3F6C" w:rsidP="007A5C4B">
      <w:pPr>
        <w:pStyle w:val="Heading5"/>
        <w:jc w:val="both"/>
        <w:rPr>
          <w:rFonts w:cs="Calibri"/>
          <w:szCs w:val="22"/>
        </w:rPr>
      </w:pPr>
      <w:r w:rsidRPr="006F36DA">
        <w:rPr>
          <w:rFonts w:cs="Calibri"/>
          <w:szCs w:val="22"/>
        </w:rPr>
        <w:t>convey a reasonable quantity of luggage;</w:t>
      </w:r>
    </w:p>
    <w:p w14:paraId="57AA0E55" w14:textId="77777777" w:rsidR="001F357F" w:rsidRPr="006F36DA" w:rsidRDefault="00DC3F6C" w:rsidP="007A5C4B">
      <w:pPr>
        <w:pStyle w:val="Heading5"/>
        <w:jc w:val="both"/>
        <w:rPr>
          <w:rFonts w:cs="Calibri"/>
          <w:szCs w:val="22"/>
        </w:rPr>
      </w:pPr>
      <w:r w:rsidRPr="006F36DA">
        <w:rPr>
          <w:rFonts w:cs="Calibri"/>
          <w:szCs w:val="22"/>
        </w:rPr>
        <w:t>b)</w:t>
      </w:r>
      <w:r w:rsidRPr="006F36DA">
        <w:rPr>
          <w:rFonts w:cs="Calibri"/>
          <w:szCs w:val="22"/>
        </w:rPr>
        <w:tab/>
        <w:t>afford reasonable assistance in loading and</w:t>
      </w:r>
      <w:r w:rsidR="001F357F" w:rsidRPr="006F36DA">
        <w:rPr>
          <w:rFonts w:cs="Calibri"/>
          <w:szCs w:val="22"/>
        </w:rPr>
        <w:t xml:space="preserve"> </w:t>
      </w:r>
      <w:r w:rsidRPr="006F36DA">
        <w:rPr>
          <w:rFonts w:cs="Calibri"/>
          <w:szCs w:val="22"/>
        </w:rPr>
        <w:t>unloading; and</w:t>
      </w:r>
    </w:p>
    <w:p w14:paraId="31F4AA06" w14:textId="77777777" w:rsidR="00DC3F6C" w:rsidRPr="006F36DA" w:rsidRDefault="00DC3F6C" w:rsidP="007A5C4B">
      <w:pPr>
        <w:pStyle w:val="Heading5"/>
        <w:numPr>
          <w:ilvl w:val="0"/>
          <w:numId w:val="0"/>
        </w:numPr>
        <w:ind w:left="601"/>
        <w:jc w:val="both"/>
        <w:rPr>
          <w:rFonts w:cs="Calibri"/>
          <w:szCs w:val="22"/>
        </w:rPr>
      </w:pPr>
      <w:r w:rsidRPr="006F36DA">
        <w:rPr>
          <w:rFonts w:cs="Calibri"/>
          <w:szCs w:val="22"/>
        </w:rPr>
        <w:t>c)</w:t>
      </w:r>
      <w:r w:rsidRPr="006F36DA">
        <w:rPr>
          <w:rFonts w:cs="Calibri"/>
          <w:szCs w:val="22"/>
        </w:rPr>
        <w:tab/>
        <w:t>afford reasonable assistance in removing it to</w:t>
      </w:r>
      <w:r w:rsidR="001F357F" w:rsidRPr="006F36DA">
        <w:rPr>
          <w:rFonts w:cs="Calibri"/>
          <w:szCs w:val="22"/>
        </w:rPr>
        <w:t xml:space="preserve"> </w:t>
      </w:r>
      <w:r w:rsidRPr="006F36DA">
        <w:rPr>
          <w:rFonts w:cs="Calibri"/>
          <w:szCs w:val="22"/>
        </w:rPr>
        <w:t>or from the entrance of any building, station</w:t>
      </w:r>
      <w:r w:rsidR="001F357F" w:rsidRPr="006F36DA">
        <w:rPr>
          <w:rFonts w:cs="Calibri"/>
          <w:szCs w:val="22"/>
        </w:rPr>
        <w:t xml:space="preserve"> </w:t>
      </w:r>
      <w:r w:rsidRPr="006F36DA">
        <w:rPr>
          <w:rFonts w:cs="Calibri"/>
          <w:szCs w:val="22"/>
        </w:rPr>
        <w:t>or place at which he may take up or set down</w:t>
      </w:r>
      <w:r w:rsidR="001F357F" w:rsidRPr="006F36DA">
        <w:rPr>
          <w:rFonts w:cs="Calibri"/>
          <w:szCs w:val="22"/>
        </w:rPr>
        <w:t xml:space="preserve"> </w:t>
      </w:r>
      <w:r w:rsidRPr="006F36DA">
        <w:rPr>
          <w:rFonts w:cs="Calibri"/>
          <w:szCs w:val="22"/>
        </w:rPr>
        <w:t>such person.</w:t>
      </w:r>
    </w:p>
    <w:p w14:paraId="122B652D" w14:textId="77777777" w:rsidR="001F357F"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11" w:name="_Toc328400240"/>
      <w:r w:rsidRPr="006F36DA">
        <w:rPr>
          <w:rFonts w:ascii="Calibri" w:hAnsi="Calibri" w:cs="Calibri"/>
          <w:b/>
          <w:bCs/>
          <w:sz w:val="22"/>
          <w:szCs w:val="22"/>
        </w:rPr>
        <w:t>Provisions Fixing the Rates or Fares to be paid for Hackney Carriages within the District and Securing the Due Publication of such Fares</w:t>
      </w:r>
      <w:bookmarkEnd w:id="111"/>
    </w:p>
    <w:p w14:paraId="25D51D48" w14:textId="77777777" w:rsidR="001F357F" w:rsidRPr="006F36DA" w:rsidRDefault="00DC3F6C" w:rsidP="007A5C4B">
      <w:pPr>
        <w:keepNext/>
        <w:spacing w:beforeLines="100" w:before="240" w:afterLines="100" w:after="240"/>
        <w:ind w:rightChars="100" w:right="200"/>
        <w:jc w:val="both"/>
        <w:outlineLvl w:val="1"/>
        <w:rPr>
          <w:rFonts w:ascii="Calibri" w:hAnsi="Calibri" w:cs="Calibri"/>
          <w:color w:val="33CCCC"/>
          <w:sz w:val="22"/>
          <w:szCs w:val="22"/>
        </w:rPr>
      </w:pPr>
      <w:r w:rsidRPr="006F36DA">
        <w:rPr>
          <w:rFonts w:ascii="Calibri" w:hAnsi="Calibri" w:cs="Calibri"/>
          <w:bCs/>
          <w:sz w:val="22"/>
          <w:szCs w:val="22"/>
        </w:rPr>
        <w:t>1</w:t>
      </w:r>
      <w:r w:rsidR="001F357F" w:rsidRPr="006F36DA">
        <w:rPr>
          <w:rFonts w:ascii="Calibri" w:hAnsi="Calibri" w:cs="Calibri"/>
          <w:bCs/>
          <w:sz w:val="22"/>
          <w:szCs w:val="22"/>
        </w:rPr>
        <w:t>3</w:t>
      </w:r>
      <w:r w:rsidRPr="006F36DA">
        <w:rPr>
          <w:rFonts w:ascii="Calibri" w:hAnsi="Calibri" w:cs="Calibri"/>
          <w:bCs/>
          <w:sz w:val="22"/>
          <w:szCs w:val="22"/>
        </w:rPr>
        <w:t>.</w:t>
      </w:r>
      <w:r w:rsidRPr="006F36DA">
        <w:rPr>
          <w:rFonts w:ascii="Calibri" w:hAnsi="Calibri" w:cs="Calibri"/>
          <w:bCs/>
          <w:sz w:val="22"/>
          <w:szCs w:val="22"/>
        </w:rPr>
        <w:tab/>
        <w:t>The proprietor or driver of a hackney carriage</w:t>
      </w:r>
      <w:r w:rsidR="001F357F" w:rsidRPr="006F36DA">
        <w:rPr>
          <w:rFonts w:ascii="Calibri" w:hAnsi="Calibri" w:cs="Calibri"/>
          <w:bCs/>
          <w:sz w:val="22"/>
          <w:szCs w:val="22"/>
        </w:rPr>
        <w:t xml:space="preserve"> </w:t>
      </w:r>
      <w:r w:rsidRPr="006F36DA">
        <w:rPr>
          <w:rFonts w:ascii="Calibri" w:hAnsi="Calibri" w:cs="Calibri"/>
          <w:bCs/>
          <w:sz w:val="22"/>
          <w:szCs w:val="22"/>
        </w:rPr>
        <w:t xml:space="preserve">shall be entitled to demand and take for the hire </w:t>
      </w:r>
      <w:r w:rsidR="001F357F" w:rsidRPr="006F36DA">
        <w:rPr>
          <w:rFonts w:ascii="Calibri" w:hAnsi="Calibri" w:cs="Calibri"/>
          <w:bCs/>
          <w:sz w:val="22"/>
          <w:szCs w:val="22"/>
        </w:rPr>
        <w:t xml:space="preserve"> </w:t>
      </w:r>
      <w:r w:rsidRPr="006F36DA">
        <w:rPr>
          <w:rFonts w:ascii="Calibri" w:hAnsi="Calibri" w:cs="Calibri"/>
          <w:bCs/>
          <w:sz w:val="22"/>
          <w:szCs w:val="22"/>
        </w:rPr>
        <w:t>of the carriage the rate or fare prescribed by the</w:t>
      </w:r>
      <w:r w:rsidR="001F357F" w:rsidRPr="006F36DA">
        <w:rPr>
          <w:rFonts w:ascii="Calibri" w:hAnsi="Calibri" w:cs="Calibri"/>
          <w:bCs/>
          <w:sz w:val="22"/>
          <w:szCs w:val="22"/>
        </w:rPr>
        <w:t xml:space="preserve"> </w:t>
      </w:r>
      <w:r w:rsidRPr="006F36DA">
        <w:rPr>
          <w:rFonts w:ascii="Calibri" w:hAnsi="Calibri" w:cs="Calibri"/>
          <w:bCs/>
          <w:sz w:val="22"/>
          <w:szCs w:val="22"/>
        </w:rPr>
        <w:t>Council, the rate of fare being calculated by a</w:t>
      </w:r>
      <w:r w:rsidR="001F357F" w:rsidRPr="006F36DA">
        <w:rPr>
          <w:rFonts w:ascii="Calibri" w:hAnsi="Calibri" w:cs="Calibri"/>
          <w:bCs/>
          <w:sz w:val="22"/>
          <w:szCs w:val="22"/>
        </w:rPr>
        <w:t xml:space="preserve"> </w:t>
      </w:r>
      <w:r w:rsidRPr="006F36DA">
        <w:rPr>
          <w:rFonts w:ascii="Calibri" w:hAnsi="Calibri" w:cs="Calibri"/>
          <w:bCs/>
          <w:sz w:val="22"/>
          <w:szCs w:val="22"/>
        </w:rPr>
        <w:t>combination of distance and time unless the</w:t>
      </w:r>
      <w:r w:rsidR="001F357F" w:rsidRPr="006F36DA">
        <w:rPr>
          <w:rFonts w:ascii="Calibri" w:hAnsi="Calibri" w:cs="Calibri"/>
          <w:bCs/>
          <w:sz w:val="22"/>
          <w:szCs w:val="22"/>
        </w:rPr>
        <w:t xml:space="preserve"> </w:t>
      </w:r>
      <w:r w:rsidRPr="006F36DA">
        <w:rPr>
          <w:rFonts w:ascii="Calibri" w:hAnsi="Calibri" w:cs="Calibri"/>
          <w:bCs/>
          <w:sz w:val="22"/>
          <w:szCs w:val="22"/>
        </w:rPr>
        <w:t>hirer express at the commencement of the hiring</w:t>
      </w:r>
      <w:r w:rsidR="001F357F" w:rsidRPr="006F36DA">
        <w:rPr>
          <w:rFonts w:ascii="Calibri" w:hAnsi="Calibri" w:cs="Calibri"/>
          <w:bCs/>
          <w:sz w:val="22"/>
          <w:szCs w:val="22"/>
        </w:rPr>
        <w:t xml:space="preserve"> </w:t>
      </w:r>
      <w:r w:rsidRPr="006F36DA">
        <w:rPr>
          <w:rFonts w:ascii="Calibri" w:hAnsi="Calibri" w:cs="Calibri"/>
          <w:bCs/>
          <w:sz w:val="22"/>
          <w:szCs w:val="22"/>
        </w:rPr>
        <w:t>his desire to engage by time.</w:t>
      </w:r>
    </w:p>
    <w:p w14:paraId="7BD113E4" w14:textId="77777777" w:rsidR="00DC3F6C" w:rsidRPr="006F36DA" w:rsidRDefault="00DC3F6C" w:rsidP="007A5C4B">
      <w:pPr>
        <w:keepNext/>
        <w:spacing w:beforeLines="100" w:before="240" w:afterLines="100" w:after="240"/>
        <w:ind w:rightChars="100" w:right="200"/>
        <w:jc w:val="both"/>
        <w:outlineLvl w:val="1"/>
        <w:rPr>
          <w:rFonts w:ascii="Calibri" w:hAnsi="Calibri" w:cs="Calibri"/>
          <w:bCs/>
          <w:sz w:val="22"/>
          <w:szCs w:val="22"/>
        </w:rPr>
      </w:pPr>
      <w:r w:rsidRPr="006F36DA">
        <w:rPr>
          <w:rFonts w:ascii="Calibri" w:hAnsi="Calibri" w:cs="Calibri"/>
          <w:bCs/>
          <w:sz w:val="22"/>
          <w:szCs w:val="22"/>
        </w:rPr>
        <w:t>Provided always that where a hackney carriage</w:t>
      </w:r>
      <w:r w:rsidR="001F357F" w:rsidRPr="006F36DA">
        <w:rPr>
          <w:rFonts w:ascii="Calibri" w:hAnsi="Calibri" w:cs="Calibri"/>
          <w:bCs/>
          <w:sz w:val="22"/>
          <w:szCs w:val="22"/>
        </w:rPr>
        <w:t xml:space="preserve"> </w:t>
      </w:r>
      <w:r w:rsidRPr="006F36DA">
        <w:rPr>
          <w:rFonts w:ascii="Calibri" w:hAnsi="Calibri" w:cs="Calibri"/>
          <w:bCs/>
          <w:sz w:val="22"/>
          <w:szCs w:val="22"/>
        </w:rPr>
        <w:t>furnished with a taximeter shall be hired by</w:t>
      </w:r>
      <w:r w:rsidR="001F357F" w:rsidRPr="006F36DA">
        <w:rPr>
          <w:rFonts w:ascii="Calibri" w:hAnsi="Calibri" w:cs="Calibri"/>
          <w:bCs/>
          <w:sz w:val="22"/>
          <w:szCs w:val="22"/>
        </w:rPr>
        <w:t xml:space="preserve"> </w:t>
      </w:r>
      <w:r w:rsidRPr="006F36DA">
        <w:rPr>
          <w:rFonts w:ascii="Calibri" w:hAnsi="Calibri" w:cs="Calibri"/>
          <w:bCs/>
          <w:sz w:val="22"/>
          <w:szCs w:val="22"/>
        </w:rPr>
        <w:t>distance and time the proprietor or driver</w:t>
      </w:r>
      <w:r w:rsidR="001F357F" w:rsidRPr="006F36DA">
        <w:rPr>
          <w:rFonts w:ascii="Calibri" w:hAnsi="Calibri" w:cs="Calibri"/>
          <w:bCs/>
          <w:sz w:val="22"/>
          <w:szCs w:val="22"/>
        </w:rPr>
        <w:t xml:space="preserve"> </w:t>
      </w:r>
      <w:r w:rsidRPr="006F36DA">
        <w:rPr>
          <w:rFonts w:ascii="Calibri" w:hAnsi="Calibri" w:cs="Calibri"/>
          <w:bCs/>
          <w:sz w:val="22"/>
          <w:szCs w:val="22"/>
        </w:rPr>
        <w:t>thereof shall not be entitled to demand and take</w:t>
      </w:r>
      <w:r w:rsidR="001F357F" w:rsidRPr="006F36DA">
        <w:rPr>
          <w:rFonts w:ascii="Calibri" w:hAnsi="Calibri" w:cs="Calibri"/>
          <w:bCs/>
          <w:sz w:val="22"/>
          <w:szCs w:val="22"/>
        </w:rPr>
        <w:t xml:space="preserve"> </w:t>
      </w:r>
      <w:r w:rsidRPr="006F36DA">
        <w:rPr>
          <w:rFonts w:ascii="Calibri" w:hAnsi="Calibri" w:cs="Calibri"/>
          <w:bCs/>
          <w:sz w:val="22"/>
          <w:szCs w:val="22"/>
        </w:rPr>
        <w:t>a fare greater than that recorded on the taximeter, save for any extra charges authorised</w:t>
      </w:r>
      <w:r w:rsidR="001F357F" w:rsidRPr="006F36DA">
        <w:rPr>
          <w:rFonts w:ascii="Calibri" w:hAnsi="Calibri" w:cs="Calibri"/>
          <w:bCs/>
          <w:sz w:val="22"/>
          <w:szCs w:val="22"/>
        </w:rPr>
        <w:t xml:space="preserve"> </w:t>
      </w:r>
      <w:r w:rsidRPr="006F36DA">
        <w:rPr>
          <w:rFonts w:ascii="Calibri" w:hAnsi="Calibri" w:cs="Calibri"/>
          <w:bCs/>
          <w:sz w:val="22"/>
          <w:szCs w:val="22"/>
        </w:rPr>
        <w:t>by the Council which it may not be possible to</w:t>
      </w:r>
      <w:r w:rsidR="001F357F" w:rsidRPr="006F36DA">
        <w:rPr>
          <w:rFonts w:ascii="Calibri" w:hAnsi="Calibri" w:cs="Calibri"/>
          <w:bCs/>
          <w:sz w:val="22"/>
          <w:szCs w:val="22"/>
        </w:rPr>
        <w:t xml:space="preserve"> </w:t>
      </w:r>
      <w:r w:rsidRPr="006F36DA">
        <w:rPr>
          <w:rFonts w:ascii="Calibri" w:hAnsi="Calibri" w:cs="Calibri"/>
          <w:bCs/>
          <w:sz w:val="22"/>
          <w:szCs w:val="22"/>
        </w:rPr>
        <w:t>record on the face of the taximeter.</w:t>
      </w:r>
    </w:p>
    <w:p w14:paraId="1EF50FA3"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1F357F" w:rsidRPr="006F36DA">
        <w:rPr>
          <w:rFonts w:ascii="Calibri" w:hAnsi="Calibri" w:cs="Calibri"/>
          <w:bCs/>
          <w:sz w:val="22"/>
          <w:szCs w:val="22"/>
        </w:rPr>
        <w:t>4</w:t>
      </w:r>
      <w:r w:rsidRPr="006F36DA">
        <w:rPr>
          <w:rFonts w:ascii="Calibri" w:hAnsi="Calibri" w:cs="Calibri"/>
          <w:bCs/>
          <w:sz w:val="22"/>
          <w:szCs w:val="22"/>
        </w:rPr>
        <w:t>.</w:t>
      </w:r>
      <w:r w:rsidRPr="006F36DA">
        <w:rPr>
          <w:rFonts w:ascii="Calibri" w:hAnsi="Calibri" w:cs="Calibri"/>
          <w:bCs/>
          <w:sz w:val="22"/>
          <w:szCs w:val="22"/>
        </w:rPr>
        <w:tab/>
        <w:t>(a)</w:t>
      </w:r>
      <w:r w:rsidRPr="006F36DA">
        <w:rPr>
          <w:rFonts w:ascii="Calibri" w:hAnsi="Calibri" w:cs="Calibri"/>
          <w:bCs/>
          <w:sz w:val="22"/>
          <w:szCs w:val="22"/>
        </w:rPr>
        <w:tab/>
      </w:r>
      <w:r w:rsidRPr="006F36DA">
        <w:rPr>
          <w:rFonts w:ascii="Calibri" w:hAnsi="Calibri" w:cs="Calibri"/>
          <w:bCs/>
          <w:sz w:val="22"/>
          <w:szCs w:val="22"/>
        </w:rPr>
        <w:tab/>
        <w:t>The proprietor of a hackney carriage shall</w:t>
      </w:r>
      <w:r w:rsidR="001F357F" w:rsidRPr="006F36DA">
        <w:rPr>
          <w:rFonts w:ascii="Calibri" w:hAnsi="Calibri" w:cs="Calibri"/>
          <w:bCs/>
          <w:sz w:val="22"/>
          <w:szCs w:val="22"/>
        </w:rPr>
        <w:t xml:space="preserve"> </w:t>
      </w:r>
      <w:r w:rsidRPr="006F36DA">
        <w:rPr>
          <w:rFonts w:ascii="Calibri" w:hAnsi="Calibri" w:cs="Calibri"/>
          <w:bCs/>
          <w:sz w:val="22"/>
          <w:szCs w:val="22"/>
        </w:rPr>
        <w:t>cause a statement of the fares fixed by</w:t>
      </w:r>
      <w:r w:rsidR="001F357F" w:rsidRPr="006F36DA">
        <w:rPr>
          <w:rFonts w:ascii="Calibri" w:hAnsi="Calibri" w:cs="Calibri"/>
          <w:bCs/>
          <w:sz w:val="22"/>
          <w:szCs w:val="22"/>
        </w:rPr>
        <w:t xml:space="preserve"> </w:t>
      </w:r>
      <w:r w:rsidRPr="006F36DA">
        <w:rPr>
          <w:rFonts w:ascii="Calibri" w:hAnsi="Calibri" w:cs="Calibri"/>
          <w:bCs/>
          <w:sz w:val="22"/>
          <w:szCs w:val="22"/>
        </w:rPr>
        <w:t>council resolution to be exhibited inside the</w:t>
      </w:r>
      <w:r w:rsidR="001F357F" w:rsidRPr="006F36DA">
        <w:rPr>
          <w:rFonts w:ascii="Calibri" w:hAnsi="Calibri" w:cs="Calibri"/>
          <w:bCs/>
          <w:sz w:val="22"/>
          <w:szCs w:val="22"/>
        </w:rPr>
        <w:t xml:space="preserve"> </w:t>
      </w:r>
      <w:r w:rsidRPr="006F36DA">
        <w:rPr>
          <w:rFonts w:ascii="Calibri" w:hAnsi="Calibri" w:cs="Calibri"/>
          <w:bCs/>
          <w:sz w:val="22"/>
          <w:szCs w:val="22"/>
        </w:rPr>
        <w:t>carriage, in clearly distinguishable letters and</w:t>
      </w:r>
      <w:r w:rsidR="001F357F" w:rsidRPr="006F36DA">
        <w:rPr>
          <w:rFonts w:ascii="Calibri" w:hAnsi="Calibri" w:cs="Calibri"/>
          <w:bCs/>
          <w:sz w:val="22"/>
          <w:szCs w:val="22"/>
        </w:rPr>
        <w:t xml:space="preserve"> </w:t>
      </w:r>
      <w:r w:rsidRPr="006F36DA">
        <w:rPr>
          <w:rFonts w:ascii="Calibri" w:hAnsi="Calibri" w:cs="Calibri"/>
          <w:bCs/>
          <w:sz w:val="22"/>
          <w:szCs w:val="22"/>
        </w:rPr>
        <w:t>figures.</w:t>
      </w:r>
    </w:p>
    <w:p w14:paraId="3A6592CB"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(b) The proprietor or driver of a hackney carriage</w:t>
      </w:r>
      <w:r w:rsidR="001F357F" w:rsidRPr="006F36DA">
        <w:rPr>
          <w:rFonts w:ascii="Calibri" w:hAnsi="Calibri" w:cs="Calibri"/>
          <w:bCs/>
          <w:sz w:val="22"/>
          <w:szCs w:val="22"/>
        </w:rPr>
        <w:t xml:space="preserve"> </w:t>
      </w:r>
      <w:r w:rsidRPr="006F36DA">
        <w:rPr>
          <w:rFonts w:ascii="Calibri" w:hAnsi="Calibri" w:cs="Calibri"/>
          <w:bCs/>
          <w:sz w:val="22"/>
          <w:szCs w:val="22"/>
        </w:rPr>
        <w:t>bearing a statement of fares in accordance</w:t>
      </w:r>
      <w:r w:rsidR="001F357F" w:rsidRPr="006F36DA">
        <w:rPr>
          <w:rFonts w:ascii="Calibri" w:hAnsi="Calibri" w:cs="Calibri"/>
          <w:bCs/>
          <w:sz w:val="22"/>
          <w:szCs w:val="22"/>
        </w:rPr>
        <w:t xml:space="preserve"> </w:t>
      </w:r>
      <w:r w:rsidRPr="006F36DA">
        <w:rPr>
          <w:rFonts w:ascii="Calibri" w:hAnsi="Calibri" w:cs="Calibri"/>
          <w:bCs/>
          <w:sz w:val="22"/>
          <w:szCs w:val="22"/>
        </w:rPr>
        <w:t>with this byelaw shall not wilfully or</w:t>
      </w:r>
      <w:r w:rsidR="001F357F" w:rsidRPr="006F36DA">
        <w:rPr>
          <w:rFonts w:ascii="Calibri" w:hAnsi="Calibri" w:cs="Calibri"/>
          <w:bCs/>
          <w:sz w:val="22"/>
          <w:szCs w:val="22"/>
        </w:rPr>
        <w:t xml:space="preserve"> </w:t>
      </w:r>
      <w:r w:rsidRPr="006F36DA">
        <w:rPr>
          <w:rFonts w:ascii="Calibri" w:hAnsi="Calibri" w:cs="Calibri"/>
          <w:bCs/>
          <w:sz w:val="22"/>
          <w:szCs w:val="22"/>
        </w:rPr>
        <w:t xml:space="preserve">negligently cause or suffer the letters </w:t>
      </w:r>
      <w:r w:rsidR="001F357F" w:rsidRPr="006F36DA">
        <w:rPr>
          <w:rFonts w:ascii="Calibri" w:hAnsi="Calibri" w:cs="Calibri"/>
          <w:bCs/>
          <w:sz w:val="22"/>
          <w:szCs w:val="22"/>
        </w:rPr>
        <w:t xml:space="preserve">or </w:t>
      </w:r>
      <w:r w:rsidRPr="006F36DA">
        <w:rPr>
          <w:rFonts w:ascii="Calibri" w:hAnsi="Calibri" w:cs="Calibri"/>
          <w:bCs/>
          <w:sz w:val="22"/>
          <w:szCs w:val="22"/>
        </w:rPr>
        <w:t>figures in the statement to be concealed o</w:t>
      </w:r>
      <w:r w:rsidR="001F357F" w:rsidRPr="006F36DA">
        <w:rPr>
          <w:rFonts w:ascii="Calibri" w:hAnsi="Calibri" w:cs="Calibri"/>
          <w:bCs/>
          <w:sz w:val="22"/>
          <w:szCs w:val="22"/>
        </w:rPr>
        <w:t xml:space="preserve">r </w:t>
      </w:r>
      <w:r w:rsidRPr="006F36DA">
        <w:rPr>
          <w:rFonts w:ascii="Calibri" w:hAnsi="Calibri" w:cs="Calibri"/>
          <w:bCs/>
          <w:sz w:val="22"/>
          <w:szCs w:val="22"/>
        </w:rPr>
        <w:t>rendered illegible at any time while the</w:t>
      </w:r>
      <w:r w:rsidR="001F357F" w:rsidRPr="006F36DA">
        <w:rPr>
          <w:rFonts w:ascii="Calibri" w:hAnsi="Calibri" w:cs="Calibri"/>
          <w:bCs/>
          <w:sz w:val="22"/>
          <w:szCs w:val="22"/>
        </w:rPr>
        <w:t xml:space="preserve"> </w:t>
      </w:r>
      <w:r w:rsidRPr="006F36DA">
        <w:rPr>
          <w:rFonts w:ascii="Calibri" w:hAnsi="Calibri" w:cs="Calibri"/>
          <w:bCs/>
          <w:sz w:val="22"/>
          <w:szCs w:val="22"/>
        </w:rPr>
        <w:t>carriage is plying or being used for hire.</w:t>
      </w:r>
    </w:p>
    <w:p w14:paraId="65BD4086" w14:textId="77777777" w:rsidR="00DC3F6C"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12" w:name="_Toc328400241"/>
      <w:r w:rsidRPr="006F36DA">
        <w:rPr>
          <w:rFonts w:ascii="Calibri" w:hAnsi="Calibri" w:cs="Calibri"/>
          <w:b/>
          <w:bCs/>
          <w:sz w:val="22"/>
          <w:szCs w:val="22"/>
        </w:rPr>
        <w:t>Provisions Securing the Safe Custody and Re-delivery of any Property accidentally left in Hackney Carriages and Fixing the Charges to be made in respect thereof</w:t>
      </w:r>
      <w:bookmarkEnd w:id="112"/>
    </w:p>
    <w:p w14:paraId="28613929"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1F357F" w:rsidRPr="006F36DA">
        <w:rPr>
          <w:rFonts w:ascii="Calibri" w:hAnsi="Calibri" w:cs="Calibri"/>
          <w:bCs/>
          <w:sz w:val="22"/>
          <w:szCs w:val="22"/>
        </w:rPr>
        <w:t>5</w:t>
      </w:r>
      <w:r w:rsidRPr="006F36DA">
        <w:rPr>
          <w:rFonts w:ascii="Calibri" w:hAnsi="Calibri" w:cs="Calibri"/>
          <w:bCs/>
          <w:sz w:val="22"/>
          <w:szCs w:val="22"/>
        </w:rPr>
        <w:t>.</w:t>
      </w:r>
      <w:r w:rsidRPr="006F36DA">
        <w:rPr>
          <w:rFonts w:ascii="Calibri" w:hAnsi="Calibri" w:cs="Calibri"/>
          <w:bCs/>
          <w:sz w:val="22"/>
          <w:szCs w:val="22"/>
        </w:rPr>
        <w:tab/>
        <w:t>The proprietor or driver of a hackney carriage</w:t>
      </w:r>
      <w:r w:rsidR="001F357F" w:rsidRPr="006F36DA">
        <w:rPr>
          <w:rFonts w:ascii="Calibri" w:hAnsi="Calibri" w:cs="Calibri"/>
          <w:bCs/>
          <w:sz w:val="22"/>
          <w:szCs w:val="22"/>
        </w:rPr>
        <w:t xml:space="preserve"> </w:t>
      </w:r>
      <w:r w:rsidRPr="006F36DA">
        <w:rPr>
          <w:rFonts w:ascii="Calibri" w:hAnsi="Calibri" w:cs="Calibri"/>
          <w:bCs/>
          <w:sz w:val="22"/>
          <w:szCs w:val="22"/>
        </w:rPr>
        <w:t>shall immediately after the termination of any</w:t>
      </w:r>
      <w:r w:rsidR="001F357F" w:rsidRPr="006F36DA">
        <w:rPr>
          <w:rFonts w:ascii="Calibri" w:hAnsi="Calibri" w:cs="Calibri"/>
          <w:bCs/>
          <w:sz w:val="22"/>
          <w:szCs w:val="22"/>
        </w:rPr>
        <w:t xml:space="preserve"> </w:t>
      </w:r>
      <w:r w:rsidRPr="006F36DA">
        <w:rPr>
          <w:rFonts w:ascii="Calibri" w:hAnsi="Calibri" w:cs="Calibri"/>
          <w:bCs/>
          <w:sz w:val="22"/>
          <w:szCs w:val="22"/>
        </w:rPr>
        <w:t>hiring or as soon as practicable thereafter</w:t>
      </w:r>
      <w:r w:rsidR="001F357F" w:rsidRPr="006F36DA">
        <w:rPr>
          <w:rFonts w:ascii="Calibri" w:hAnsi="Calibri" w:cs="Calibri"/>
          <w:bCs/>
          <w:sz w:val="22"/>
          <w:szCs w:val="22"/>
        </w:rPr>
        <w:t xml:space="preserve"> </w:t>
      </w:r>
      <w:r w:rsidRPr="006F36DA">
        <w:rPr>
          <w:rFonts w:ascii="Calibri" w:hAnsi="Calibri" w:cs="Calibri"/>
          <w:bCs/>
          <w:sz w:val="22"/>
          <w:szCs w:val="22"/>
        </w:rPr>
        <w:t>carefully search the carriage for any property</w:t>
      </w:r>
      <w:r w:rsidR="001F357F" w:rsidRPr="006F36DA">
        <w:rPr>
          <w:rFonts w:ascii="Calibri" w:hAnsi="Calibri" w:cs="Calibri"/>
          <w:bCs/>
          <w:sz w:val="22"/>
          <w:szCs w:val="22"/>
        </w:rPr>
        <w:t xml:space="preserve"> </w:t>
      </w:r>
      <w:r w:rsidRPr="006F36DA">
        <w:rPr>
          <w:rFonts w:ascii="Calibri" w:hAnsi="Calibri" w:cs="Calibri"/>
          <w:bCs/>
          <w:sz w:val="22"/>
          <w:szCs w:val="22"/>
        </w:rPr>
        <w:t>which may have been accidentally left therein.</w:t>
      </w:r>
    </w:p>
    <w:p w14:paraId="34DAA3A0"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1F357F" w:rsidRPr="006F36DA">
        <w:rPr>
          <w:rFonts w:ascii="Calibri" w:hAnsi="Calibri" w:cs="Calibri"/>
          <w:bCs/>
          <w:sz w:val="22"/>
          <w:szCs w:val="22"/>
        </w:rPr>
        <w:t>6</w:t>
      </w:r>
      <w:r w:rsidRPr="006F36DA">
        <w:rPr>
          <w:rFonts w:ascii="Calibri" w:hAnsi="Calibri" w:cs="Calibri"/>
          <w:bCs/>
          <w:sz w:val="22"/>
          <w:szCs w:val="22"/>
        </w:rPr>
        <w:t>.</w:t>
      </w:r>
      <w:r w:rsidRPr="006F36DA">
        <w:rPr>
          <w:rFonts w:ascii="Calibri" w:hAnsi="Calibri" w:cs="Calibri"/>
          <w:bCs/>
          <w:sz w:val="22"/>
          <w:szCs w:val="22"/>
        </w:rPr>
        <w:tab/>
        <w:t>The proprietor or driver of a hackney carriage</w:t>
      </w:r>
      <w:r w:rsidR="001F357F" w:rsidRPr="006F36DA">
        <w:rPr>
          <w:rFonts w:ascii="Calibri" w:hAnsi="Calibri" w:cs="Calibri"/>
          <w:bCs/>
          <w:sz w:val="22"/>
          <w:szCs w:val="22"/>
        </w:rPr>
        <w:t xml:space="preserve"> </w:t>
      </w:r>
      <w:r w:rsidRPr="006F36DA">
        <w:rPr>
          <w:rFonts w:ascii="Calibri" w:hAnsi="Calibri" w:cs="Calibri"/>
          <w:bCs/>
          <w:sz w:val="22"/>
          <w:szCs w:val="22"/>
        </w:rPr>
        <w:t>shall, if any property accidentally left therein by</w:t>
      </w:r>
      <w:r w:rsidR="001F357F" w:rsidRPr="006F36DA">
        <w:rPr>
          <w:rFonts w:ascii="Calibri" w:hAnsi="Calibri" w:cs="Calibri"/>
          <w:bCs/>
          <w:sz w:val="22"/>
          <w:szCs w:val="22"/>
        </w:rPr>
        <w:t xml:space="preserve"> </w:t>
      </w:r>
      <w:r w:rsidRPr="006F36DA">
        <w:rPr>
          <w:rFonts w:ascii="Calibri" w:hAnsi="Calibri" w:cs="Calibri"/>
          <w:bCs/>
          <w:sz w:val="22"/>
          <w:szCs w:val="22"/>
        </w:rPr>
        <w:t>any person who may have been conveyed in the</w:t>
      </w:r>
      <w:r w:rsidR="001F357F" w:rsidRPr="006F36DA">
        <w:rPr>
          <w:rFonts w:ascii="Calibri" w:hAnsi="Calibri" w:cs="Calibri"/>
          <w:bCs/>
          <w:sz w:val="22"/>
          <w:szCs w:val="22"/>
        </w:rPr>
        <w:t xml:space="preserve"> </w:t>
      </w:r>
      <w:r w:rsidRPr="006F36DA">
        <w:rPr>
          <w:rFonts w:ascii="Calibri" w:hAnsi="Calibri" w:cs="Calibri"/>
          <w:bCs/>
          <w:sz w:val="22"/>
          <w:szCs w:val="22"/>
        </w:rPr>
        <w:t>carriage be found by or handed to him: -</w:t>
      </w:r>
    </w:p>
    <w:p w14:paraId="42C400C6"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a)</w:t>
      </w:r>
      <w:r w:rsidRPr="006F36DA">
        <w:rPr>
          <w:rFonts w:ascii="Calibri" w:hAnsi="Calibri" w:cs="Calibri"/>
          <w:bCs/>
          <w:sz w:val="22"/>
          <w:szCs w:val="22"/>
        </w:rPr>
        <w:tab/>
        <w:t>carry it as soon as possible and in any event</w:t>
      </w:r>
      <w:r w:rsidR="001F357F" w:rsidRPr="006F36DA">
        <w:rPr>
          <w:rFonts w:ascii="Calibri" w:hAnsi="Calibri" w:cs="Calibri"/>
          <w:bCs/>
          <w:sz w:val="22"/>
          <w:szCs w:val="22"/>
        </w:rPr>
        <w:t xml:space="preserve"> </w:t>
      </w:r>
      <w:r w:rsidRPr="006F36DA">
        <w:rPr>
          <w:rFonts w:ascii="Calibri" w:hAnsi="Calibri" w:cs="Calibri"/>
          <w:bCs/>
          <w:sz w:val="22"/>
          <w:szCs w:val="22"/>
        </w:rPr>
        <w:t>within 48 hours if not sooner claimed by or on</w:t>
      </w:r>
      <w:r w:rsidR="001F357F" w:rsidRPr="006F36DA">
        <w:rPr>
          <w:rFonts w:ascii="Calibri" w:hAnsi="Calibri" w:cs="Calibri"/>
          <w:bCs/>
          <w:sz w:val="22"/>
          <w:szCs w:val="22"/>
        </w:rPr>
        <w:t xml:space="preserve"> </w:t>
      </w:r>
      <w:r w:rsidRPr="006F36DA">
        <w:rPr>
          <w:rFonts w:ascii="Calibri" w:hAnsi="Calibri" w:cs="Calibri"/>
          <w:bCs/>
          <w:sz w:val="22"/>
          <w:szCs w:val="22"/>
        </w:rPr>
        <w:t>behalf of its owner, to a police station in the</w:t>
      </w:r>
      <w:r w:rsidR="001F357F" w:rsidRPr="006F36DA">
        <w:rPr>
          <w:rFonts w:ascii="Calibri" w:hAnsi="Calibri" w:cs="Calibri"/>
          <w:bCs/>
          <w:sz w:val="22"/>
          <w:szCs w:val="22"/>
        </w:rPr>
        <w:t xml:space="preserve"> </w:t>
      </w:r>
      <w:r w:rsidRPr="006F36DA">
        <w:rPr>
          <w:rFonts w:ascii="Calibri" w:hAnsi="Calibri" w:cs="Calibri"/>
          <w:bCs/>
          <w:sz w:val="22"/>
          <w:szCs w:val="22"/>
        </w:rPr>
        <w:t>Borough and leave it in the custody of the</w:t>
      </w:r>
      <w:r w:rsidR="001F357F" w:rsidRPr="006F36DA">
        <w:rPr>
          <w:rFonts w:ascii="Calibri" w:hAnsi="Calibri" w:cs="Calibri"/>
          <w:bCs/>
          <w:sz w:val="22"/>
          <w:szCs w:val="22"/>
        </w:rPr>
        <w:t xml:space="preserve"> </w:t>
      </w:r>
      <w:r w:rsidRPr="006F36DA">
        <w:rPr>
          <w:rFonts w:ascii="Calibri" w:hAnsi="Calibri" w:cs="Calibri"/>
          <w:bCs/>
          <w:sz w:val="22"/>
          <w:szCs w:val="22"/>
        </w:rPr>
        <w:t>officer in charge of the office on his giving a</w:t>
      </w:r>
      <w:r w:rsidR="001F357F" w:rsidRPr="006F36DA">
        <w:rPr>
          <w:rFonts w:ascii="Calibri" w:hAnsi="Calibri" w:cs="Calibri"/>
          <w:bCs/>
          <w:sz w:val="22"/>
          <w:szCs w:val="22"/>
        </w:rPr>
        <w:t xml:space="preserve"> </w:t>
      </w:r>
      <w:r w:rsidRPr="006F36DA">
        <w:rPr>
          <w:rFonts w:ascii="Calibri" w:hAnsi="Calibri" w:cs="Calibri"/>
          <w:bCs/>
          <w:sz w:val="22"/>
          <w:szCs w:val="22"/>
        </w:rPr>
        <w:t>receipt for it; and</w:t>
      </w:r>
    </w:p>
    <w:p w14:paraId="745E88FD"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b)</w:t>
      </w:r>
      <w:r w:rsidRPr="006F36DA">
        <w:rPr>
          <w:rFonts w:ascii="Calibri" w:hAnsi="Calibri" w:cs="Calibri"/>
          <w:bCs/>
          <w:sz w:val="22"/>
          <w:szCs w:val="22"/>
        </w:rPr>
        <w:tab/>
        <w:t>be entitled to receive from any person to</w:t>
      </w:r>
      <w:r w:rsidR="001F357F" w:rsidRPr="006F36DA">
        <w:rPr>
          <w:rFonts w:ascii="Calibri" w:hAnsi="Calibri" w:cs="Calibri"/>
          <w:bCs/>
          <w:sz w:val="22"/>
          <w:szCs w:val="22"/>
        </w:rPr>
        <w:t xml:space="preserve"> </w:t>
      </w:r>
      <w:r w:rsidRPr="006F36DA">
        <w:rPr>
          <w:rFonts w:ascii="Calibri" w:hAnsi="Calibri" w:cs="Calibri"/>
          <w:bCs/>
          <w:sz w:val="22"/>
          <w:szCs w:val="22"/>
        </w:rPr>
        <w:t>whom the property shall be re-delivered an</w:t>
      </w:r>
      <w:r w:rsidR="001F357F" w:rsidRPr="006F36DA">
        <w:rPr>
          <w:rFonts w:ascii="Calibri" w:hAnsi="Calibri" w:cs="Calibri"/>
          <w:bCs/>
          <w:sz w:val="22"/>
          <w:szCs w:val="22"/>
        </w:rPr>
        <w:t xml:space="preserve"> </w:t>
      </w:r>
      <w:r w:rsidRPr="006F36DA">
        <w:rPr>
          <w:rFonts w:ascii="Calibri" w:hAnsi="Calibri" w:cs="Calibri"/>
          <w:bCs/>
          <w:sz w:val="22"/>
          <w:szCs w:val="22"/>
        </w:rPr>
        <w:t>amount equal to five pence in the pound of its</w:t>
      </w:r>
      <w:r w:rsidR="001F357F" w:rsidRPr="006F36DA">
        <w:rPr>
          <w:rFonts w:ascii="Calibri" w:hAnsi="Calibri" w:cs="Calibri"/>
          <w:bCs/>
          <w:sz w:val="22"/>
          <w:szCs w:val="22"/>
        </w:rPr>
        <w:t xml:space="preserve"> </w:t>
      </w:r>
      <w:r w:rsidRPr="006F36DA">
        <w:rPr>
          <w:rFonts w:ascii="Calibri" w:hAnsi="Calibri" w:cs="Calibri"/>
          <w:bCs/>
          <w:sz w:val="22"/>
          <w:szCs w:val="22"/>
        </w:rPr>
        <w:t>estimated value (or the fare for the distance</w:t>
      </w:r>
      <w:r w:rsidR="001F357F" w:rsidRPr="006F36DA">
        <w:rPr>
          <w:rFonts w:ascii="Calibri" w:hAnsi="Calibri" w:cs="Calibri"/>
          <w:bCs/>
          <w:sz w:val="22"/>
          <w:szCs w:val="22"/>
        </w:rPr>
        <w:t xml:space="preserve"> </w:t>
      </w:r>
      <w:r w:rsidRPr="006F36DA">
        <w:rPr>
          <w:rFonts w:ascii="Calibri" w:hAnsi="Calibri" w:cs="Calibri"/>
          <w:bCs/>
          <w:sz w:val="22"/>
          <w:szCs w:val="22"/>
        </w:rPr>
        <w:t>from the place of finding to the office of the</w:t>
      </w:r>
      <w:r w:rsidR="001F357F" w:rsidRPr="006F36DA">
        <w:rPr>
          <w:rFonts w:ascii="Calibri" w:hAnsi="Calibri" w:cs="Calibri"/>
          <w:bCs/>
          <w:sz w:val="22"/>
          <w:szCs w:val="22"/>
        </w:rPr>
        <w:t xml:space="preserve"> </w:t>
      </w:r>
      <w:r w:rsidRPr="006F36DA">
        <w:rPr>
          <w:rFonts w:ascii="Calibri" w:hAnsi="Calibri" w:cs="Calibri"/>
          <w:bCs/>
          <w:sz w:val="22"/>
          <w:szCs w:val="22"/>
        </w:rPr>
        <w:t>Council, whichever be the greater) but not</w:t>
      </w:r>
      <w:r w:rsidR="001F357F" w:rsidRPr="006F36DA">
        <w:rPr>
          <w:rFonts w:ascii="Calibri" w:hAnsi="Calibri" w:cs="Calibri"/>
          <w:bCs/>
          <w:sz w:val="22"/>
          <w:szCs w:val="22"/>
        </w:rPr>
        <w:t xml:space="preserve"> </w:t>
      </w:r>
      <w:r w:rsidRPr="006F36DA">
        <w:rPr>
          <w:rFonts w:ascii="Calibri" w:hAnsi="Calibri" w:cs="Calibri"/>
          <w:bCs/>
          <w:sz w:val="22"/>
          <w:szCs w:val="22"/>
        </w:rPr>
        <w:t>more than five pounds.</w:t>
      </w:r>
    </w:p>
    <w:p w14:paraId="69BA42AD" w14:textId="77777777" w:rsidR="00DC3F6C"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13" w:name="_Toc328400242"/>
      <w:r w:rsidRPr="006F36DA">
        <w:rPr>
          <w:rFonts w:ascii="Calibri" w:hAnsi="Calibri" w:cs="Calibri"/>
          <w:b/>
          <w:bCs/>
          <w:sz w:val="22"/>
          <w:szCs w:val="22"/>
        </w:rPr>
        <w:t>Penalties</w:t>
      </w:r>
      <w:bookmarkEnd w:id="113"/>
    </w:p>
    <w:p w14:paraId="299CCEED"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1F357F" w:rsidRPr="006F36DA">
        <w:rPr>
          <w:rFonts w:ascii="Calibri" w:hAnsi="Calibri" w:cs="Calibri"/>
          <w:bCs/>
          <w:sz w:val="22"/>
          <w:szCs w:val="22"/>
        </w:rPr>
        <w:t>7</w:t>
      </w:r>
      <w:r w:rsidRPr="006F36DA">
        <w:rPr>
          <w:rFonts w:ascii="Calibri" w:hAnsi="Calibri" w:cs="Calibri"/>
          <w:bCs/>
          <w:sz w:val="22"/>
          <w:szCs w:val="22"/>
        </w:rPr>
        <w:t>.</w:t>
      </w:r>
      <w:r w:rsidRPr="006F36DA">
        <w:rPr>
          <w:rFonts w:ascii="Calibri" w:hAnsi="Calibri" w:cs="Calibri"/>
          <w:bCs/>
          <w:sz w:val="22"/>
          <w:szCs w:val="22"/>
        </w:rPr>
        <w:tab/>
        <w:t>Every person who shall offend against any of</w:t>
      </w:r>
      <w:r w:rsidR="001F357F" w:rsidRPr="006F36DA">
        <w:rPr>
          <w:rFonts w:ascii="Calibri" w:hAnsi="Calibri" w:cs="Calibri"/>
          <w:bCs/>
          <w:sz w:val="22"/>
          <w:szCs w:val="22"/>
        </w:rPr>
        <w:t xml:space="preserve"> </w:t>
      </w:r>
      <w:r w:rsidRPr="006F36DA">
        <w:rPr>
          <w:rFonts w:ascii="Calibri" w:hAnsi="Calibri" w:cs="Calibri"/>
          <w:bCs/>
          <w:sz w:val="22"/>
          <w:szCs w:val="22"/>
        </w:rPr>
        <w:t>these byelaws shall be liable on summary</w:t>
      </w:r>
      <w:r w:rsidR="001F357F" w:rsidRPr="006F36DA">
        <w:rPr>
          <w:rFonts w:ascii="Calibri" w:hAnsi="Calibri" w:cs="Calibri"/>
          <w:bCs/>
          <w:sz w:val="22"/>
          <w:szCs w:val="22"/>
        </w:rPr>
        <w:t xml:space="preserve"> </w:t>
      </w:r>
      <w:r w:rsidRPr="006F36DA">
        <w:rPr>
          <w:rFonts w:ascii="Calibri" w:hAnsi="Calibri" w:cs="Calibri"/>
          <w:bCs/>
          <w:sz w:val="22"/>
          <w:szCs w:val="22"/>
        </w:rPr>
        <w:t>conviction to a fine not exceeding Level 2 on the</w:t>
      </w:r>
      <w:r w:rsidR="001F357F" w:rsidRPr="006F36DA">
        <w:rPr>
          <w:rFonts w:ascii="Calibri" w:hAnsi="Calibri" w:cs="Calibri"/>
          <w:bCs/>
          <w:sz w:val="22"/>
          <w:szCs w:val="22"/>
        </w:rPr>
        <w:t xml:space="preserve"> </w:t>
      </w:r>
      <w:r w:rsidRPr="006F36DA">
        <w:rPr>
          <w:rFonts w:ascii="Calibri" w:hAnsi="Calibri" w:cs="Calibri"/>
          <w:bCs/>
          <w:sz w:val="22"/>
          <w:szCs w:val="22"/>
        </w:rPr>
        <w:t>Standard Scale and in the case of a continuing</w:t>
      </w:r>
      <w:r w:rsidR="001F357F" w:rsidRPr="006F36DA">
        <w:rPr>
          <w:rFonts w:ascii="Calibri" w:hAnsi="Calibri" w:cs="Calibri"/>
          <w:bCs/>
          <w:sz w:val="22"/>
          <w:szCs w:val="22"/>
        </w:rPr>
        <w:t xml:space="preserve"> </w:t>
      </w:r>
      <w:r w:rsidRPr="006F36DA">
        <w:rPr>
          <w:rFonts w:ascii="Calibri" w:hAnsi="Calibri" w:cs="Calibri"/>
          <w:bCs/>
          <w:sz w:val="22"/>
          <w:szCs w:val="22"/>
        </w:rPr>
        <w:t>offence to a further fine not exceeding two pounds for each day during which the offence</w:t>
      </w:r>
      <w:r w:rsidR="001F357F" w:rsidRPr="006F36DA">
        <w:rPr>
          <w:rFonts w:ascii="Calibri" w:hAnsi="Calibri" w:cs="Calibri"/>
          <w:bCs/>
          <w:sz w:val="22"/>
          <w:szCs w:val="22"/>
        </w:rPr>
        <w:t xml:space="preserve"> </w:t>
      </w:r>
      <w:r w:rsidRPr="006F36DA">
        <w:rPr>
          <w:rFonts w:ascii="Calibri" w:hAnsi="Calibri" w:cs="Calibri"/>
          <w:bCs/>
          <w:sz w:val="22"/>
          <w:szCs w:val="22"/>
        </w:rPr>
        <w:t>continues after conviction.</w:t>
      </w:r>
    </w:p>
    <w:p w14:paraId="7FBB1909" w14:textId="77777777" w:rsidR="00DC3F6C" w:rsidRPr="006F36DA" w:rsidRDefault="00DC3F6C" w:rsidP="007A5C4B">
      <w:pPr>
        <w:keepNext/>
        <w:spacing w:beforeLines="100" w:before="240" w:afterLines="100" w:after="240"/>
        <w:ind w:rightChars="100" w:right="200"/>
        <w:jc w:val="both"/>
        <w:outlineLvl w:val="1"/>
        <w:rPr>
          <w:rFonts w:ascii="Calibri" w:hAnsi="Calibri" w:cs="Calibri"/>
          <w:b/>
          <w:bCs/>
          <w:sz w:val="22"/>
          <w:szCs w:val="22"/>
        </w:rPr>
      </w:pPr>
      <w:bookmarkStart w:id="114" w:name="_Toc328400243"/>
      <w:r w:rsidRPr="006F36DA">
        <w:rPr>
          <w:rFonts w:ascii="Calibri" w:hAnsi="Calibri" w:cs="Calibri"/>
          <w:b/>
          <w:bCs/>
          <w:sz w:val="22"/>
          <w:szCs w:val="22"/>
        </w:rPr>
        <w:t>Repeal of Byelaws</w:t>
      </w:r>
      <w:bookmarkEnd w:id="114"/>
    </w:p>
    <w:p w14:paraId="47BC5E4A" w14:textId="77777777" w:rsidR="00DC3F6C" w:rsidRPr="006F36DA" w:rsidRDefault="00DC3F6C" w:rsidP="007A5C4B">
      <w:pPr>
        <w:spacing w:beforeLines="100" w:before="240" w:afterLines="100" w:after="240"/>
        <w:ind w:rightChars="100" w:right="200"/>
        <w:jc w:val="both"/>
        <w:rPr>
          <w:rFonts w:ascii="Calibri" w:hAnsi="Calibri" w:cs="Calibri"/>
          <w:bCs/>
          <w:sz w:val="22"/>
          <w:szCs w:val="22"/>
        </w:rPr>
      </w:pPr>
      <w:r w:rsidRPr="006F36DA">
        <w:rPr>
          <w:rFonts w:ascii="Calibri" w:hAnsi="Calibri" w:cs="Calibri"/>
          <w:bCs/>
          <w:sz w:val="22"/>
          <w:szCs w:val="22"/>
        </w:rPr>
        <w:t>1</w:t>
      </w:r>
      <w:r w:rsidR="001F357F" w:rsidRPr="006F36DA">
        <w:rPr>
          <w:rFonts w:ascii="Calibri" w:hAnsi="Calibri" w:cs="Calibri"/>
          <w:bCs/>
          <w:sz w:val="22"/>
          <w:szCs w:val="22"/>
        </w:rPr>
        <w:t>9</w:t>
      </w:r>
      <w:r w:rsidRPr="006F36DA">
        <w:rPr>
          <w:rFonts w:ascii="Calibri" w:hAnsi="Calibri" w:cs="Calibri"/>
          <w:bCs/>
          <w:sz w:val="22"/>
          <w:szCs w:val="22"/>
        </w:rPr>
        <w:t>.</w:t>
      </w:r>
      <w:r w:rsidRPr="006F36DA">
        <w:rPr>
          <w:rFonts w:ascii="Calibri" w:hAnsi="Calibri" w:cs="Calibri"/>
          <w:bCs/>
          <w:sz w:val="22"/>
          <w:szCs w:val="22"/>
        </w:rPr>
        <w:tab/>
        <w:t>These byelaws revoke any byelaws previousl</w:t>
      </w:r>
      <w:r w:rsidR="001F357F" w:rsidRPr="006F36DA">
        <w:rPr>
          <w:rFonts w:ascii="Calibri" w:hAnsi="Calibri" w:cs="Calibri"/>
          <w:bCs/>
          <w:sz w:val="22"/>
          <w:szCs w:val="22"/>
        </w:rPr>
        <w:t xml:space="preserve">y </w:t>
      </w:r>
      <w:r w:rsidRPr="006F36DA">
        <w:rPr>
          <w:rFonts w:ascii="Calibri" w:hAnsi="Calibri" w:cs="Calibri"/>
          <w:bCs/>
          <w:sz w:val="22"/>
          <w:szCs w:val="22"/>
        </w:rPr>
        <w:t>made by Oldham Metropolitan Borough Council</w:t>
      </w:r>
      <w:r w:rsidR="001F357F" w:rsidRPr="006F36DA">
        <w:rPr>
          <w:rFonts w:ascii="Calibri" w:hAnsi="Calibri" w:cs="Calibri"/>
          <w:bCs/>
          <w:sz w:val="22"/>
          <w:szCs w:val="22"/>
        </w:rPr>
        <w:t xml:space="preserve"> </w:t>
      </w:r>
      <w:r w:rsidRPr="006F36DA">
        <w:rPr>
          <w:rFonts w:ascii="Calibri" w:hAnsi="Calibri" w:cs="Calibri"/>
          <w:bCs/>
          <w:sz w:val="22"/>
          <w:szCs w:val="22"/>
        </w:rPr>
        <w:t>which are subsisting at the date of these byelaws</w:t>
      </w:r>
      <w:r w:rsidR="001F357F" w:rsidRPr="006F36DA">
        <w:rPr>
          <w:rFonts w:ascii="Calibri" w:hAnsi="Calibri" w:cs="Calibri"/>
          <w:bCs/>
          <w:sz w:val="22"/>
          <w:szCs w:val="22"/>
        </w:rPr>
        <w:t xml:space="preserve"> </w:t>
      </w:r>
      <w:r w:rsidRPr="006F36DA">
        <w:rPr>
          <w:rFonts w:ascii="Calibri" w:hAnsi="Calibri" w:cs="Calibri"/>
          <w:bCs/>
          <w:sz w:val="22"/>
          <w:szCs w:val="22"/>
        </w:rPr>
        <w:t>and which relate to hackney carriages and their</w:t>
      </w:r>
      <w:r w:rsidR="001F357F" w:rsidRPr="006F36DA">
        <w:rPr>
          <w:rFonts w:ascii="Calibri" w:hAnsi="Calibri" w:cs="Calibri"/>
          <w:bCs/>
          <w:sz w:val="22"/>
          <w:szCs w:val="22"/>
        </w:rPr>
        <w:t xml:space="preserve"> </w:t>
      </w:r>
      <w:r w:rsidRPr="006F36DA">
        <w:rPr>
          <w:rFonts w:ascii="Calibri" w:hAnsi="Calibri" w:cs="Calibri"/>
          <w:bCs/>
          <w:sz w:val="22"/>
          <w:szCs w:val="22"/>
        </w:rPr>
        <w:t>drivers.</w:t>
      </w:r>
    </w:p>
    <w:p w14:paraId="207A05A4" w14:textId="77777777" w:rsidR="00005B4C" w:rsidRPr="006F36DA" w:rsidRDefault="00DC3F6C" w:rsidP="007A5C4B">
      <w:pPr>
        <w:spacing w:beforeLines="100" w:before="240" w:afterLines="100" w:after="240"/>
        <w:ind w:rightChars="100" w:right="200"/>
        <w:jc w:val="both"/>
        <w:rPr>
          <w:rFonts w:ascii="Calibri" w:hAnsi="Calibri" w:cs="Calibri"/>
          <w:b/>
          <w:bCs/>
          <w:sz w:val="22"/>
          <w:szCs w:val="22"/>
        </w:rPr>
      </w:pPr>
      <w:r w:rsidRPr="006F36DA">
        <w:rPr>
          <w:rFonts w:ascii="Calibri" w:hAnsi="Calibri" w:cs="Calibri"/>
          <w:b/>
          <w:bCs/>
          <w:sz w:val="22"/>
          <w:szCs w:val="22"/>
        </w:rPr>
        <w:t>Dated 15th March 2004</w:t>
      </w:r>
      <w:bookmarkStart w:id="115" w:name="_Toc328399900"/>
      <w:bookmarkStart w:id="116" w:name="_Toc328400114"/>
      <w:bookmarkStart w:id="117" w:name="_Toc328400244"/>
      <w:bookmarkStart w:id="118" w:name="_Toc505939272"/>
    </w:p>
    <w:p w14:paraId="0437265F"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52C7AA0E"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50D3C6FB"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67857A9A"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06BD439C"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25D76D19"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54811F1D"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78937CDD"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4D2A289D"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6564F277"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6CB69A7E"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3451B6C1"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3DDCE201"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5DD71CAC"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2073EA4C" w14:textId="77777777" w:rsidR="00B33BC1" w:rsidRPr="008F12EF" w:rsidRDefault="00B33BC1" w:rsidP="00B33BC1">
      <w:pPr>
        <w:spacing w:beforeLines="100" w:before="240" w:afterLines="100" w:after="240"/>
        <w:ind w:rightChars="100" w:right="200"/>
        <w:rPr>
          <w:rFonts w:ascii="Arial" w:hAnsi="Arial" w:cs="Arial"/>
          <w:b/>
          <w:bCs/>
          <w:sz w:val="22"/>
          <w:szCs w:val="22"/>
        </w:rPr>
      </w:pPr>
    </w:p>
    <w:p w14:paraId="19F02A19" w14:textId="77777777" w:rsidR="00B33BC1" w:rsidRDefault="00B33BC1" w:rsidP="00B33BC1">
      <w:pPr>
        <w:spacing w:beforeLines="100" w:before="240" w:afterLines="100" w:after="240"/>
        <w:ind w:rightChars="100" w:right="200"/>
        <w:rPr>
          <w:rFonts w:ascii="Arial" w:hAnsi="Arial" w:cs="Arial"/>
          <w:sz w:val="22"/>
          <w:szCs w:val="22"/>
        </w:rPr>
      </w:pPr>
    </w:p>
    <w:p w14:paraId="2D8BB54F" w14:textId="77777777" w:rsidR="008F12EF" w:rsidRDefault="008F12EF" w:rsidP="00B33BC1">
      <w:pPr>
        <w:spacing w:beforeLines="100" w:before="240" w:afterLines="100" w:after="240"/>
        <w:ind w:rightChars="100" w:right="200"/>
        <w:rPr>
          <w:rFonts w:ascii="Arial" w:hAnsi="Arial" w:cs="Arial"/>
          <w:sz w:val="22"/>
          <w:szCs w:val="22"/>
        </w:rPr>
      </w:pPr>
    </w:p>
    <w:p w14:paraId="63B76253" w14:textId="77777777" w:rsidR="008F12EF" w:rsidRDefault="008F12EF" w:rsidP="00B33BC1">
      <w:pPr>
        <w:spacing w:beforeLines="100" w:before="240" w:afterLines="100" w:after="240"/>
        <w:ind w:rightChars="100" w:right="200"/>
        <w:rPr>
          <w:rFonts w:ascii="Arial" w:hAnsi="Arial" w:cs="Arial"/>
          <w:sz w:val="22"/>
          <w:szCs w:val="22"/>
        </w:rPr>
      </w:pPr>
    </w:p>
    <w:p w14:paraId="0D440710" w14:textId="77777777" w:rsidR="008F12EF" w:rsidRDefault="008F12EF" w:rsidP="00B33BC1">
      <w:pPr>
        <w:spacing w:beforeLines="100" w:before="240" w:afterLines="100" w:after="240"/>
        <w:ind w:rightChars="100" w:right="200"/>
        <w:rPr>
          <w:rFonts w:ascii="Arial" w:hAnsi="Arial" w:cs="Arial"/>
          <w:sz w:val="22"/>
          <w:szCs w:val="22"/>
        </w:rPr>
      </w:pPr>
    </w:p>
    <w:p w14:paraId="05CF9C6D" w14:textId="77777777" w:rsidR="008F12EF" w:rsidRDefault="008F12EF" w:rsidP="00B33BC1">
      <w:pPr>
        <w:spacing w:beforeLines="100" w:before="240" w:afterLines="100" w:after="240"/>
        <w:ind w:rightChars="100" w:right="200"/>
        <w:rPr>
          <w:rFonts w:ascii="Arial" w:hAnsi="Arial" w:cs="Arial"/>
          <w:sz w:val="22"/>
          <w:szCs w:val="22"/>
        </w:rPr>
      </w:pPr>
    </w:p>
    <w:p w14:paraId="32465BC2" w14:textId="77777777" w:rsidR="00DC3F6C" w:rsidRPr="006F36DA" w:rsidRDefault="0006712C" w:rsidP="004E57E3">
      <w:pPr>
        <w:pStyle w:val="AppendixHeading"/>
        <w:spacing w:beforeLines="0" w:before="0" w:after="240"/>
        <w:ind w:right="200"/>
        <w:jc w:val="right"/>
        <w:rPr>
          <w:rFonts w:cs="Calibri"/>
          <w:sz w:val="22"/>
          <w:szCs w:val="22"/>
        </w:rPr>
      </w:pPr>
      <w:r w:rsidRPr="006F36DA">
        <w:rPr>
          <w:rFonts w:cs="Calibri"/>
          <w:sz w:val="22"/>
          <w:szCs w:val="22"/>
        </w:rPr>
        <w:t>Appendix F</w:t>
      </w:r>
      <w:bookmarkStart w:id="119" w:name="_Toc328399790"/>
      <w:bookmarkStart w:id="120" w:name="_Toc328399901"/>
      <w:bookmarkStart w:id="121" w:name="_Toc328400115"/>
      <w:bookmarkStart w:id="122" w:name="_Toc328400245"/>
      <w:bookmarkStart w:id="123" w:name="_Toc328400319"/>
      <w:bookmarkStart w:id="124" w:name="_Toc328569307"/>
      <w:bookmarkEnd w:id="115"/>
      <w:bookmarkEnd w:id="116"/>
      <w:bookmarkEnd w:id="117"/>
      <w:bookmarkEnd w:id="118"/>
    </w:p>
    <w:p w14:paraId="503ADF71" w14:textId="0394C1E4" w:rsidR="00F63185" w:rsidRPr="004E57E3" w:rsidRDefault="00F63185" w:rsidP="004E57E3">
      <w:pPr>
        <w:pStyle w:val="AppendixSub-Heading"/>
        <w:spacing w:before="240" w:after="240"/>
        <w:ind w:right="200"/>
        <w:jc w:val="center"/>
        <w:rPr>
          <w:rFonts w:cs="Calibri"/>
          <w:sz w:val="32"/>
          <w:szCs w:val="32"/>
          <w:u w:val="single"/>
        </w:rPr>
      </w:pPr>
      <w:r w:rsidRPr="004E57E3">
        <w:rPr>
          <w:rFonts w:cs="Calibri"/>
          <w:sz w:val="32"/>
          <w:szCs w:val="32"/>
          <w:u w:val="single"/>
        </w:rPr>
        <w:t>List of Offences</w:t>
      </w:r>
      <w:bookmarkEnd w:id="119"/>
      <w:bookmarkEnd w:id="120"/>
      <w:bookmarkEnd w:id="121"/>
      <w:bookmarkEnd w:id="122"/>
      <w:bookmarkEnd w:id="123"/>
      <w:bookmarkEnd w:id="124"/>
    </w:p>
    <w:p w14:paraId="7D9AD434" w14:textId="77777777" w:rsidR="00A86DEF" w:rsidRPr="006F36DA" w:rsidRDefault="00D445DF" w:rsidP="0006712C">
      <w:pPr>
        <w:pStyle w:val="Appedix-NumberedHeadnig"/>
        <w:numPr>
          <w:ilvl w:val="0"/>
          <w:numId w:val="0"/>
        </w:numPr>
        <w:rPr>
          <w:rFonts w:cs="Calibri"/>
          <w:b/>
          <w:bCs/>
          <w:color w:val="auto"/>
          <w:sz w:val="22"/>
        </w:rPr>
      </w:pPr>
      <w:r w:rsidRPr="006F36DA">
        <w:rPr>
          <w:rFonts w:cs="Calibri"/>
          <w:b/>
          <w:bCs/>
          <w:color w:val="auto"/>
          <w:sz w:val="22"/>
        </w:rPr>
        <w:t xml:space="preserve">Hackney Carriage </w:t>
      </w:r>
      <w:r w:rsidR="00B22700" w:rsidRPr="006F36DA">
        <w:rPr>
          <w:rFonts w:cs="Calibri"/>
          <w:b/>
          <w:bCs/>
          <w:color w:val="auto"/>
          <w:sz w:val="22"/>
        </w:rPr>
        <w:t>Offences –</w:t>
      </w:r>
      <w:r w:rsidR="00A86DEF" w:rsidRPr="006F36DA">
        <w:rPr>
          <w:rFonts w:cs="Calibri"/>
          <w:b/>
          <w:bCs/>
          <w:color w:val="auto"/>
          <w:sz w:val="22"/>
        </w:rPr>
        <w:t xml:space="preserve"> </w:t>
      </w:r>
      <w:r w:rsidRPr="006F36DA">
        <w:rPr>
          <w:rFonts w:cs="Calibri"/>
          <w:b/>
          <w:bCs/>
          <w:color w:val="auto"/>
          <w:sz w:val="22"/>
        </w:rPr>
        <w:t>Town Police Clauses Act 1847</w:t>
      </w:r>
    </w:p>
    <w:tbl>
      <w:tblPr>
        <w:tblStyle w:val="TableGrid1"/>
        <w:tblW w:w="5000" w:type="pct"/>
        <w:tblLook w:val="00A0" w:firstRow="1" w:lastRow="0" w:firstColumn="1" w:lastColumn="0" w:noHBand="0" w:noVBand="0"/>
      </w:tblPr>
      <w:tblGrid>
        <w:gridCol w:w="10756"/>
      </w:tblGrid>
      <w:tr w:rsidR="00A86DEF" w:rsidRPr="006F36DA" w14:paraId="2089E0D5" w14:textId="77777777" w:rsidTr="00110697">
        <w:trPr>
          <w:trHeight w:val="125"/>
        </w:trPr>
        <w:tc>
          <w:tcPr>
            <w:tcW w:w="5000" w:type="pct"/>
          </w:tcPr>
          <w:p w14:paraId="37CBCD25" w14:textId="77777777" w:rsidR="00A86DEF" w:rsidRPr="006F36DA" w:rsidRDefault="00A86DEF" w:rsidP="00DC3F6C">
            <w:pPr>
              <w:pStyle w:val="Heading3"/>
              <w:numPr>
                <w:ilvl w:val="0"/>
                <w:numId w:val="0"/>
              </w:numPr>
              <w:spacing w:after="0"/>
              <w:outlineLvl w:val="2"/>
              <w:rPr>
                <w:rFonts w:cs="Calibri"/>
                <w:b/>
                <w:szCs w:val="22"/>
              </w:rPr>
            </w:pPr>
            <w:r w:rsidRPr="006F36DA">
              <w:rPr>
                <w:rFonts w:cs="Calibri"/>
                <w:b/>
                <w:szCs w:val="22"/>
              </w:rPr>
              <w:t>Offence</w:t>
            </w:r>
          </w:p>
        </w:tc>
      </w:tr>
      <w:tr w:rsidR="00A86DEF" w:rsidRPr="006F36DA" w14:paraId="10414BB1" w14:textId="77777777" w:rsidTr="00110697">
        <w:tc>
          <w:tcPr>
            <w:tcW w:w="5000" w:type="pct"/>
          </w:tcPr>
          <w:p w14:paraId="6482FD6E" w14:textId="77777777" w:rsidR="003A2456" w:rsidRPr="006F36DA" w:rsidRDefault="00A86DEF" w:rsidP="00A112BD">
            <w:pPr>
              <w:rPr>
                <w:rFonts w:ascii="Calibri" w:hAnsi="Calibri" w:cs="Calibri"/>
                <w:sz w:val="22"/>
                <w:szCs w:val="22"/>
              </w:rPr>
            </w:pPr>
            <w:r w:rsidRPr="006F36DA">
              <w:rPr>
                <w:rFonts w:ascii="Calibri" w:hAnsi="Calibri" w:cs="Calibri"/>
                <w:sz w:val="22"/>
                <w:szCs w:val="22"/>
              </w:rPr>
              <w:t>Giving False information on applica</w:t>
            </w:r>
            <w:r w:rsidR="002B1939" w:rsidRPr="006F36DA">
              <w:rPr>
                <w:rFonts w:ascii="Calibri" w:hAnsi="Calibri" w:cs="Calibri"/>
                <w:sz w:val="22"/>
                <w:szCs w:val="22"/>
              </w:rPr>
              <w:t>tion for HC proprietors Licence</w:t>
            </w:r>
          </w:p>
        </w:tc>
      </w:tr>
      <w:tr w:rsidR="00A86DEF" w:rsidRPr="006F36DA" w14:paraId="37AE5A07" w14:textId="77777777" w:rsidTr="00110697">
        <w:tc>
          <w:tcPr>
            <w:tcW w:w="5000" w:type="pct"/>
          </w:tcPr>
          <w:p w14:paraId="340179E7" w14:textId="77777777" w:rsidR="003A2456" w:rsidRPr="006F36DA" w:rsidRDefault="00A86DEF" w:rsidP="00A112BD">
            <w:pPr>
              <w:rPr>
                <w:rFonts w:ascii="Calibri" w:hAnsi="Calibri" w:cs="Calibri"/>
                <w:sz w:val="22"/>
                <w:szCs w:val="22"/>
              </w:rPr>
            </w:pPr>
            <w:r w:rsidRPr="006F36DA">
              <w:rPr>
                <w:rFonts w:ascii="Calibri" w:hAnsi="Calibri" w:cs="Calibri"/>
                <w:sz w:val="22"/>
                <w:szCs w:val="22"/>
              </w:rPr>
              <w:t>Failure to notify change of address of HC proprietor</w:t>
            </w:r>
          </w:p>
        </w:tc>
      </w:tr>
      <w:tr w:rsidR="00A86DEF" w:rsidRPr="006F36DA" w14:paraId="120DC288" w14:textId="77777777" w:rsidTr="00110697">
        <w:tc>
          <w:tcPr>
            <w:tcW w:w="5000" w:type="pct"/>
          </w:tcPr>
          <w:p w14:paraId="36C0807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Plying for hire</w:t>
            </w:r>
            <w:r w:rsidR="002B1939" w:rsidRPr="006F36DA">
              <w:rPr>
                <w:rFonts w:ascii="Calibri" w:hAnsi="Calibri" w:cs="Calibri"/>
                <w:sz w:val="22"/>
                <w:szCs w:val="22"/>
              </w:rPr>
              <w:t xml:space="preserve"> without HC proprietors Licence</w:t>
            </w:r>
          </w:p>
        </w:tc>
      </w:tr>
      <w:tr w:rsidR="00A86DEF" w:rsidRPr="006F36DA" w14:paraId="73AAD4D4" w14:textId="77777777" w:rsidTr="00110697">
        <w:tc>
          <w:tcPr>
            <w:tcW w:w="5000" w:type="pct"/>
          </w:tcPr>
          <w:p w14:paraId="34EC98B3"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Driving </w:t>
            </w:r>
            <w:r w:rsidR="002B1939" w:rsidRPr="006F36DA">
              <w:rPr>
                <w:rFonts w:ascii="Calibri" w:hAnsi="Calibri" w:cs="Calibri"/>
                <w:sz w:val="22"/>
                <w:szCs w:val="22"/>
              </w:rPr>
              <w:t>a HC without HC drivers licence</w:t>
            </w:r>
          </w:p>
        </w:tc>
      </w:tr>
      <w:tr w:rsidR="00A86DEF" w:rsidRPr="006F36DA" w14:paraId="3ABFA094" w14:textId="77777777" w:rsidTr="00110697">
        <w:tc>
          <w:tcPr>
            <w:tcW w:w="5000" w:type="pct"/>
          </w:tcPr>
          <w:p w14:paraId="7BB3C5FE"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Lending or </w:t>
            </w:r>
            <w:r w:rsidR="002B1939" w:rsidRPr="006F36DA">
              <w:rPr>
                <w:rFonts w:ascii="Calibri" w:hAnsi="Calibri" w:cs="Calibri"/>
                <w:sz w:val="22"/>
                <w:szCs w:val="22"/>
              </w:rPr>
              <w:t>parting with HC drivers licence</w:t>
            </w:r>
          </w:p>
        </w:tc>
      </w:tr>
      <w:tr w:rsidR="00A86DEF" w:rsidRPr="006F36DA" w14:paraId="213D50D9" w14:textId="77777777" w:rsidTr="00110697">
        <w:tc>
          <w:tcPr>
            <w:tcW w:w="5000" w:type="pct"/>
          </w:tcPr>
          <w:p w14:paraId="6480189E"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HC proprie</w:t>
            </w:r>
            <w:r w:rsidR="002B1939" w:rsidRPr="006F36DA">
              <w:rPr>
                <w:rFonts w:ascii="Calibri" w:hAnsi="Calibri" w:cs="Calibri"/>
                <w:sz w:val="22"/>
                <w:szCs w:val="22"/>
              </w:rPr>
              <w:t>tor employing unlicensed driver</w:t>
            </w:r>
          </w:p>
        </w:tc>
      </w:tr>
      <w:tr w:rsidR="00A86DEF" w:rsidRPr="006F36DA" w14:paraId="40C17113" w14:textId="77777777" w:rsidTr="00110697">
        <w:tc>
          <w:tcPr>
            <w:tcW w:w="5000" w:type="pct"/>
          </w:tcPr>
          <w:p w14:paraId="48535A71"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by HC propri</w:t>
            </w:r>
            <w:r w:rsidR="002B1939" w:rsidRPr="006F36DA">
              <w:rPr>
                <w:rFonts w:ascii="Calibri" w:hAnsi="Calibri" w:cs="Calibri"/>
                <w:sz w:val="22"/>
                <w:szCs w:val="22"/>
              </w:rPr>
              <w:t>etor to hold HC drivers licence</w:t>
            </w:r>
          </w:p>
        </w:tc>
      </w:tr>
      <w:tr w:rsidR="00A86DEF" w:rsidRPr="006F36DA" w14:paraId="3B8C2E37" w14:textId="77777777" w:rsidTr="00110697">
        <w:tc>
          <w:tcPr>
            <w:tcW w:w="5000" w:type="pct"/>
          </w:tcPr>
          <w:p w14:paraId="581BBF71"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by HC proprietor to prod</w:t>
            </w:r>
            <w:r w:rsidR="002B1939" w:rsidRPr="006F36DA">
              <w:rPr>
                <w:rFonts w:ascii="Calibri" w:hAnsi="Calibri" w:cs="Calibri"/>
                <w:sz w:val="22"/>
                <w:szCs w:val="22"/>
              </w:rPr>
              <w:t>uce HC drivers licence</w:t>
            </w:r>
          </w:p>
        </w:tc>
      </w:tr>
      <w:tr w:rsidR="00A86DEF" w:rsidRPr="006F36DA" w14:paraId="20ED2981" w14:textId="77777777" w:rsidTr="00110697">
        <w:tc>
          <w:tcPr>
            <w:tcW w:w="5000" w:type="pct"/>
          </w:tcPr>
          <w:p w14:paraId="0BD5B77F" w14:textId="77777777" w:rsidR="00A86DEF" w:rsidRPr="006F36DA" w:rsidRDefault="002B1939" w:rsidP="00A112BD">
            <w:pPr>
              <w:rPr>
                <w:rFonts w:ascii="Calibri" w:hAnsi="Calibri" w:cs="Calibri"/>
                <w:sz w:val="22"/>
                <w:szCs w:val="22"/>
              </w:rPr>
            </w:pPr>
            <w:r w:rsidRPr="006F36DA">
              <w:rPr>
                <w:rFonts w:ascii="Calibri" w:hAnsi="Calibri" w:cs="Calibri"/>
                <w:sz w:val="22"/>
                <w:szCs w:val="22"/>
              </w:rPr>
              <w:t>Failure to display HC plate</w:t>
            </w:r>
          </w:p>
        </w:tc>
      </w:tr>
      <w:tr w:rsidR="00A86DEF" w:rsidRPr="006F36DA" w14:paraId="3F66F447" w14:textId="77777777" w:rsidTr="00110697">
        <w:tc>
          <w:tcPr>
            <w:tcW w:w="5000" w:type="pct"/>
          </w:tcPr>
          <w:p w14:paraId="455DED57" w14:textId="77777777" w:rsidR="00A86DEF" w:rsidRPr="006F36DA" w:rsidRDefault="002B1939" w:rsidP="00A112BD">
            <w:pPr>
              <w:rPr>
                <w:rFonts w:ascii="Calibri" w:hAnsi="Calibri" w:cs="Calibri"/>
                <w:sz w:val="22"/>
                <w:szCs w:val="22"/>
              </w:rPr>
            </w:pPr>
            <w:r w:rsidRPr="006F36DA">
              <w:rPr>
                <w:rFonts w:ascii="Calibri" w:hAnsi="Calibri" w:cs="Calibri"/>
                <w:sz w:val="22"/>
                <w:szCs w:val="22"/>
              </w:rPr>
              <w:t>Refusal to take a fare</w:t>
            </w:r>
          </w:p>
        </w:tc>
      </w:tr>
      <w:tr w:rsidR="00A86DEF" w:rsidRPr="006F36DA" w14:paraId="4523D64D" w14:textId="77777777" w:rsidTr="00110697">
        <w:tc>
          <w:tcPr>
            <w:tcW w:w="5000" w:type="pct"/>
          </w:tcPr>
          <w:p w14:paraId="6BB6212E"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Cha</w:t>
            </w:r>
            <w:r w:rsidR="002B1939" w:rsidRPr="006F36DA">
              <w:rPr>
                <w:rFonts w:ascii="Calibri" w:hAnsi="Calibri" w:cs="Calibri"/>
                <w:sz w:val="22"/>
                <w:szCs w:val="22"/>
              </w:rPr>
              <w:t>rging more than the agreed fare</w:t>
            </w:r>
          </w:p>
        </w:tc>
      </w:tr>
      <w:tr w:rsidR="00A86DEF" w:rsidRPr="006F36DA" w14:paraId="77BE928B" w14:textId="77777777" w:rsidTr="00110697">
        <w:tc>
          <w:tcPr>
            <w:tcW w:w="5000" w:type="pct"/>
          </w:tcPr>
          <w:p w14:paraId="0AE113B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Obt</w:t>
            </w:r>
            <w:r w:rsidR="002B1939" w:rsidRPr="006F36DA">
              <w:rPr>
                <w:rFonts w:ascii="Calibri" w:hAnsi="Calibri" w:cs="Calibri"/>
                <w:sz w:val="22"/>
                <w:szCs w:val="22"/>
              </w:rPr>
              <w:t>aining more than the legal fare</w:t>
            </w:r>
          </w:p>
        </w:tc>
      </w:tr>
      <w:tr w:rsidR="00A86DEF" w:rsidRPr="006F36DA" w14:paraId="21627E9F" w14:textId="77777777" w:rsidTr="00110697">
        <w:tc>
          <w:tcPr>
            <w:tcW w:w="5000" w:type="pct"/>
          </w:tcPr>
          <w:p w14:paraId="6508E5BD"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Travelling less than the law</w:t>
            </w:r>
            <w:r w:rsidR="002B1939" w:rsidRPr="006F36DA">
              <w:rPr>
                <w:rFonts w:ascii="Calibri" w:hAnsi="Calibri" w:cs="Calibri"/>
                <w:sz w:val="22"/>
                <w:szCs w:val="22"/>
              </w:rPr>
              <w:t>ful distance for an agreed fare</w:t>
            </w:r>
          </w:p>
        </w:tc>
      </w:tr>
      <w:tr w:rsidR="00A86DEF" w:rsidRPr="006F36DA" w14:paraId="532A4A0C" w14:textId="77777777" w:rsidTr="00110697">
        <w:tc>
          <w:tcPr>
            <w:tcW w:w="5000" w:type="pct"/>
          </w:tcPr>
          <w:p w14:paraId="5AA05002"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Failing to wait after a deposit to wait </w:t>
            </w:r>
            <w:r w:rsidR="002B1939" w:rsidRPr="006F36DA">
              <w:rPr>
                <w:rFonts w:ascii="Calibri" w:hAnsi="Calibri" w:cs="Calibri"/>
                <w:sz w:val="22"/>
                <w:szCs w:val="22"/>
              </w:rPr>
              <w:t>has been paid</w:t>
            </w:r>
          </w:p>
        </w:tc>
      </w:tr>
      <w:tr w:rsidR="00A86DEF" w:rsidRPr="006F36DA" w14:paraId="56F4FD4B" w14:textId="77777777" w:rsidTr="00110697">
        <w:tc>
          <w:tcPr>
            <w:tcW w:w="5000" w:type="pct"/>
          </w:tcPr>
          <w:p w14:paraId="186788BA"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Ch</w:t>
            </w:r>
            <w:r w:rsidR="002B1939" w:rsidRPr="006F36DA">
              <w:rPr>
                <w:rFonts w:ascii="Calibri" w:hAnsi="Calibri" w:cs="Calibri"/>
                <w:sz w:val="22"/>
                <w:szCs w:val="22"/>
              </w:rPr>
              <w:t>arging more than the legal fare</w:t>
            </w:r>
          </w:p>
        </w:tc>
      </w:tr>
      <w:tr w:rsidR="00A86DEF" w:rsidRPr="006F36DA" w14:paraId="6FB9EE03" w14:textId="77777777" w:rsidTr="00110697">
        <w:tc>
          <w:tcPr>
            <w:tcW w:w="5000" w:type="pct"/>
          </w:tcPr>
          <w:p w14:paraId="0FA60928"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Carrying other person</w:t>
            </w:r>
            <w:r w:rsidR="002B1939" w:rsidRPr="006F36DA">
              <w:rPr>
                <w:rFonts w:ascii="Calibri" w:hAnsi="Calibri" w:cs="Calibri"/>
                <w:sz w:val="22"/>
                <w:szCs w:val="22"/>
              </w:rPr>
              <w:t xml:space="preserve"> than the hirer without consent</w:t>
            </w:r>
          </w:p>
        </w:tc>
      </w:tr>
      <w:tr w:rsidR="00A86DEF" w:rsidRPr="006F36DA" w14:paraId="7DB054B6" w14:textId="77777777" w:rsidTr="00110697">
        <w:tc>
          <w:tcPr>
            <w:tcW w:w="5000" w:type="pct"/>
          </w:tcPr>
          <w:p w14:paraId="4AECE8E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Driving</w:t>
            </w:r>
            <w:r w:rsidR="002B1939" w:rsidRPr="006F36DA">
              <w:rPr>
                <w:rFonts w:ascii="Calibri" w:hAnsi="Calibri" w:cs="Calibri"/>
                <w:sz w:val="22"/>
                <w:szCs w:val="22"/>
              </w:rPr>
              <w:t xml:space="preserve"> HC without proprietors consent</w:t>
            </w:r>
          </w:p>
        </w:tc>
      </w:tr>
      <w:tr w:rsidR="00A86DEF" w:rsidRPr="006F36DA" w14:paraId="7BF0A4FB" w14:textId="77777777" w:rsidTr="00110697">
        <w:tc>
          <w:tcPr>
            <w:tcW w:w="5000" w:type="pct"/>
          </w:tcPr>
          <w:p w14:paraId="70AEC60C"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Person allowing another to drive</w:t>
            </w:r>
            <w:r w:rsidR="002B1939" w:rsidRPr="006F36DA">
              <w:rPr>
                <w:rFonts w:ascii="Calibri" w:hAnsi="Calibri" w:cs="Calibri"/>
                <w:sz w:val="22"/>
                <w:szCs w:val="22"/>
              </w:rPr>
              <w:t xml:space="preserve"> HC without proprietors consent</w:t>
            </w:r>
          </w:p>
        </w:tc>
      </w:tr>
      <w:tr w:rsidR="00A86DEF" w:rsidRPr="006F36DA" w14:paraId="51CF175F" w14:textId="77777777" w:rsidTr="00110697">
        <w:tc>
          <w:tcPr>
            <w:tcW w:w="5000" w:type="pct"/>
          </w:tcPr>
          <w:p w14:paraId="59F61D4E" w14:textId="77777777" w:rsidR="00A86DEF" w:rsidRPr="006F36DA" w:rsidRDefault="002B1939" w:rsidP="00A112BD">
            <w:pPr>
              <w:rPr>
                <w:rFonts w:ascii="Calibri" w:hAnsi="Calibri" w:cs="Calibri"/>
                <w:sz w:val="22"/>
                <w:szCs w:val="22"/>
              </w:rPr>
            </w:pPr>
            <w:r w:rsidRPr="006F36DA">
              <w:rPr>
                <w:rFonts w:ascii="Calibri" w:hAnsi="Calibri" w:cs="Calibri"/>
                <w:sz w:val="22"/>
                <w:szCs w:val="22"/>
              </w:rPr>
              <w:t>Drunken driving of HC</w:t>
            </w:r>
          </w:p>
        </w:tc>
      </w:tr>
      <w:tr w:rsidR="00A86DEF" w:rsidRPr="006F36DA" w14:paraId="418CFE15" w14:textId="77777777" w:rsidTr="00110697">
        <w:tc>
          <w:tcPr>
            <w:tcW w:w="5000" w:type="pct"/>
          </w:tcPr>
          <w:p w14:paraId="10C06FC8"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Wanton or furious driving or wilful miscond</w:t>
            </w:r>
            <w:r w:rsidR="002B1939" w:rsidRPr="006F36DA">
              <w:rPr>
                <w:rFonts w:ascii="Calibri" w:hAnsi="Calibri" w:cs="Calibri"/>
                <w:sz w:val="22"/>
                <w:szCs w:val="22"/>
              </w:rPr>
              <w:t>uct leading to injury or danger</w:t>
            </w:r>
          </w:p>
        </w:tc>
      </w:tr>
      <w:tr w:rsidR="00A86DEF" w:rsidRPr="006F36DA" w14:paraId="62692E19" w14:textId="77777777" w:rsidTr="00110697">
        <w:tc>
          <w:tcPr>
            <w:tcW w:w="5000" w:type="pct"/>
          </w:tcPr>
          <w:p w14:paraId="58FC4ED5" w14:textId="77777777" w:rsidR="00A86DEF" w:rsidRPr="006F36DA" w:rsidRDefault="002B1939" w:rsidP="00A112BD">
            <w:pPr>
              <w:rPr>
                <w:rFonts w:ascii="Calibri" w:hAnsi="Calibri" w:cs="Calibri"/>
                <w:sz w:val="22"/>
                <w:szCs w:val="22"/>
              </w:rPr>
            </w:pPr>
            <w:r w:rsidRPr="006F36DA">
              <w:rPr>
                <w:rFonts w:ascii="Calibri" w:hAnsi="Calibri" w:cs="Calibri"/>
                <w:sz w:val="22"/>
                <w:szCs w:val="22"/>
              </w:rPr>
              <w:t>Driver leaving HC unattended</w:t>
            </w:r>
          </w:p>
        </w:tc>
      </w:tr>
      <w:tr w:rsidR="00A86DEF" w:rsidRPr="006F36DA" w14:paraId="278B804B" w14:textId="77777777" w:rsidTr="00110697">
        <w:tc>
          <w:tcPr>
            <w:tcW w:w="5000" w:type="pct"/>
          </w:tcPr>
          <w:p w14:paraId="781A646C"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HC driver obstructing other HC</w:t>
            </w:r>
            <w:r w:rsidR="003A2456" w:rsidRPr="006F36DA">
              <w:rPr>
                <w:rFonts w:ascii="Calibri" w:hAnsi="Calibri" w:cs="Calibri"/>
                <w:sz w:val="22"/>
                <w:szCs w:val="22"/>
              </w:rPr>
              <w:t>’</w:t>
            </w:r>
            <w:r w:rsidRPr="006F36DA">
              <w:rPr>
                <w:rFonts w:ascii="Calibri" w:hAnsi="Calibri" w:cs="Calibri"/>
                <w:sz w:val="22"/>
                <w:szCs w:val="22"/>
              </w:rPr>
              <w:t>s</w:t>
            </w:r>
          </w:p>
        </w:tc>
      </w:tr>
    </w:tbl>
    <w:p w14:paraId="2DC576DE" w14:textId="77777777" w:rsidR="00A86DEF" w:rsidRPr="006F36DA" w:rsidRDefault="00A86DEF" w:rsidP="00A112BD">
      <w:pPr>
        <w:pStyle w:val="Appedix-NumberedHeadnig"/>
        <w:numPr>
          <w:ilvl w:val="0"/>
          <w:numId w:val="0"/>
        </w:numPr>
        <w:rPr>
          <w:rFonts w:cs="Calibri"/>
          <w:b/>
          <w:bCs/>
          <w:color w:val="auto"/>
          <w:sz w:val="22"/>
        </w:rPr>
      </w:pPr>
      <w:r w:rsidRPr="006F36DA">
        <w:rPr>
          <w:rFonts w:cs="Calibri"/>
          <w:b/>
          <w:bCs/>
          <w:color w:val="auto"/>
          <w:sz w:val="22"/>
        </w:rPr>
        <w:t>H</w:t>
      </w:r>
      <w:r w:rsidR="00B22700" w:rsidRPr="006F36DA">
        <w:rPr>
          <w:rFonts w:cs="Calibri"/>
          <w:b/>
          <w:bCs/>
          <w:color w:val="auto"/>
          <w:sz w:val="22"/>
        </w:rPr>
        <w:t xml:space="preserve">ackney Carriage Offences </w:t>
      </w:r>
      <w:r w:rsidRPr="006F36DA">
        <w:rPr>
          <w:rFonts w:cs="Calibri"/>
          <w:b/>
          <w:bCs/>
          <w:color w:val="auto"/>
          <w:sz w:val="22"/>
        </w:rPr>
        <w:t>– L</w:t>
      </w:r>
      <w:r w:rsidR="00B22700" w:rsidRPr="006F36DA">
        <w:rPr>
          <w:rFonts w:cs="Calibri"/>
          <w:b/>
          <w:bCs/>
          <w:color w:val="auto"/>
          <w:sz w:val="22"/>
        </w:rPr>
        <w:t xml:space="preserve">ocal Government </w:t>
      </w:r>
      <w:r w:rsidRPr="006F36DA">
        <w:rPr>
          <w:rFonts w:cs="Calibri"/>
          <w:b/>
          <w:bCs/>
          <w:color w:val="auto"/>
          <w:sz w:val="22"/>
        </w:rPr>
        <w:t>(M</w:t>
      </w:r>
      <w:r w:rsidR="00B22700" w:rsidRPr="006F36DA">
        <w:rPr>
          <w:rFonts w:cs="Calibri"/>
          <w:b/>
          <w:bCs/>
          <w:color w:val="auto"/>
          <w:sz w:val="22"/>
        </w:rPr>
        <w:t>iscellaneous Provisions) Act 1976</w:t>
      </w:r>
    </w:p>
    <w:tbl>
      <w:tblPr>
        <w:tblStyle w:val="TableGrid1"/>
        <w:tblW w:w="4931" w:type="pct"/>
        <w:tblLook w:val="00A0" w:firstRow="1" w:lastRow="0" w:firstColumn="1" w:lastColumn="0" w:noHBand="0" w:noVBand="0"/>
      </w:tblPr>
      <w:tblGrid>
        <w:gridCol w:w="10608"/>
      </w:tblGrid>
      <w:tr w:rsidR="00A86DEF" w:rsidRPr="006F36DA" w14:paraId="13A78E2A" w14:textId="77777777" w:rsidTr="00110697">
        <w:trPr>
          <w:trHeight w:val="257"/>
        </w:trPr>
        <w:tc>
          <w:tcPr>
            <w:tcW w:w="5000" w:type="pct"/>
          </w:tcPr>
          <w:p w14:paraId="0B6DF047" w14:textId="77777777" w:rsidR="00A86DEF" w:rsidRPr="006F36DA" w:rsidRDefault="00A86DEF" w:rsidP="00A112BD">
            <w:pPr>
              <w:rPr>
                <w:rFonts w:ascii="Calibri" w:hAnsi="Calibri" w:cs="Calibri"/>
                <w:b/>
                <w:sz w:val="22"/>
                <w:szCs w:val="22"/>
              </w:rPr>
            </w:pPr>
            <w:r w:rsidRPr="006F36DA">
              <w:rPr>
                <w:rFonts w:ascii="Calibri" w:hAnsi="Calibri" w:cs="Calibri"/>
                <w:b/>
                <w:sz w:val="22"/>
                <w:szCs w:val="22"/>
              </w:rPr>
              <w:t>Offence</w:t>
            </w:r>
          </w:p>
        </w:tc>
      </w:tr>
      <w:tr w:rsidR="00A86DEF" w:rsidRPr="006F36DA" w14:paraId="5A04C0FD" w14:textId="77777777" w:rsidTr="00110697">
        <w:trPr>
          <w:trHeight w:val="241"/>
        </w:trPr>
        <w:tc>
          <w:tcPr>
            <w:tcW w:w="5000" w:type="pct"/>
          </w:tcPr>
          <w:p w14:paraId="1E05A7D8"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notify transfer of HC propr</w:t>
            </w:r>
            <w:r w:rsidR="002B1939" w:rsidRPr="006F36DA">
              <w:rPr>
                <w:rFonts w:ascii="Calibri" w:hAnsi="Calibri" w:cs="Calibri"/>
                <w:sz w:val="22"/>
                <w:szCs w:val="22"/>
              </w:rPr>
              <w:t>ietors licence</w:t>
            </w:r>
          </w:p>
        </w:tc>
      </w:tr>
      <w:tr w:rsidR="00A86DEF" w:rsidRPr="006F36DA" w14:paraId="7873E6F9" w14:textId="77777777" w:rsidTr="00110697">
        <w:trPr>
          <w:trHeight w:val="257"/>
        </w:trPr>
        <w:tc>
          <w:tcPr>
            <w:tcW w:w="5000" w:type="pct"/>
          </w:tcPr>
          <w:p w14:paraId="036C9A9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presen</w:t>
            </w:r>
            <w:r w:rsidR="002B1939" w:rsidRPr="006F36DA">
              <w:rPr>
                <w:rFonts w:ascii="Calibri" w:hAnsi="Calibri" w:cs="Calibri"/>
                <w:sz w:val="22"/>
                <w:szCs w:val="22"/>
              </w:rPr>
              <w:t>t HC for inspection as required</w:t>
            </w:r>
          </w:p>
        </w:tc>
      </w:tr>
      <w:tr w:rsidR="00A86DEF" w:rsidRPr="006F36DA" w14:paraId="33655C58" w14:textId="77777777" w:rsidTr="00110697">
        <w:trPr>
          <w:trHeight w:val="257"/>
        </w:trPr>
        <w:tc>
          <w:tcPr>
            <w:tcW w:w="5000" w:type="pct"/>
          </w:tcPr>
          <w:p w14:paraId="1170E747"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Failure to inform local authority </w:t>
            </w:r>
            <w:r w:rsidR="002B1939" w:rsidRPr="006F36DA">
              <w:rPr>
                <w:rFonts w:ascii="Calibri" w:hAnsi="Calibri" w:cs="Calibri"/>
                <w:sz w:val="22"/>
                <w:szCs w:val="22"/>
              </w:rPr>
              <w:t>where HC is stored if requested</w:t>
            </w:r>
          </w:p>
        </w:tc>
      </w:tr>
      <w:tr w:rsidR="00A86DEF" w:rsidRPr="006F36DA" w14:paraId="24757801" w14:textId="77777777" w:rsidTr="00110697">
        <w:trPr>
          <w:trHeight w:val="241"/>
        </w:trPr>
        <w:tc>
          <w:tcPr>
            <w:tcW w:w="5000" w:type="pct"/>
          </w:tcPr>
          <w:p w14:paraId="529475B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report</w:t>
            </w:r>
            <w:r w:rsidR="002B1939" w:rsidRPr="006F36DA">
              <w:rPr>
                <w:rFonts w:ascii="Calibri" w:hAnsi="Calibri" w:cs="Calibri"/>
                <w:sz w:val="22"/>
                <w:szCs w:val="22"/>
              </w:rPr>
              <w:t xml:space="preserve"> an accident to local authority</w:t>
            </w:r>
          </w:p>
        </w:tc>
      </w:tr>
      <w:tr w:rsidR="00A86DEF" w:rsidRPr="006F36DA" w14:paraId="396DF071" w14:textId="77777777" w:rsidTr="00110697">
        <w:trPr>
          <w:trHeight w:val="257"/>
        </w:trPr>
        <w:tc>
          <w:tcPr>
            <w:tcW w:w="5000" w:type="pct"/>
          </w:tcPr>
          <w:p w14:paraId="49897583"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produce HC proprietors li</w:t>
            </w:r>
            <w:r w:rsidR="002B1939" w:rsidRPr="006F36DA">
              <w:rPr>
                <w:rFonts w:ascii="Calibri" w:hAnsi="Calibri" w:cs="Calibri"/>
                <w:sz w:val="22"/>
                <w:szCs w:val="22"/>
              </w:rPr>
              <w:t>cence and insurance certificate</w:t>
            </w:r>
          </w:p>
        </w:tc>
      </w:tr>
      <w:tr w:rsidR="00A86DEF" w:rsidRPr="006F36DA" w14:paraId="309CC6BC" w14:textId="77777777" w:rsidTr="00110697">
        <w:trPr>
          <w:trHeight w:val="241"/>
        </w:trPr>
        <w:tc>
          <w:tcPr>
            <w:tcW w:w="5000" w:type="pct"/>
          </w:tcPr>
          <w:p w14:paraId="49ADEE53"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w:t>
            </w:r>
            <w:r w:rsidR="002B1939" w:rsidRPr="006F36DA">
              <w:rPr>
                <w:rFonts w:ascii="Calibri" w:hAnsi="Calibri" w:cs="Calibri"/>
                <w:sz w:val="22"/>
                <w:szCs w:val="22"/>
              </w:rPr>
              <w:t>e to produce HC drivers licence</w:t>
            </w:r>
          </w:p>
        </w:tc>
      </w:tr>
      <w:tr w:rsidR="00A86DEF" w:rsidRPr="006F36DA" w14:paraId="33E90B77" w14:textId="77777777" w:rsidTr="00110697">
        <w:trPr>
          <w:trHeight w:val="257"/>
        </w:trPr>
        <w:tc>
          <w:tcPr>
            <w:tcW w:w="5000" w:type="pct"/>
          </w:tcPr>
          <w:p w14:paraId="0980F94F"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Making false statement or withholding informati</w:t>
            </w:r>
            <w:r w:rsidR="002B1939" w:rsidRPr="006F36DA">
              <w:rPr>
                <w:rFonts w:ascii="Calibri" w:hAnsi="Calibri" w:cs="Calibri"/>
                <w:sz w:val="22"/>
                <w:szCs w:val="22"/>
              </w:rPr>
              <w:t>on to obtain HC drivers licence</w:t>
            </w:r>
          </w:p>
        </w:tc>
      </w:tr>
      <w:tr w:rsidR="00A86DEF" w:rsidRPr="006F36DA" w14:paraId="04D7F647" w14:textId="77777777" w:rsidTr="00110697">
        <w:trPr>
          <w:trHeight w:val="257"/>
        </w:trPr>
        <w:tc>
          <w:tcPr>
            <w:tcW w:w="5000" w:type="pct"/>
          </w:tcPr>
          <w:p w14:paraId="0E699DD0"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return plate after notice given after expiry, revocation or suspe</w:t>
            </w:r>
            <w:r w:rsidR="002B1939" w:rsidRPr="006F36DA">
              <w:rPr>
                <w:rFonts w:ascii="Calibri" w:hAnsi="Calibri" w:cs="Calibri"/>
                <w:sz w:val="22"/>
                <w:szCs w:val="22"/>
              </w:rPr>
              <w:t>nsion of HC proprietors licence</w:t>
            </w:r>
          </w:p>
        </w:tc>
      </w:tr>
      <w:tr w:rsidR="00A86DEF" w:rsidRPr="006F36DA" w14:paraId="3361B5F4" w14:textId="77777777" w:rsidTr="00110697">
        <w:trPr>
          <w:trHeight w:val="241"/>
        </w:trPr>
        <w:tc>
          <w:tcPr>
            <w:tcW w:w="5000" w:type="pct"/>
          </w:tcPr>
          <w:p w14:paraId="6C0FC0BB"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Failure to surrender drivers licence after suspension,</w:t>
            </w:r>
            <w:r w:rsidR="002B1939" w:rsidRPr="006F36DA">
              <w:rPr>
                <w:rFonts w:ascii="Calibri" w:hAnsi="Calibri" w:cs="Calibri"/>
                <w:sz w:val="22"/>
                <w:szCs w:val="22"/>
              </w:rPr>
              <w:t xml:space="preserve"> revocation or refusal to renew</w:t>
            </w:r>
          </w:p>
        </w:tc>
      </w:tr>
      <w:tr w:rsidR="00A86DEF" w:rsidRPr="006F36DA" w14:paraId="54977CD7" w14:textId="77777777" w:rsidTr="00110697">
        <w:trPr>
          <w:trHeight w:val="257"/>
        </w:trPr>
        <w:tc>
          <w:tcPr>
            <w:tcW w:w="5000" w:type="pct"/>
          </w:tcPr>
          <w:p w14:paraId="468E1A65"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Permitting any vehicle othe</w:t>
            </w:r>
            <w:r w:rsidR="002B1939" w:rsidRPr="006F36DA">
              <w:rPr>
                <w:rFonts w:ascii="Calibri" w:hAnsi="Calibri" w:cs="Calibri"/>
                <w:sz w:val="22"/>
                <w:szCs w:val="22"/>
              </w:rPr>
              <w:t>r than HC to wait on a HC stand</w:t>
            </w:r>
          </w:p>
        </w:tc>
      </w:tr>
      <w:tr w:rsidR="00A86DEF" w:rsidRPr="006F36DA" w14:paraId="7355BEC5" w14:textId="77777777" w:rsidTr="00110697">
        <w:trPr>
          <w:trHeight w:val="257"/>
        </w:trPr>
        <w:tc>
          <w:tcPr>
            <w:tcW w:w="5000" w:type="pct"/>
          </w:tcPr>
          <w:p w14:paraId="529D3060"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Charging more than the meter fare for a journey ending outside the di</w:t>
            </w:r>
            <w:r w:rsidR="002B1939" w:rsidRPr="006F36DA">
              <w:rPr>
                <w:rFonts w:ascii="Calibri" w:hAnsi="Calibri" w:cs="Calibri"/>
                <w:sz w:val="22"/>
                <w:szCs w:val="22"/>
              </w:rPr>
              <w:t>strict, without prior agreement</w:t>
            </w:r>
          </w:p>
        </w:tc>
      </w:tr>
      <w:tr w:rsidR="00A86DEF" w:rsidRPr="006F36DA" w14:paraId="646EF348" w14:textId="77777777" w:rsidTr="00110697">
        <w:trPr>
          <w:trHeight w:val="241"/>
        </w:trPr>
        <w:tc>
          <w:tcPr>
            <w:tcW w:w="5000" w:type="pct"/>
          </w:tcPr>
          <w:p w14:paraId="3B847AFC"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Charging more than the meter fare when </w:t>
            </w:r>
            <w:r w:rsidR="002B1939" w:rsidRPr="006F36DA">
              <w:rPr>
                <w:rFonts w:ascii="Calibri" w:hAnsi="Calibri" w:cs="Calibri"/>
                <w:sz w:val="22"/>
                <w:szCs w:val="22"/>
              </w:rPr>
              <w:t>HC used as private hire vehicle</w:t>
            </w:r>
          </w:p>
        </w:tc>
      </w:tr>
      <w:tr w:rsidR="00A86DEF" w:rsidRPr="006F36DA" w14:paraId="07D51AEC" w14:textId="77777777" w:rsidTr="00110697">
        <w:trPr>
          <w:trHeight w:val="257"/>
        </w:trPr>
        <w:tc>
          <w:tcPr>
            <w:tcW w:w="5000" w:type="pct"/>
          </w:tcPr>
          <w:p w14:paraId="0F77F3EA"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Unn</w:t>
            </w:r>
            <w:r w:rsidR="002B1939" w:rsidRPr="006F36DA">
              <w:rPr>
                <w:rFonts w:ascii="Calibri" w:hAnsi="Calibri" w:cs="Calibri"/>
                <w:sz w:val="22"/>
                <w:szCs w:val="22"/>
              </w:rPr>
              <w:t>ecessarily prolonging a journey</w:t>
            </w:r>
          </w:p>
        </w:tc>
      </w:tr>
      <w:tr w:rsidR="00A86DEF" w:rsidRPr="006F36DA" w14:paraId="7FC252B5" w14:textId="77777777" w:rsidTr="00110697">
        <w:trPr>
          <w:trHeight w:val="257"/>
        </w:trPr>
        <w:tc>
          <w:tcPr>
            <w:tcW w:w="5000" w:type="pct"/>
          </w:tcPr>
          <w:p w14:paraId="15768B15" w14:textId="77777777" w:rsidR="00A86DEF" w:rsidRPr="006F36DA" w:rsidRDefault="002B1939" w:rsidP="00A112BD">
            <w:pPr>
              <w:rPr>
                <w:rFonts w:ascii="Calibri" w:hAnsi="Calibri" w:cs="Calibri"/>
                <w:sz w:val="22"/>
                <w:szCs w:val="22"/>
              </w:rPr>
            </w:pPr>
            <w:r w:rsidRPr="006F36DA">
              <w:rPr>
                <w:rFonts w:ascii="Calibri" w:hAnsi="Calibri" w:cs="Calibri"/>
                <w:sz w:val="22"/>
                <w:szCs w:val="22"/>
              </w:rPr>
              <w:t>Interfering with a taximeter</w:t>
            </w:r>
          </w:p>
        </w:tc>
      </w:tr>
      <w:tr w:rsidR="00A86DEF" w:rsidRPr="006F36DA" w14:paraId="5FCEE118" w14:textId="77777777" w:rsidTr="00110697">
        <w:trPr>
          <w:trHeight w:val="241"/>
        </w:trPr>
        <w:tc>
          <w:tcPr>
            <w:tcW w:w="5000" w:type="pct"/>
          </w:tcPr>
          <w:p w14:paraId="5CEBDECA"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Obstruction of </w:t>
            </w:r>
            <w:r w:rsidR="002B1939" w:rsidRPr="006F36DA">
              <w:rPr>
                <w:rFonts w:ascii="Calibri" w:hAnsi="Calibri" w:cs="Calibri"/>
                <w:sz w:val="22"/>
                <w:szCs w:val="22"/>
              </w:rPr>
              <w:t>authorised officer or constable</w:t>
            </w:r>
          </w:p>
        </w:tc>
      </w:tr>
      <w:tr w:rsidR="00A86DEF" w:rsidRPr="006F36DA" w14:paraId="37A15AF5" w14:textId="77777777" w:rsidTr="00110697">
        <w:trPr>
          <w:trHeight w:val="241"/>
        </w:trPr>
        <w:tc>
          <w:tcPr>
            <w:tcW w:w="5000" w:type="pct"/>
          </w:tcPr>
          <w:p w14:paraId="1E9E3D46"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Failure to comply with requirement of </w:t>
            </w:r>
            <w:r w:rsidR="002B1939" w:rsidRPr="006F36DA">
              <w:rPr>
                <w:rFonts w:ascii="Calibri" w:hAnsi="Calibri" w:cs="Calibri"/>
                <w:sz w:val="22"/>
                <w:szCs w:val="22"/>
              </w:rPr>
              <w:t>authorised officer or constable</w:t>
            </w:r>
          </w:p>
        </w:tc>
      </w:tr>
      <w:tr w:rsidR="00A86DEF" w:rsidRPr="006F36DA" w14:paraId="46D63680" w14:textId="77777777" w:rsidTr="00110697">
        <w:trPr>
          <w:trHeight w:val="241"/>
        </w:trPr>
        <w:tc>
          <w:tcPr>
            <w:tcW w:w="5000" w:type="pct"/>
          </w:tcPr>
          <w:p w14:paraId="442B2925" w14:textId="77777777" w:rsidR="00A86DEF" w:rsidRPr="006F36DA" w:rsidRDefault="00A86DEF" w:rsidP="00A112BD">
            <w:pPr>
              <w:rPr>
                <w:rFonts w:ascii="Calibri" w:hAnsi="Calibri" w:cs="Calibri"/>
                <w:sz w:val="22"/>
                <w:szCs w:val="22"/>
              </w:rPr>
            </w:pPr>
            <w:r w:rsidRPr="006F36DA">
              <w:rPr>
                <w:rFonts w:ascii="Calibri" w:hAnsi="Calibri" w:cs="Calibri"/>
                <w:sz w:val="22"/>
                <w:szCs w:val="22"/>
              </w:rPr>
              <w:t xml:space="preserve">Failure to give information or assistance to </w:t>
            </w:r>
            <w:r w:rsidR="002B1939" w:rsidRPr="006F36DA">
              <w:rPr>
                <w:rFonts w:ascii="Calibri" w:hAnsi="Calibri" w:cs="Calibri"/>
                <w:sz w:val="22"/>
                <w:szCs w:val="22"/>
              </w:rPr>
              <w:t>authorised officer or constable</w:t>
            </w:r>
          </w:p>
        </w:tc>
      </w:tr>
    </w:tbl>
    <w:p w14:paraId="22F59FF9" w14:textId="77777777" w:rsidR="00A86DEF" w:rsidRPr="006F36DA" w:rsidRDefault="00DD0115" w:rsidP="00846628">
      <w:pPr>
        <w:pStyle w:val="Appedix-NumberedHeadnig"/>
        <w:numPr>
          <w:ilvl w:val="0"/>
          <w:numId w:val="0"/>
        </w:numPr>
        <w:rPr>
          <w:rFonts w:cs="Calibri"/>
          <w:b/>
          <w:bCs/>
          <w:color w:val="auto"/>
          <w:sz w:val="22"/>
        </w:rPr>
      </w:pPr>
      <w:r w:rsidRPr="006F36DA">
        <w:rPr>
          <w:rFonts w:cs="Calibri"/>
          <w:b/>
          <w:bCs/>
          <w:color w:val="auto"/>
          <w:sz w:val="22"/>
        </w:rPr>
        <w:t>Private Hire Offences –</w:t>
      </w:r>
      <w:r w:rsidR="00A86DEF" w:rsidRPr="006F36DA">
        <w:rPr>
          <w:rFonts w:cs="Calibri"/>
          <w:b/>
          <w:bCs/>
          <w:color w:val="auto"/>
          <w:sz w:val="22"/>
        </w:rPr>
        <w:t xml:space="preserve"> L</w:t>
      </w:r>
      <w:r w:rsidRPr="006F36DA">
        <w:rPr>
          <w:rFonts w:cs="Calibri"/>
          <w:b/>
          <w:bCs/>
          <w:color w:val="auto"/>
          <w:sz w:val="22"/>
        </w:rPr>
        <w:t>ocal Government Miscellaneous Provisions) Act 1</w:t>
      </w:r>
      <w:r w:rsidR="00A86DEF" w:rsidRPr="006F36DA">
        <w:rPr>
          <w:rFonts w:cs="Calibri"/>
          <w:b/>
          <w:bCs/>
          <w:color w:val="auto"/>
          <w:sz w:val="22"/>
        </w:rPr>
        <w:t>976</w:t>
      </w:r>
    </w:p>
    <w:tbl>
      <w:tblPr>
        <w:tblStyle w:val="TableGrid"/>
        <w:tblW w:w="4917" w:type="pct"/>
        <w:tblLook w:val="00A0" w:firstRow="1" w:lastRow="0" w:firstColumn="1" w:lastColumn="0" w:noHBand="0" w:noVBand="0"/>
      </w:tblPr>
      <w:tblGrid>
        <w:gridCol w:w="10583"/>
      </w:tblGrid>
      <w:tr w:rsidR="00A86DEF" w:rsidRPr="006F36DA" w14:paraId="550A397A" w14:textId="77777777" w:rsidTr="00110697">
        <w:trPr>
          <w:trHeight w:val="232"/>
        </w:trPr>
        <w:tc>
          <w:tcPr>
            <w:tcW w:w="5000" w:type="pct"/>
          </w:tcPr>
          <w:p w14:paraId="4406D445" w14:textId="77777777" w:rsidR="00A86DEF" w:rsidRPr="006F36DA" w:rsidRDefault="00A86DEF" w:rsidP="00A112BD">
            <w:pPr>
              <w:rPr>
                <w:rFonts w:ascii="Calibri" w:hAnsi="Calibri" w:cs="Calibri"/>
                <w:b/>
                <w:sz w:val="22"/>
                <w:szCs w:val="22"/>
              </w:rPr>
            </w:pPr>
            <w:r w:rsidRPr="006F36DA">
              <w:rPr>
                <w:rFonts w:ascii="Calibri" w:hAnsi="Calibri" w:cs="Calibri"/>
                <w:b/>
                <w:sz w:val="22"/>
                <w:szCs w:val="22"/>
              </w:rPr>
              <w:t>Offence</w:t>
            </w:r>
          </w:p>
        </w:tc>
      </w:tr>
      <w:tr w:rsidR="00A86DEF" w:rsidRPr="006F36DA" w14:paraId="6BC69A5C" w14:textId="77777777" w:rsidTr="00110697">
        <w:trPr>
          <w:trHeight w:val="268"/>
        </w:trPr>
        <w:tc>
          <w:tcPr>
            <w:tcW w:w="5000" w:type="pct"/>
          </w:tcPr>
          <w:p w14:paraId="044BD211"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Using an unlicensed PH vehicle</w:t>
            </w:r>
          </w:p>
        </w:tc>
      </w:tr>
      <w:tr w:rsidR="00A86DEF" w:rsidRPr="006F36DA" w14:paraId="0E4629B1" w14:textId="77777777" w:rsidTr="00110697">
        <w:trPr>
          <w:trHeight w:val="190"/>
        </w:trPr>
        <w:tc>
          <w:tcPr>
            <w:tcW w:w="5000" w:type="pct"/>
          </w:tcPr>
          <w:p w14:paraId="3D1CA080"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Driving a PH vehicle without a PH drivers licence</w:t>
            </w:r>
          </w:p>
        </w:tc>
      </w:tr>
      <w:tr w:rsidR="00A86DEF" w:rsidRPr="006F36DA" w14:paraId="638EE636" w14:textId="77777777" w:rsidTr="00110697">
        <w:trPr>
          <w:trHeight w:val="261"/>
        </w:trPr>
        <w:tc>
          <w:tcPr>
            <w:tcW w:w="5000" w:type="pct"/>
          </w:tcPr>
          <w:p w14:paraId="34BA20F3"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Proprietor of a PH vehicle using an unlicensed driver</w:t>
            </w:r>
          </w:p>
        </w:tc>
      </w:tr>
      <w:tr w:rsidR="00A86DEF" w:rsidRPr="006F36DA" w14:paraId="5785635E" w14:textId="77777777" w:rsidTr="00110697">
        <w:trPr>
          <w:trHeight w:val="251"/>
        </w:trPr>
        <w:tc>
          <w:tcPr>
            <w:tcW w:w="5000" w:type="pct"/>
          </w:tcPr>
          <w:p w14:paraId="7C22A0F2"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 xml:space="preserve">Operating a PH vehicle without a PH </w:t>
            </w:r>
            <w:r w:rsidR="00846628" w:rsidRPr="006F36DA">
              <w:rPr>
                <w:rFonts w:ascii="Calibri" w:hAnsi="Calibri" w:cs="Calibri"/>
                <w:sz w:val="22"/>
                <w:szCs w:val="22"/>
              </w:rPr>
              <w:t>operator’s</w:t>
            </w:r>
            <w:r w:rsidRPr="006F36DA">
              <w:rPr>
                <w:rFonts w:ascii="Calibri" w:hAnsi="Calibri" w:cs="Calibri"/>
                <w:sz w:val="22"/>
                <w:szCs w:val="22"/>
              </w:rPr>
              <w:t xml:space="preserve"> licence</w:t>
            </w:r>
          </w:p>
        </w:tc>
      </w:tr>
      <w:tr w:rsidR="00A86DEF" w:rsidRPr="006F36DA" w14:paraId="021F0B66" w14:textId="77777777" w:rsidTr="00110697">
        <w:trPr>
          <w:trHeight w:val="255"/>
        </w:trPr>
        <w:tc>
          <w:tcPr>
            <w:tcW w:w="5000" w:type="pct"/>
          </w:tcPr>
          <w:p w14:paraId="3341E5F1"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Operating a vehicle as a PH vehicle when the vehicle is not licensed as a PH vehicle</w:t>
            </w:r>
          </w:p>
        </w:tc>
      </w:tr>
      <w:tr w:rsidR="00A86DEF" w:rsidRPr="006F36DA" w14:paraId="634703B4" w14:textId="77777777" w:rsidTr="00110697">
        <w:trPr>
          <w:trHeight w:val="259"/>
        </w:trPr>
        <w:tc>
          <w:tcPr>
            <w:tcW w:w="5000" w:type="pct"/>
          </w:tcPr>
          <w:p w14:paraId="7C04E80C"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Operating a PH vehicle when the driver is not licensed as a PH driver</w:t>
            </w:r>
          </w:p>
        </w:tc>
      </w:tr>
      <w:tr w:rsidR="00A86DEF" w:rsidRPr="006F36DA" w14:paraId="01D448B5" w14:textId="77777777" w:rsidTr="00110697">
        <w:trPr>
          <w:trHeight w:val="249"/>
        </w:trPr>
        <w:tc>
          <w:tcPr>
            <w:tcW w:w="5000" w:type="pct"/>
          </w:tcPr>
          <w:p w14:paraId="3665FE29"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display PH vehicle plate</w:t>
            </w:r>
          </w:p>
        </w:tc>
      </w:tr>
      <w:tr w:rsidR="00A86DEF" w:rsidRPr="006F36DA" w14:paraId="45153CB1" w14:textId="77777777" w:rsidTr="00110697">
        <w:trPr>
          <w:trHeight w:val="239"/>
        </w:trPr>
        <w:tc>
          <w:tcPr>
            <w:tcW w:w="5000" w:type="pct"/>
          </w:tcPr>
          <w:p w14:paraId="47F60B1D"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notify transfer of PH vehicle licence</w:t>
            </w:r>
          </w:p>
        </w:tc>
      </w:tr>
      <w:tr w:rsidR="00A86DEF" w:rsidRPr="006F36DA" w14:paraId="7E871F08" w14:textId="77777777" w:rsidTr="00110697">
        <w:trPr>
          <w:trHeight w:val="230"/>
        </w:trPr>
        <w:tc>
          <w:tcPr>
            <w:tcW w:w="5000" w:type="pct"/>
          </w:tcPr>
          <w:p w14:paraId="5AC62505"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present PH vehicle for inspection as required</w:t>
            </w:r>
          </w:p>
        </w:tc>
      </w:tr>
      <w:tr w:rsidR="00A86DEF" w:rsidRPr="006F36DA" w14:paraId="46E27531" w14:textId="77777777" w:rsidTr="00110697">
        <w:trPr>
          <w:trHeight w:val="233"/>
        </w:trPr>
        <w:tc>
          <w:tcPr>
            <w:tcW w:w="5000" w:type="pct"/>
          </w:tcPr>
          <w:p w14:paraId="20BE7D87"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inform local authority where PH vehicle is stored if requested</w:t>
            </w:r>
          </w:p>
        </w:tc>
      </w:tr>
      <w:tr w:rsidR="00A86DEF" w:rsidRPr="006F36DA" w14:paraId="124F4201" w14:textId="77777777" w:rsidTr="00110697">
        <w:trPr>
          <w:trHeight w:val="238"/>
        </w:trPr>
        <w:tc>
          <w:tcPr>
            <w:tcW w:w="5000" w:type="pct"/>
          </w:tcPr>
          <w:p w14:paraId="78B6A7C6"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report an accident to local authority</w:t>
            </w:r>
          </w:p>
        </w:tc>
      </w:tr>
      <w:tr w:rsidR="00A86DEF" w:rsidRPr="006F36DA" w14:paraId="7C444B45" w14:textId="77777777" w:rsidTr="00110697">
        <w:trPr>
          <w:trHeight w:val="227"/>
        </w:trPr>
        <w:tc>
          <w:tcPr>
            <w:tcW w:w="5000" w:type="pct"/>
          </w:tcPr>
          <w:p w14:paraId="05A3E992"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produce PH vehicle licence and insurance certificate</w:t>
            </w:r>
          </w:p>
        </w:tc>
      </w:tr>
      <w:tr w:rsidR="00A86DEF" w:rsidRPr="006F36DA" w14:paraId="5A8831AD" w14:textId="77777777" w:rsidTr="00110697">
        <w:trPr>
          <w:trHeight w:val="232"/>
        </w:trPr>
        <w:tc>
          <w:tcPr>
            <w:tcW w:w="5000" w:type="pct"/>
          </w:tcPr>
          <w:p w14:paraId="63088FF9"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produce PH drivers licence</w:t>
            </w:r>
          </w:p>
        </w:tc>
      </w:tr>
      <w:tr w:rsidR="00A86DEF" w:rsidRPr="006F36DA" w14:paraId="6AD92BCE" w14:textId="77777777" w:rsidTr="00110697">
        <w:trPr>
          <w:trHeight w:val="221"/>
        </w:trPr>
        <w:tc>
          <w:tcPr>
            <w:tcW w:w="5000" w:type="pct"/>
          </w:tcPr>
          <w:p w14:paraId="35E69B1B"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wear PH drivers badge</w:t>
            </w:r>
          </w:p>
        </w:tc>
      </w:tr>
      <w:tr w:rsidR="00A86DEF" w:rsidRPr="006F36DA" w14:paraId="47A2A21D" w14:textId="77777777" w:rsidTr="00110697">
        <w:trPr>
          <w:trHeight w:val="225"/>
        </w:trPr>
        <w:tc>
          <w:tcPr>
            <w:tcW w:w="5000" w:type="pct"/>
          </w:tcPr>
          <w:p w14:paraId="2872653D"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by PH operator to keep records of bookings</w:t>
            </w:r>
          </w:p>
        </w:tc>
      </w:tr>
      <w:tr w:rsidR="00A86DEF" w:rsidRPr="006F36DA" w14:paraId="2973CEAE" w14:textId="77777777" w:rsidTr="00110697">
        <w:trPr>
          <w:trHeight w:val="229"/>
        </w:trPr>
        <w:tc>
          <w:tcPr>
            <w:tcW w:w="5000" w:type="pct"/>
          </w:tcPr>
          <w:p w14:paraId="4531FAEA"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by PH operator to keep records of PH vehicles operated by him</w:t>
            </w:r>
          </w:p>
        </w:tc>
      </w:tr>
      <w:tr w:rsidR="00A86DEF" w:rsidRPr="006F36DA" w14:paraId="7C7D7A3A" w14:textId="77777777" w:rsidTr="00110697">
        <w:trPr>
          <w:trHeight w:val="219"/>
        </w:trPr>
        <w:tc>
          <w:tcPr>
            <w:tcW w:w="5000" w:type="pct"/>
          </w:tcPr>
          <w:p w14:paraId="5ACCC3B9"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 xml:space="preserve">Failure to produce PH </w:t>
            </w:r>
            <w:r w:rsidR="00846628" w:rsidRPr="006F36DA">
              <w:rPr>
                <w:rFonts w:ascii="Calibri" w:hAnsi="Calibri" w:cs="Calibri"/>
                <w:sz w:val="22"/>
                <w:szCs w:val="22"/>
              </w:rPr>
              <w:t>operator’s</w:t>
            </w:r>
            <w:r w:rsidRPr="006F36DA">
              <w:rPr>
                <w:rFonts w:ascii="Calibri" w:hAnsi="Calibri" w:cs="Calibri"/>
                <w:sz w:val="22"/>
                <w:szCs w:val="22"/>
              </w:rPr>
              <w:t xml:space="preserve"> licence on request</w:t>
            </w:r>
          </w:p>
        </w:tc>
      </w:tr>
      <w:tr w:rsidR="00A86DEF" w:rsidRPr="006F36DA" w14:paraId="11F504D5" w14:textId="77777777" w:rsidTr="00110697">
        <w:trPr>
          <w:trHeight w:val="223"/>
        </w:trPr>
        <w:tc>
          <w:tcPr>
            <w:tcW w:w="5000" w:type="pct"/>
          </w:tcPr>
          <w:p w14:paraId="74C70418"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Making false statement or withholding information to obtain PH drivers or operators licence</w:t>
            </w:r>
          </w:p>
        </w:tc>
      </w:tr>
      <w:tr w:rsidR="00A86DEF" w:rsidRPr="006F36DA" w14:paraId="142821DA" w14:textId="77777777" w:rsidTr="00110697">
        <w:trPr>
          <w:trHeight w:val="213"/>
        </w:trPr>
        <w:tc>
          <w:tcPr>
            <w:tcW w:w="5000" w:type="pct"/>
          </w:tcPr>
          <w:p w14:paraId="7FC71972"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return plate after notice given after expiry, revocation or suspension of PH vehicle licence</w:t>
            </w:r>
          </w:p>
        </w:tc>
      </w:tr>
      <w:tr w:rsidR="00A86DEF" w:rsidRPr="006F36DA" w14:paraId="4C8E0376" w14:textId="77777777" w:rsidTr="00110697">
        <w:trPr>
          <w:trHeight w:val="217"/>
        </w:trPr>
        <w:tc>
          <w:tcPr>
            <w:tcW w:w="5000" w:type="pct"/>
          </w:tcPr>
          <w:p w14:paraId="62A77059"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surrender drivers licence after suspension, revocation or refusal to renew</w:t>
            </w:r>
          </w:p>
        </w:tc>
      </w:tr>
      <w:tr w:rsidR="00A86DEF" w:rsidRPr="006F36DA" w14:paraId="301ADDED" w14:textId="77777777" w:rsidTr="00110697">
        <w:trPr>
          <w:trHeight w:val="222"/>
        </w:trPr>
        <w:tc>
          <w:tcPr>
            <w:tcW w:w="5000" w:type="pct"/>
          </w:tcPr>
          <w:p w14:paraId="7F27ACBD"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Charging more than the meter fare when HC used as PH vehicle</w:t>
            </w:r>
          </w:p>
        </w:tc>
      </w:tr>
      <w:tr w:rsidR="00A86DEF" w:rsidRPr="006F36DA" w14:paraId="22C6456B" w14:textId="77777777" w:rsidTr="00110697">
        <w:trPr>
          <w:trHeight w:val="211"/>
        </w:trPr>
        <w:tc>
          <w:tcPr>
            <w:tcW w:w="5000" w:type="pct"/>
          </w:tcPr>
          <w:p w14:paraId="11C08BF7"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Unnecessarily prolonging a journey</w:t>
            </w:r>
          </w:p>
        </w:tc>
      </w:tr>
      <w:tr w:rsidR="00A86DEF" w:rsidRPr="006F36DA" w14:paraId="65DB354A" w14:textId="77777777" w:rsidTr="00110697">
        <w:trPr>
          <w:trHeight w:val="216"/>
        </w:trPr>
        <w:tc>
          <w:tcPr>
            <w:tcW w:w="5000" w:type="pct"/>
          </w:tcPr>
          <w:p w14:paraId="2B61E6AD"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Interfering with a taximeter</w:t>
            </w:r>
          </w:p>
        </w:tc>
      </w:tr>
      <w:tr w:rsidR="00A86DEF" w:rsidRPr="006F36DA" w14:paraId="5EA0AADF" w14:textId="77777777" w:rsidTr="00110697">
        <w:trPr>
          <w:trHeight w:val="191"/>
        </w:trPr>
        <w:tc>
          <w:tcPr>
            <w:tcW w:w="5000" w:type="pct"/>
          </w:tcPr>
          <w:p w14:paraId="25984BCC"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Obstruction of authorised officer or constable</w:t>
            </w:r>
          </w:p>
        </w:tc>
      </w:tr>
      <w:tr w:rsidR="00A86DEF" w:rsidRPr="006F36DA" w14:paraId="1C36C2C7" w14:textId="77777777" w:rsidTr="00110697">
        <w:trPr>
          <w:trHeight w:val="195"/>
        </w:trPr>
        <w:tc>
          <w:tcPr>
            <w:tcW w:w="5000" w:type="pct"/>
          </w:tcPr>
          <w:p w14:paraId="54C81E14" w14:textId="77777777" w:rsidR="00A86DEF" w:rsidRPr="006F36DA" w:rsidRDefault="00A86DEF" w:rsidP="00846628">
            <w:pPr>
              <w:rPr>
                <w:rFonts w:ascii="Calibri" w:hAnsi="Calibri" w:cs="Calibri"/>
                <w:sz w:val="22"/>
                <w:szCs w:val="22"/>
              </w:rPr>
            </w:pPr>
            <w:r w:rsidRPr="006F36DA">
              <w:rPr>
                <w:rFonts w:ascii="Calibri" w:hAnsi="Calibri" w:cs="Calibri"/>
                <w:sz w:val="22"/>
                <w:szCs w:val="22"/>
              </w:rPr>
              <w:t>Failure to comply with requirement of authorised officer or constable</w:t>
            </w:r>
          </w:p>
        </w:tc>
      </w:tr>
      <w:tr w:rsidR="00A86DEF" w:rsidRPr="006F36DA" w14:paraId="1F86CCB8" w14:textId="77777777" w:rsidTr="00110697">
        <w:trPr>
          <w:trHeight w:val="259"/>
        </w:trPr>
        <w:tc>
          <w:tcPr>
            <w:tcW w:w="5000" w:type="pct"/>
          </w:tcPr>
          <w:p w14:paraId="7BDB1A24" w14:textId="77777777" w:rsidR="003A2456" w:rsidRPr="006F36DA" w:rsidRDefault="00A86DEF" w:rsidP="00846628">
            <w:pPr>
              <w:rPr>
                <w:rFonts w:ascii="Calibri" w:hAnsi="Calibri" w:cs="Calibri"/>
                <w:sz w:val="22"/>
                <w:szCs w:val="22"/>
              </w:rPr>
            </w:pPr>
            <w:r w:rsidRPr="006F36DA">
              <w:rPr>
                <w:rFonts w:ascii="Calibri" w:hAnsi="Calibri" w:cs="Calibri"/>
                <w:sz w:val="22"/>
                <w:szCs w:val="22"/>
              </w:rPr>
              <w:t>Failure to give information or assistance to authorised officer or constable</w:t>
            </w:r>
          </w:p>
        </w:tc>
      </w:tr>
    </w:tbl>
    <w:p w14:paraId="11686937" w14:textId="77777777" w:rsidR="00A86DEF" w:rsidRPr="006F36DA" w:rsidRDefault="00A86DEF" w:rsidP="00A112BD">
      <w:pPr>
        <w:rPr>
          <w:rFonts w:ascii="Calibri" w:hAnsi="Calibri" w:cs="Calibri"/>
          <w:sz w:val="22"/>
          <w:szCs w:val="22"/>
        </w:rPr>
      </w:pPr>
    </w:p>
    <w:p w14:paraId="6D99298F" w14:textId="77777777" w:rsidR="001B2756" w:rsidRPr="006F36DA" w:rsidRDefault="001B2756" w:rsidP="00A112BD">
      <w:pPr>
        <w:rPr>
          <w:rFonts w:ascii="Calibri" w:hAnsi="Calibri" w:cs="Calibri"/>
          <w:sz w:val="22"/>
          <w:szCs w:val="22"/>
        </w:rPr>
      </w:pPr>
    </w:p>
    <w:p w14:paraId="27DC5733" w14:textId="77777777" w:rsidR="001B2756" w:rsidRPr="006F36DA" w:rsidRDefault="001B2756" w:rsidP="00A112BD">
      <w:pPr>
        <w:rPr>
          <w:rFonts w:ascii="Calibri" w:hAnsi="Calibri" w:cs="Calibri"/>
          <w:sz w:val="22"/>
          <w:szCs w:val="22"/>
        </w:rPr>
      </w:pPr>
    </w:p>
    <w:p w14:paraId="4B0A09EE" w14:textId="77777777" w:rsidR="001B2756" w:rsidRPr="006F36DA" w:rsidRDefault="001B2756" w:rsidP="00A112BD">
      <w:pPr>
        <w:rPr>
          <w:rFonts w:ascii="Calibri" w:hAnsi="Calibri" w:cs="Calibri"/>
          <w:sz w:val="22"/>
          <w:szCs w:val="22"/>
        </w:rPr>
      </w:pPr>
    </w:p>
    <w:p w14:paraId="5B2BD776" w14:textId="77777777" w:rsidR="001B2756" w:rsidRPr="006F36DA" w:rsidRDefault="001B2756" w:rsidP="00A112BD">
      <w:pPr>
        <w:rPr>
          <w:rFonts w:ascii="Calibri" w:hAnsi="Calibri" w:cs="Calibri"/>
          <w:sz w:val="22"/>
          <w:szCs w:val="22"/>
        </w:rPr>
      </w:pPr>
    </w:p>
    <w:p w14:paraId="3BF5A834" w14:textId="77777777" w:rsidR="001B2756" w:rsidRPr="008F12EF" w:rsidRDefault="001B2756" w:rsidP="00A112BD">
      <w:pPr>
        <w:rPr>
          <w:rFonts w:ascii="Arial" w:hAnsi="Arial" w:cs="Arial"/>
          <w:sz w:val="22"/>
          <w:szCs w:val="22"/>
        </w:rPr>
      </w:pPr>
    </w:p>
    <w:p w14:paraId="5A42A0AA" w14:textId="77777777" w:rsidR="001B2756" w:rsidRPr="008F12EF" w:rsidRDefault="001B2756" w:rsidP="00A112BD">
      <w:pPr>
        <w:rPr>
          <w:rFonts w:ascii="Arial" w:hAnsi="Arial" w:cs="Arial"/>
          <w:sz w:val="22"/>
          <w:szCs w:val="22"/>
        </w:rPr>
      </w:pPr>
    </w:p>
    <w:p w14:paraId="491A886D" w14:textId="77777777" w:rsidR="001B2756" w:rsidRPr="008F12EF" w:rsidRDefault="001B2756" w:rsidP="00A112BD">
      <w:pPr>
        <w:rPr>
          <w:rFonts w:ascii="Arial" w:hAnsi="Arial" w:cs="Arial"/>
          <w:sz w:val="22"/>
          <w:szCs w:val="22"/>
        </w:rPr>
      </w:pPr>
    </w:p>
    <w:p w14:paraId="19F0A24E" w14:textId="77777777" w:rsidR="001B2756" w:rsidRPr="008F12EF" w:rsidRDefault="001B2756" w:rsidP="00A112BD">
      <w:pPr>
        <w:rPr>
          <w:rFonts w:ascii="Arial" w:hAnsi="Arial" w:cs="Arial"/>
          <w:sz w:val="22"/>
          <w:szCs w:val="22"/>
        </w:rPr>
      </w:pPr>
    </w:p>
    <w:p w14:paraId="3F8F429C" w14:textId="77777777" w:rsidR="001B2756" w:rsidRPr="008F12EF" w:rsidRDefault="001B2756" w:rsidP="00A112BD">
      <w:pPr>
        <w:rPr>
          <w:rFonts w:ascii="Arial" w:hAnsi="Arial" w:cs="Arial"/>
          <w:sz w:val="22"/>
          <w:szCs w:val="22"/>
        </w:rPr>
      </w:pPr>
    </w:p>
    <w:p w14:paraId="75FB1DF4" w14:textId="77777777" w:rsidR="001B2756" w:rsidRPr="008F12EF" w:rsidRDefault="001B2756" w:rsidP="00A112BD">
      <w:pPr>
        <w:rPr>
          <w:rFonts w:ascii="Arial" w:hAnsi="Arial" w:cs="Arial"/>
          <w:sz w:val="22"/>
          <w:szCs w:val="22"/>
        </w:rPr>
      </w:pPr>
    </w:p>
    <w:p w14:paraId="3DB91E30" w14:textId="77777777" w:rsidR="001B2756" w:rsidRPr="008F12EF" w:rsidRDefault="001B2756" w:rsidP="00A112BD">
      <w:pPr>
        <w:rPr>
          <w:rFonts w:ascii="Arial" w:hAnsi="Arial" w:cs="Arial"/>
          <w:sz w:val="22"/>
          <w:szCs w:val="22"/>
        </w:rPr>
      </w:pPr>
    </w:p>
    <w:p w14:paraId="01C7FDB8" w14:textId="77777777" w:rsidR="001B2756" w:rsidRPr="008F12EF" w:rsidRDefault="001B2756" w:rsidP="00A112BD">
      <w:pPr>
        <w:rPr>
          <w:rFonts w:ascii="Arial" w:hAnsi="Arial" w:cs="Arial"/>
          <w:sz w:val="22"/>
          <w:szCs w:val="22"/>
        </w:rPr>
      </w:pPr>
    </w:p>
    <w:p w14:paraId="705D2CFE" w14:textId="77777777" w:rsidR="001B2756" w:rsidRPr="008F12EF" w:rsidRDefault="001B2756" w:rsidP="00A112BD">
      <w:pPr>
        <w:rPr>
          <w:rFonts w:ascii="Arial" w:hAnsi="Arial" w:cs="Arial"/>
          <w:sz w:val="22"/>
          <w:szCs w:val="22"/>
        </w:rPr>
      </w:pPr>
    </w:p>
    <w:p w14:paraId="41941279" w14:textId="77777777" w:rsidR="001B2756" w:rsidRPr="008F12EF" w:rsidRDefault="001B2756" w:rsidP="00A112BD">
      <w:pPr>
        <w:rPr>
          <w:rFonts w:ascii="Arial" w:hAnsi="Arial" w:cs="Arial"/>
          <w:sz w:val="22"/>
          <w:szCs w:val="22"/>
        </w:rPr>
      </w:pPr>
    </w:p>
    <w:p w14:paraId="689582A6" w14:textId="77777777" w:rsidR="001B2756" w:rsidRPr="008F12EF" w:rsidRDefault="001B2756" w:rsidP="00A112BD">
      <w:pPr>
        <w:rPr>
          <w:rFonts w:ascii="Arial" w:hAnsi="Arial" w:cs="Arial"/>
          <w:sz w:val="22"/>
          <w:szCs w:val="22"/>
        </w:rPr>
      </w:pPr>
    </w:p>
    <w:p w14:paraId="4AC1FA36" w14:textId="77777777" w:rsidR="001B2756" w:rsidRPr="008F12EF" w:rsidRDefault="001B2756" w:rsidP="00A112BD">
      <w:pPr>
        <w:rPr>
          <w:rFonts w:ascii="Arial" w:hAnsi="Arial" w:cs="Arial"/>
          <w:sz w:val="22"/>
          <w:szCs w:val="22"/>
        </w:rPr>
      </w:pPr>
    </w:p>
    <w:p w14:paraId="0EA8D6A4" w14:textId="77777777" w:rsidR="001B2756" w:rsidRPr="008F12EF" w:rsidRDefault="001B2756" w:rsidP="00A112BD">
      <w:pPr>
        <w:rPr>
          <w:rFonts w:ascii="Arial" w:hAnsi="Arial" w:cs="Arial"/>
          <w:sz w:val="22"/>
          <w:szCs w:val="22"/>
        </w:rPr>
      </w:pPr>
    </w:p>
    <w:p w14:paraId="7E3F1011" w14:textId="77777777" w:rsidR="001B2756" w:rsidRPr="008F12EF" w:rsidRDefault="001B2756" w:rsidP="00A112BD">
      <w:pPr>
        <w:rPr>
          <w:rFonts w:ascii="Arial" w:hAnsi="Arial" w:cs="Arial"/>
          <w:sz w:val="22"/>
          <w:szCs w:val="22"/>
        </w:rPr>
      </w:pPr>
    </w:p>
    <w:p w14:paraId="545848BF" w14:textId="77777777" w:rsidR="001B2756" w:rsidRPr="008F12EF" w:rsidRDefault="001B2756" w:rsidP="00A112BD">
      <w:pPr>
        <w:rPr>
          <w:rFonts w:ascii="Arial" w:hAnsi="Arial" w:cs="Arial"/>
          <w:sz w:val="22"/>
          <w:szCs w:val="22"/>
        </w:rPr>
      </w:pPr>
    </w:p>
    <w:p w14:paraId="59EBA8DE" w14:textId="77777777" w:rsidR="001B2756" w:rsidRDefault="001B2756" w:rsidP="00A112BD">
      <w:pPr>
        <w:rPr>
          <w:rFonts w:ascii="Arial" w:hAnsi="Arial" w:cs="Arial"/>
          <w:sz w:val="22"/>
          <w:szCs w:val="22"/>
        </w:rPr>
      </w:pPr>
    </w:p>
    <w:p w14:paraId="40BA328D" w14:textId="0087D27B" w:rsidR="00662A82" w:rsidRDefault="00662A82" w:rsidP="00A112BD">
      <w:pPr>
        <w:rPr>
          <w:rFonts w:ascii="Arial" w:hAnsi="Arial" w:cs="Arial"/>
          <w:sz w:val="22"/>
          <w:szCs w:val="22"/>
        </w:rPr>
      </w:pPr>
    </w:p>
    <w:p w14:paraId="75A278D2" w14:textId="19E64575" w:rsidR="00110697" w:rsidRDefault="00110697" w:rsidP="00A112BD">
      <w:pPr>
        <w:rPr>
          <w:rFonts w:ascii="Arial" w:hAnsi="Arial" w:cs="Arial"/>
          <w:sz w:val="22"/>
          <w:szCs w:val="22"/>
        </w:rPr>
      </w:pPr>
    </w:p>
    <w:p w14:paraId="32035779" w14:textId="453F78C0" w:rsidR="00110697" w:rsidRDefault="00110697" w:rsidP="00A112BD">
      <w:pPr>
        <w:rPr>
          <w:rFonts w:ascii="Arial" w:hAnsi="Arial" w:cs="Arial"/>
          <w:sz w:val="22"/>
          <w:szCs w:val="22"/>
        </w:rPr>
      </w:pPr>
    </w:p>
    <w:p w14:paraId="63155732" w14:textId="44BEF866" w:rsidR="00110697" w:rsidRDefault="00110697" w:rsidP="00A112BD">
      <w:pPr>
        <w:rPr>
          <w:rFonts w:ascii="Arial" w:hAnsi="Arial" w:cs="Arial"/>
          <w:sz w:val="22"/>
          <w:szCs w:val="22"/>
        </w:rPr>
      </w:pPr>
    </w:p>
    <w:p w14:paraId="6D4C35B9" w14:textId="5A369EDE" w:rsidR="00110697" w:rsidRDefault="002D56CA" w:rsidP="00A112BD">
      <w:pPr>
        <w:rPr>
          <w:rFonts w:ascii="Arial" w:hAnsi="Arial" w:cs="Arial"/>
          <w:sz w:val="22"/>
          <w:szCs w:val="22"/>
        </w:rPr>
      </w:pPr>
      <w:r>
        <w:rPr>
          <w:noProof/>
        </w:rPr>
        <w:drawing>
          <wp:anchor distT="0" distB="0" distL="114300" distR="114300" simplePos="0" relativeHeight="251658240" behindDoc="0" locked="0" layoutInCell="1" allowOverlap="1" wp14:anchorId="40443352" wp14:editId="37873C9A">
            <wp:simplePos x="0" y="0"/>
            <wp:positionH relativeFrom="page">
              <wp:posOffset>-233661</wp:posOffset>
            </wp:positionH>
            <wp:positionV relativeFrom="paragraph">
              <wp:posOffset>-735093</wp:posOffset>
            </wp:positionV>
            <wp:extent cx="7739963" cy="10945504"/>
            <wp:effectExtent l="0" t="0" r="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39963" cy="10945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A514C" w14:textId="47BA896B" w:rsidR="00110697" w:rsidRDefault="00110697" w:rsidP="00A112BD">
      <w:pPr>
        <w:rPr>
          <w:rFonts w:ascii="Arial" w:hAnsi="Arial" w:cs="Arial"/>
          <w:sz w:val="22"/>
          <w:szCs w:val="22"/>
        </w:rPr>
      </w:pPr>
    </w:p>
    <w:p w14:paraId="2D1A9765" w14:textId="69E2FF77" w:rsidR="00110697" w:rsidRDefault="00110697" w:rsidP="00A112BD">
      <w:pPr>
        <w:rPr>
          <w:rFonts w:ascii="Arial" w:hAnsi="Arial" w:cs="Arial"/>
          <w:sz w:val="22"/>
          <w:szCs w:val="22"/>
        </w:rPr>
      </w:pPr>
    </w:p>
    <w:p w14:paraId="3BAAC28C" w14:textId="20F64A34" w:rsidR="00110697" w:rsidRDefault="00110697" w:rsidP="00A112BD">
      <w:pPr>
        <w:rPr>
          <w:rFonts w:ascii="Arial" w:hAnsi="Arial" w:cs="Arial"/>
          <w:sz w:val="22"/>
          <w:szCs w:val="22"/>
        </w:rPr>
      </w:pPr>
    </w:p>
    <w:p w14:paraId="23898276" w14:textId="77777777" w:rsidR="00110697" w:rsidRDefault="00110697" w:rsidP="00A112BD">
      <w:pPr>
        <w:rPr>
          <w:rFonts w:ascii="Arial" w:hAnsi="Arial" w:cs="Arial"/>
          <w:sz w:val="22"/>
          <w:szCs w:val="22"/>
        </w:rPr>
      </w:pPr>
    </w:p>
    <w:p w14:paraId="42322643" w14:textId="77777777" w:rsidR="00662A82" w:rsidRDefault="00662A82" w:rsidP="00A112BD">
      <w:pPr>
        <w:rPr>
          <w:rFonts w:ascii="Arial" w:hAnsi="Arial" w:cs="Arial"/>
          <w:sz w:val="22"/>
          <w:szCs w:val="22"/>
        </w:rPr>
      </w:pPr>
    </w:p>
    <w:p w14:paraId="18F2A66B" w14:textId="77777777" w:rsidR="00662A82" w:rsidRDefault="00662A82" w:rsidP="00A112BD">
      <w:pPr>
        <w:rPr>
          <w:rFonts w:ascii="Arial" w:hAnsi="Arial" w:cs="Arial"/>
          <w:sz w:val="22"/>
          <w:szCs w:val="22"/>
        </w:rPr>
      </w:pPr>
    </w:p>
    <w:p w14:paraId="2FE714B0" w14:textId="77777777" w:rsidR="00662A82" w:rsidRDefault="00662A82" w:rsidP="00A112BD">
      <w:pPr>
        <w:rPr>
          <w:rFonts w:ascii="Arial" w:hAnsi="Arial" w:cs="Arial"/>
          <w:sz w:val="22"/>
          <w:szCs w:val="22"/>
        </w:rPr>
      </w:pPr>
    </w:p>
    <w:p w14:paraId="4F117828" w14:textId="32022D19" w:rsidR="00662A82" w:rsidRPr="008F12EF" w:rsidRDefault="00662A82" w:rsidP="00A112BD">
      <w:pPr>
        <w:rPr>
          <w:rFonts w:ascii="Arial" w:hAnsi="Arial" w:cs="Arial"/>
          <w:sz w:val="22"/>
          <w:szCs w:val="22"/>
        </w:rPr>
      </w:pPr>
    </w:p>
    <w:sectPr w:rsidR="00662A82" w:rsidRPr="008F12EF" w:rsidSect="00005B4C">
      <w:type w:val="continuous"/>
      <w:pgSz w:w="11906" w:h="16838" w:code="9"/>
      <w:pgMar w:top="719" w:right="567" w:bottom="1440"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9B2A8" w14:textId="77777777" w:rsidR="00AA6D23" w:rsidRDefault="00AA6D23">
      <w:r>
        <w:separator/>
      </w:r>
    </w:p>
  </w:endnote>
  <w:endnote w:type="continuationSeparator" w:id="0">
    <w:p w14:paraId="04D2BAA8" w14:textId="77777777" w:rsidR="00AA6D23" w:rsidRDefault="00AA6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CCAD" w14:textId="77777777" w:rsidR="00BF749C" w:rsidRDefault="00BF749C" w:rsidP="007958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60AB3" w14:textId="77777777" w:rsidR="00BF749C" w:rsidRDefault="00BF749C" w:rsidP="007958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3A8B" w14:textId="77777777" w:rsidR="00BF749C" w:rsidRDefault="00BF749C" w:rsidP="00405523">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110697">
      <w:rPr>
        <w:spacing w:val="60"/>
      </w:rPr>
      <w:t>Page</w:t>
    </w:r>
  </w:p>
  <w:p w14:paraId="5D39DF34" w14:textId="77777777" w:rsidR="00BF749C" w:rsidRDefault="00BF749C" w:rsidP="002021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EA69B" w14:textId="77777777" w:rsidR="00AA6D23" w:rsidRDefault="00AA6D23">
      <w:r>
        <w:separator/>
      </w:r>
    </w:p>
  </w:footnote>
  <w:footnote w:type="continuationSeparator" w:id="0">
    <w:p w14:paraId="5BAA343D" w14:textId="77777777" w:rsidR="00AA6D23" w:rsidRDefault="00AA6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DF1D" w14:textId="77777777" w:rsidR="00BF749C" w:rsidRPr="00DF7CF1" w:rsidRDefault="00BF749C" w:rsidP="00DF7CF1">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204"/>
    <w:multiLevelType w:val="multilevel"/>
    <w:tmpl w:val="634E32EC"/>
    <w:styleLink w:val="SectionHeading"/>
    <w:lvl w:ilvl="0">
      <w:start w:val="1"/>
      <w:numFmt w:val="decimal"/>
      <w:lvlText w:val="%1."/>
      <w:lvlJc w:val="left"/>
      <w:pPr>
        <w:tabs>
          <w:tab w:val="num" w:pos="11374"/>
        </w:tabs>
        <w:ind w:left="11374" w:hanging="601"/>
      </w:pPr>
      <w:rPr>
        <w:rFonts w:ascii="Calibri" w:hAnsi="Calibri" w:hint="default"/>
        <w:color w:val="33CCCC"/>
        <w:sz w:val="36"/>
      </w:rPr>
    </w:lvl>
    <w:lvl w:ilvl="1">
      <w:start w:val="1"/>
      <w:numFmt w:val="decimal"/>
      <w:lvlText w:val="%1.%2"/>
      <w:lvlJc w:val="left"/>
      <w:pPr>
        <w:tabs>
          <w:tab w:val="num" w:pos="12789"/>
        </w:tabs>
        <w:ind w:left="12789" w:hanging="576"/>
      </w:pPr>
      <w:rPr>
        <w:rFonts w:hint="default"/>
      </w:rPr>
    </w:lvl>
    <w:lvl w:ilvl="2">
      <w:start w:val="1"/>
      <w:numFmt w:val="decimal"/>
      <w:lvlText w:val="%1.%2.%3"/>
      <w:lvlJc w:val="left"/>
      <w:pPr>
        <w:tabs>
          <w:tab w:val="num" w:pos="12933"/>
        </w:tabs>
        <w:ind w:left="12933" w:hanging="720"/>
      </w:pPr>
      <w:rPr>
        <w:rFonts w:hint="default"/>
      </w:rPr>
    </w:lvl>
    <w:lvl w:ilvl="3">
      <w:start w:val="1"/>
      <w:numFmt w:val="decimal"/>
      <w:lvlText w:val="%1.%2.%3.%4"/>
      <w:lvlJc w:val="left"/>
      <w:pPr>
        <w:tabs>
          <w:tab w:val="num" w:pos="13077"/>
        </w:tabs>
        <w:ind w:left="13077" w:hanging="864"/>
      </w:pPr>
      <w:rPr>
        <w:rFonts w:hint="default"/>
      </w:rPr>
    </w:lvl>
    <w:lvl w:ilvl="4">
      <w:start w:val="1"/>
      <w:numFmt w:val="decimal"/>
      <w:lvlText w:val="%1.%2.%3.%4.%5"/>
      <w:lvlJc w:val="left"/>
      <w:pPr>
        <w:tabs>
          <w:tab w:val="num" w:pos="13221"/>
        </w:tabs>
        <w:ind w:left="13221" w:hanging="1008"/>
      </w:pPr>
      <w:rPr>
        <w:rFonts w:hint="default"/>
      </w:rPr>
    </w:lvl>
    <w:lvl w:ilvl="5">
      <w:start w:val="1"/>
      <w:numFmt w:val="decimal"/>
      <w:lvlText w:val="%1.%2.%3.%4.%5.%6"/>
      <w:lvlJc w:val="left"/>
      <w:pPr>
        <w:tabs>
          <w:tab w:val="num" w:pos="13365"/>
        </w:tabs>
        <w:ind w:left="13365" w:hanging="1152"/>
      </w:pPr>
      <w:rPr>
        <w:rFonts w:hint="default"/>
      </w:rPr>
    </w:lvl>
    <w:lvl w:ilvl="6">
      <w:start w:val="1"/>
      <w:numFmt w:val="decimal"/>
      <w:lvlText w:val="%1.%2.%3.%4.%5.%6.%7"/>
      <w:lvlJc w:val="left"/>
      <w:pPr>
        <w:tabs>
          <w:tab w:val="num" w:pos="13509"/>
        </w:tabs>
        <w:ind w:left="13509" w:hanging="1296"/>
      </w:pPr>
      <w:rPr>
        <w:rFonts w:hint="default"/>
      </w:rPr>
    </w:lvl>
    <w:lvl w:ilvl="7">
      <w:start w:val="1"/>
      <w:numFmt w:val="decimal"/>
      <w:lvlText w:val="%1.%2.%3.%4.%5.%6.%7.%8"/>
      <w:lvlJc w:val="left"/>
      <w:pPr>
        <w:tabs>
          <w:tab w:val="num" w:pos="13653"/>
        </w:tabs>
        <w:ind w:left="13653" w:hanging="1440"/>
      </w:pPr>
      <w:rPr>
        <w:rFonts w:hint="default"/>
      </w:rPr>
    </w:lvl>
    <w:lvl w:ilvl="8">
      <w:start w:val="1"/>
      <w:numFmt w:val="decimal"/>
      <w:lvlText w:val="%1.%2.%3.%4.%5.%6.%7.%8.%9"/>
      <w:lvlJc w:val="left"/>
      <w:pPr>
        <w:tabs>
          <w:tab w:val="num" w:pos="13797"/>
        </w:tabs>
        <w:ind w:left="13797" w:hanging="1584"/>
      </w:pPr>
      <w:rPr>
        <w:rFonts w:hint="default"/>
      </w:rPr>
    </w:lvl>
  </w:abstractNum>
  <w:abstractNum w:abstractNumId="1" w15:restartNumberingAfterBreak="0">
    <w:nsid w:val="02703849"/>
    <w:multiLevelType w:val="multilevel"/>
    <w:tmpl w:val="11A40F7E"/>
    <w:name w:val="ListNum2"/>
    <w:lvl w:ilvl="0">
      <w:start w:val="1"/>
      <w:numFmt w:val="decimal"/>
      <w:lvlText w:val="%1."/>
      <w:lvlJc w:val="left"/>
      <w:pPr>
        <w:tabs>
          <w:tab w:val="num" w:pos="0"/>
        </w:tabs>
        <w:ind w:left="0" w:hanging="601"/>
      </w:pPr>
      <w:rPr>
        <w:rFonts w:ascii="Calibri" w:hAnsi="Calibri" w:hint="default"/>
        <w:b/>
        <w:i w:val="0"/>
        <w:color w:val="33CCCC"/>
        <w:sz w:val="36"/>
      </w:rPr>
    </w:lvl>
    <w:lvl w:ilvl="1">
      <w:start w:val="1"/>
      <w:numFmt w:val="decimal"/>
      <w:lvlText w:val="%1.%2"/>
      <w:lvlJc w:val="left"/>
      <w:pPr>
        <w:tabs>
          <w:tab w:val="num" w:pos="0"/>
        </w:tabs>
        <w:ind w:left="0" w:hanging="601"/>
      </w:pPr>
      <w:rPr>
        <w:rFonts w:ascii="Calibri" w:hAnsi="Calibri" w:hint="default"/>
        <w:color w:val="33CCCC"/>
        <w:sz w:val="24"/>
      </w:rPr>
    </w:lvl>
    <w:lvl w:ilvl="2">
      <w:start w:val="1"/>
      <w:numFmt w:val="decimal"/>
      <w:lvlRestart w:val="1"/>
      <w:lvlText w:val="%1.%2.%3"/>
      <w:lvlJc w:val="left"/>
      <w:pPr>
        <w:tabs>
          <w:tab w:val="num" w:pos="601"/>
        </w:tabs>
        <w:ind w:left="601" w:hanging="601"/>
      </w:pPr>
      <w:rPr>
        <w:rFonts w:ascii="Calibri" w:hAnsi="Calibri" w:hint="default"/>
        <w:color w:val="auto"/>
        <w:sz w:val="22"/>
      </w:rPr>
    </w:lvl>
    <w:lvl w:ilvl="3">
      <w:start w:val="1"/>
      <w:numFmt w:val="decimal"/>
      <w:lvlText w:val="%1.%2.%3.%4"/>
      <w:lvlJc w:val="left"/>
      <w:pPr>
        <w:tabs>
          <w:tab w:val="num" w:pos="1703"/>
        </w:tabs>
        <w:ind w:left="1703" w:hanging="864"/>
      </w:pPr>
      <w:rPr>
        <w:rFonts w:hint="default"/>
      </w:rPr>
    </w:lvl>
    <w:lvl w:ilvl="4">
      <w:start w:val="1"/>
      <w:numFmt w:val="decimal"/>
      <w:lvlText w:val="%1.%2.%3.%4.%5"/>
      <w:lvlJc w:val="left"/>
      <w:pPr>
        <w:tabs>
          <w:tab w:val="num" w:pos="1847"/>
        </w:tabs>
        <w:ind w:left="1847" w:hanging="1008"/>
      </w:pPr>
      <w:rPr>
        <w:rFonts w:hint="default"/>
      </w:rPr>
    </w:lvl>
    <w:lvl w:ilvl="5">
      <w:start w:val="1"/>
      <w:numFmt w:val="decimal"/>
      <w:lvlText w:val="%1.%2.%3.%4.%5.%6"/>
      <w:lvlJc w:val="left"/>
      <w:pPr>
        <w:tabs>
          <w:tab w:val="num" w:pos="1991"/>
        </w:tabs>
        <w:ind w:left="1991" w:hanging="1152"/>
      </w:pPr>
      <w:rPr>
        <w:rFonts w:hint="default"/>
      </w:rPr>
    </w:lvl>
    <w:lvl w:ilvl="6">
      <w:start w:val="1"/>
      <w:numFmt w:val="decimal"/>
      <w:lvlText w:val="%1.%2.%3.%4.%5.%6.%7"/>
      <w:lvlJc w:val="left"/>
      <w:pPr>
        <w:tabs>
          <w:tab w:val="num" w:pos="2135"/>
        </w:tabs>
        <w:ind w:left="2135" w:hanging="1296"/>
      </w:pPr>
      <w:rPr>
        <w:rFonts w:hint="default"/>
      </w:rPr>
    </w:lvl>
    <w:lvl w:ilvl="7">
      <w:start w:val="1"/>
      <w:numFmt w:val="decimal"/>
      <w:lvlText w:val="%1.%2.%3.%4.%5.%6.%7.%8"/>
      <w:lvlJc w:val="left"/>
      <w:pPr>
        <w:tabs>
          <w:tab w:val="num" w:pos="2279"/>
        </w:tabs>
        <w:ind w:left="2279" w:hanging="1440"/>
      </w:pPr>
      <w:rPr>
        <w:rFonts w:hint="default"/>
      </w:rPr>
    </w:lvl>
    <w:lvl w:ilvl="8">
      <w:start w:val="1"/>
      <w:numFmt w:val="decimal"/>
      <w:lvlText w:val="%1.%2.%3.%4.%5.%6.%7.%8.%9"/>
      <w:lvlJc w:val="left"/>
      <w:pPr>
        <w:tabs>
          <w:tab w:val="num" w:pos="2423"/>
        </w:tabs>
        <w:ind w:left="2423" w:hanging="1584"/>
      </w:pPr>
      <w:rPr>
        <w:rFonts w:hint="default"/>
      </w:rPr>
    </w:lvl>
  </w:abstractNum>
  <w:abstractNum w:abstractNumId="2" w15:restartNumberingAfterBreak="0">
    <w:nsid w:val="070038C7"/>
    <w:multiLevelType w:val="hybridMultilevel"/>
    <w:tmpl w:val="EDDCB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AE271F"/>
    <w:multiLevelType w:val="hybridMultilevel"/>
    <w:tmpl w:val="39944820"/>
    <w:lvl w:ilvl="0" w:tplc="9E4415FE">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5B1E0D"/>
    <w:multiLevelType w:val="multilevel"/>
    <w:tmpl w:val="0809001F"/>
    <w:name w:val="ListNum422222"/>
    <w:lvl w:ilvl="0">
      <w:start w:val="1"/>
      <w:numFmt w:val="decimal"/>
      <w:lvlText w:val="%1."/>
      <w:lvlJc w:val="left"/>
      <w:pPr>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color w:val="00000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9C184B"/>
    <w:multiLevelType w:val="multilevel"/>
    <w:tmpl w:val="3118B8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2A6B01"/>
    <w:multiLevelType w:val="multilevel"/>
    <w:tmpl w:val="9EB07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F2C4445"/>
    <w:multiLevelType w:val="multilevel"/>
    <w:tmpl w:val="5A60A1FE"/>
    <w:name w:val="ListNum4223"/>
    <w:styleLink w:val="Numbering"/>
    <w:lvl w:ilvl="0">
      <w:start w:val="1"/>
      <w:numFmt w:val="decimal"/>
      <w:pStyle w:val="Heading1"/>
      <w:lvlText w:val="%1."/>
      <w:lvlJc w:val="left"/>
      <w:pPr>
        <w:tabs>
          <w:tab w:val="num" w:pos="601"/>
        </w:tabs>
        <w:ind w:left="-32766" w:firstLine="32766"/>
      </w:pPr>
      <w:rPr>
        <w:rFonts w:ascii="Calibri" w:hAnsi="Calibri" w:hint="default"/>
        <w:b/>
        <w:i w:val="0"/>
        <w:color w:val="33CCCC"/>
        <w:sz w:val="36"/>
      </w:rPr>
    </w:lvl>
    <w:lvl w:ilvl="1">
      <w:start w:val="1"/>
      <w:numFmt w:val="decimal"/>
      <w:pStyle w:val="Heading2"/>
      <w:lvlText w:val="%1.%2"/>
      <w:lvlJc w:val="left"/>
      <w:pPr>
        <w:tabs>
          <w:tab w:val="num" w:pos="601"/>
        </w:tabs>
        <w:ind w:left="601" w:hanging="601"/>
      </w:pPr>
      <w:rPr>
        <w:rFonts w:ascii="Calibri" w:hAnsi="Calibri" w:hint="default"/>
        <w:color w:val="33CCCC"/>
        <w:sz w:val="24"/>
      </w:rPr>
    </w:lvl>
    <w:lvl w:ilvl="2">
      <w:start w:val="1"/>
      <w:numFmt w:val="decimal"/>
      <w:pStyle w:val="Heading3"/>
      <w:lvlText w:val="%1.%2.%3"/>
      <w:lvlJc w:val="left"/>
      <w:pPr>
        <w:tabs>
          <w:tab w:val="num" w:pos="601"/>
        </w:tabs>
        <w:ind w:left="601" w:hanging="601"/>
      </w:pPr>
      <w:rPr>
        <w:rFonts w:ascii="Calibri" w:hAnsi="Calibri" w:hint="default"/>
        <w:sz w:val="22"/>
      </w:rPr>
    </w:lvl>
    <w:lvl w:ilvl="3">
      <w:start w:val="1"/>
      <w:numFmt w:val="none"/>
      <w:pStyle w:val="Heading4"/>
      <w:lvlText w:val=""/>
      <w:lvlJc w:val="left"/>
      <w:pPr>
        <w:tabs>
          <w:tab w:val="num" w:pos="601"/>
        </w:tabs>
        <w:ind w:left="601" w:firstLine="0"/>
      </w:pPr>
      <w:rPr>
        <w:rFonts w:ascii="Calibri" w:hAnsi="Calibri" w:hint="default"/>
        <w:sz w:val="22"/>
      </w:rPr>
    </w:lvl>
    <w:lvl w:ilvl="4">
      <w:start w:val="1"/>
      <w:numFmt w:val="lowerLetter"/>
      <w:lvlRestart w:val="3"/>
      <w:pStyle w:val="Heading5"/>
      <w:lvlText w:val="%5)"/>
      <w:lvlJc w:val="left"/>
      <w:pPr>
        <w:tabs>
          <w:tab w:val="num" w:pos="851"/>
        </w:tabs>
        <w:ind w:left="851" w:hanging="250"/>
      </w:pPr>
      <w:rPr>
        <w:rFonts w:hint="default"/>
      </w:rPr>
    </w:lvl>
    <w:lvl w:ilvl="5">
      <w:start w:val="1"/>
      <w:numFmt w:val="bullet"/>
      <w:lvlRestart w:val="3"/>
      <w:pStyle w:val="Heading6"/>
      <w:lvlText w:val=""/>
      <w:lvlJc w:val="left"/>
      <w:pPr>
        <w:tabs>
          <w:tab w:val="num" w:pos="794"/>
        </w:tabs>
        <w:ind w:left="794" w:hanging="193"/>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BE18E5"/>
    <w:multiLevelType w:val="multilevel"/>
    <w:tmpl w:val="B666F0BE"/>
    <w:lvl w:ilvl="0">
      <w:start w:val="1"/>
      <w:numFmt w:val="decimal"/>
      <w:pStyle w:val="MainBody-SectionHeading"/>
      <w:lvlText w:val="%1"/>
      <w:lvlJc w:val="left"/>
      <w:pPr>
        <w:tabs>
          <w:tab w:val="num" w:pos="794"/>
        </w:tabs>
        <w:ind w:left="794" w:hanging="794"/>
      </w:pPr>
      <w:rPr>
        <w:rFonts w:ascii="Arial" w:hAnsi="Arial" w:cs="Times New Roman" w:hint="default"/>
        <w:b w:val="0"/>
        <w:i w:val="0"/>
        <w:color w:val="auto"/>
        <w:sz w:val="24"/>
      </w:rPr>
    </w:lvl>
    <w:lvl w:ilvl="1">
      <w:start w:val="1"/>
      <w:numFmt w:val="decimal"/>
      <w:pStyle w:val="MainBody-MainText"/>
      <w:lvlText w:val="%1.%2"/>
      <w:lvlJc w:val="left"/>
      <w:pPr>
        <w:tabs>
          <w:tab w:val="num" w:pos="794"/>
        </w:tabs>
        <w:ind w:left="794" w:hanging="794"/>
      </w:pPr>
      <w:rPr>
        <w:rFonts w:ascii="Arial" w:hAnsi="Arial" w:hint="default"/>
        <w:b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MainBody-NoNumber"/>
      <w:lvlText w:val=""/>
      <w:lvlJc w:val="left"/>
      <w:pPr>
        <w:tabs>
          <w:tab w:val="num" w:pos="794"/>
        </w:tabs>
        <w:ind w:left="794" w:firstLine="0"/>
      </w:pPr>
      <w:rPr>
        <w:rFonts w:cs="Times New Roman" w:hint="default"/>
      </w:rPr>
    </w:lvl>
    <w:lvl w:ilvl="3">
      <w:start w:val="1"/>
      <w:numFmt w:val="lowerLetter"/>
      <w:pStyle w:val="MainBody-1stIndentBullet"/>
      <w:lvlText w:val="%4)"/>
      <w:lvlJc w:val="left"/>
      <w:pPr>
        <w:tabs>
          <w:tab w:val="num" w:pos="794"/>
        </w:tabs>
        <w:ind w:left="1134" w:hanging="340"/>
      </w:pPr>
      <w:rPr>
        <w:rFonts w:cs="Times New Roman" w:hint="default"/>
      </w:rPr>
    </w:lvl>
    <w:lvl w:ilvl="4">
      <w:start w:val="1"/>
      <w:numFmt w:val="lowerRoman"/>
      <w:pStyle w:val="MainBody-2ndIndentBullet"/>
      <w:lvlText w:val="(%5)"/>
      <w:lvlJc w:val="left"/>
      <w:pPr>
        <w:tabs>
          <w:tab w:val="num" w:pos="1134"/>
        </w:tabs>
        <w:ind w:left="1531" w:hanging="397"/>
      </w:pPr>
      <w:rPr>
        <w:rFonts w:ascii="Arial" w:hAnsi="Arial" w:cs="Times New Roman" w:hint="default"/>
        <w:sz w:val="24"/>
      </w:rPr>
    </w:lvl>
    <w:lvl w:ilvl="5">
      <w:start w:val="1"/>
      <w:numFmt w:val="none"/>
      <w:pStyle w:val="MainBody-1stIndentNobullet"/>
      <w:lvlText w:val=""/>
      <w:lvlJc w:val="left"/>
      <w:pPr>
        <w:tabs>
          <w:tab w:val="num" w:pos="794"/>
        </w:tabs>
        <w:ind w:left="1134" w:hanging="340"/>
      </w:pPr>
      <w:rPr>
        <w:rFonts w:cs="Times New Roman" w:hint="default"/>
      </w:rPr>
    </w:lvl>
    <w:lvl w:ilvl="6">
      <w:start w:val="1"/>
      <w:numFmt w:val="none"/>
      <w:pStyle w:val="MainBody-2ndIndentNoBullet"/>
      <w:lvlText w:val=""/>
      <w:lvlJc w:val="left"/>
      <w:pPr>
        <w:tabs>
          <w:tab w:val="num" w:pos="1134"/>
        </w:tabs>
        <w:ind w:left="1134" w:firstLine="0"/>
      </w:pPr>
      <w:rPr>
        <w:rFonts w:cs="Times New Roman" w:hint="default"/>
      </w:rPr>
    </w:lvl>
    <w:lvl w:ilvl="7">
      <w:start w:val="1"/>
      <w:numFmt w:val="bullet"/>
      <w:pStyle w:val="MainBody-IndentedBullet"/>
      <w:lvlText w:val=""/>
      <w:lvlJc w:val="left"/>
      <w:pPr>
        <w:tabs>
          <w:tab w:val="num" w:pos="794"/>
        </w:tabs>
        <w:ind w:left="1134" w:hanging="340"/>
      </w:pPr>
      <w:rPr>
        <w:rFonts w:ascii="Symbol" w:hAnsi="Symbol" w:hint="default"/>
      </w:rPr>
    </w:lvl>
    <w:lvl w:ilvl="8">
      <w:start w:val="1"/>
      <w:numFmt w:val="none"/>
      <w:lvlText w:val=""/>
      <w:lvlJc w:val="left"/>
      <w:pPr>
        <w:tabs>
          <w:tab w:val="num" w:pos="0"/>
        </w:tabs>
        <w:ind w:left="0" w:firstLine="0"/>
      </w:pPr>
      <w:rPr>
        <w:rFonts w:cs="Times New Roman" w:hint="default"/>
      </w:rPr>
    </w:lvl>
  </w:abstractNum>
  <w:abstractNum w:abstractNumId="9" w15:restartNumberingAfterBreak="0">
    <w:nsid w:val="110523C8"/>
    <w:multiLevelType w:val="multilevel"/>
    <w:tmpl w:val="89B69636"/>
    <w:styleLink w:val="SectionSub-Heading"/>
    <w:lvl w:ilvl="0">
      <w:start w:val="1"/>
      <w:numFmt w:val="decimal"/>
      <w:lvlText w:val="%1."/>
      <w:lvlJc w:val="left"/>
      <w:pPr>
        <w:tabs>
          <w:tab w:val="num" w:pos="601"/>
        </w:tabs>
        <w:ind w:left="601" w:hanging="601"/>
      </w:pPr>
      <w:rPr>
        <w:rFonts w:ascii="Calibri" w:hAnsi="Calibri" w:hint="default"/>
        <w:color w:val="33CCCC"/>
        <w:sz w:val="36"/>
      </w:rPr>
    </w:lvl>
    <w:lvl w:ilvl="1">
      <w:start w:val="1"/>
      <w:numFmt w:val="decimal"/>
      <w:lvlRestart w:val="0"/>
      <w:lvlText w:val="%1.%2"/>
      <w:lvlJc w:val="left"/>
      <w:pPr>
        <w:tabs>
          <w:tab w:val="num" w:pos="601"/>
        </w:tabs>
        <w:ind w:left="601" w:hanging="601"/>
      </w:pPr>
      <w:rPr>
        <w:rFonts w:ascii="Calibri" w:hAnsi="Calibri" w:hint="default"/>
        <w:color w:val="33CCCC"/>
        <w:sz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0" w15:restartNumberingAfterBreak="0">
    <w:nsid w:val="13915A2F"/>
    <w:multiLevelType w:val="hybridMultilevel"/>
    <w:tmpl w:val="54FE18B8"/>
    <w:lvl w:ilvl="0" w:tplc="B038C6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CA35BFB"/>
    <w:multiLevelType w:val="hybridMultilevel"/>
    <w:tmpl w:val="DFD8E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0A726E"/>
    <w:multiLevelType w:val="hybridMultilevel"/>
    <w:tmpl w:val="7ED65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15312D8"/>
    <w:multiLevelType w:val="hybridMultilevel"/>
    <w:tmpl w:val="2DCE8176"/>
    <w:lvl w:ilvl="0" w:tplc="9E4415FE">
      <w:start w:val="1"/>
      <w:numFmt w:val="lowerLetter"/>
      <w:lvlText w:val="%1)"/>
      <w:lvlJc w:val="left"/>
      <w:pPr>
        <w:ind w:left="961" w:hanging="360"/>
      </w:pPr>
      <w:rPr>
        <w:rFonts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14" w15:restartNumberingAfterBreak="0">
    <w:nsid w:val="242677F0"/>
    <w:multiLevelType w:val="multilevel"/>
    <w:tmpl w:val="179C063A"/>
    <w:lvl w:ilvl="0">
      <w:start w:val="1"/>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4B02A3D"/>
    <w:multiLevelType w:val="multilevel"/>
    <w:tmpl w:val="5F6C405A"/>
    <w:lvl w:ilvl="0">
      <w:start w:val="11"/>
      <w:numFmt w:val="decimal"/>
      <w:lvlText w:val="%1"/>
      <w:lvlJc w:val="left"/>
      <w:pPr>
        <w:ind w:left="420" w:hanging="420"/>
      </w:pPr>
      <w:rPr>
        <w:rFonts w:eastAsia="Arial" w:hint="default"/>
      </w:rPr>
    </w:lvl>
    <w:lvl w:ilvl="1">
      <w:start w:val="1"/>
      <w:numFmt w:val="decimal"/>
      <w:lvlText w:val="%1.%2"/>
      <w:lvlJc w:val="left"/>
      <w:pPr>
        <w:ind w:left="420" w:hanging="4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6" w15:restartNumberingAfterBreak="0">
    <w:nsid w:val="28981685"/>
    <w:multiLevelType w:val="hybridMultilevel"/>
    <w:tmpl w:val="4B683E84"/>
    <w:name w:val="ListNum322"/>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tentative="1">
      <w:start w:val="1"/>
      <w:numFmt w:val="bullet"/>
      <w:lvlText w:val=""/>
      <w:lvlJc w:val="left"/>
      <w:pPr>
        <w:tabs>
          <w:tab w:val="num" w:pos="4561"/>
        </w:tabs>
        <w:ind w:left="4561" w:hanging="360"/>
      </w:pPr>
      <w:rPr>
        <w:rFonts w:ascii="Symbol" w:hAnsi="Symbol" w:hint="default"/>
      </w:rPr>
    </w:lvl>
    <w:lvl w:ilvl="7" w:tplc="08090003" w:tentative="1">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17" w15:restartNumberingAfterBreak="0">
    <w:nsid w:val="2B84101C"/>
    <w:multiLevelType w:val="hybridMultilevel"/>
    <w:tmpl w:val="9BFC7E7E"/>
    <w:name w:val="ListNum32"/>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tentative="1">
      <w:start w:val="1"/>
      <w:numFmt w:val="bullet"/>
      <w:lvlText w:val=""/>
      <w:lvlJc w:val="left"/>
      <w:pPr>
        <w:tabs>
          <w:tab w:val="num" w:pos="4561"/>
        </w:tabs>
        <w:ind w:left="4561" w:hanging="360"/>
      </w:pPr>
      <w:rPr>
        <w:rFonts w:ascii="Symbol" w:hAnsi="Symbol" w:hint="default"/>
      </w:rPr>
    </w:lvl>
    <w:lvl w:ilvl="7" w:tplc="08090003" w:tentative="1">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18" w15:restartNumberingAfterBreak="0">
    <w:nsid w:val="2F0933EC"/>
    <w:multiLevelType w:val="hybridMultilevel"/>
    <w:tmpl w:val="34062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911750"/>
    <w:multiLevelType w:val="hybridMultilevel"/>
    <w:tmpl w:val="32C07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07940A9"/>
    <w:multiLevelType w:val="hybridMultilevel"/>
    <w:tmpl w:val="88A25012"/>
    <w:name w:val="ListNum3"/>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start w:val="1"/>
      <w:numFmt w:val="bullet"/>
      <w:lvlText w:val=""/>
      <w:lvlJc w:val="left"/>
      <w:pPr>
        <w:tabs>
          <w:tab w:val="num" w:pos="4561"/>
        </w:tabs>
        <w:ind w:left="4561" w:hanging="360"/>
      </w:pPr>
      <w:rPr>
        <w:rFonts w:ascii="Symbol" w:hAnsi="Symbol" w:hint="default"/>
      </w:rPr>
    </w:lvl>
    <w:lvl w:ilvl="7" w:tplc="08090003">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21" w15:restartNumberingAfterBreak="0">
    <w:nsid w:val="35D9796C"/>
    <w:multiLevelType w:val="hybridMultilevel"/>
    <w:tmpl w:val="5936FA36"/>
    <w:lvl w:ilvl="0" w:tplc="08090001">
      <w:start w:val="1"/>
      <w:numFmt w:val="bullet"/>
      <w:lvlText w:val=""/>
      <w:lvlJc w:val="left"/>
      <w:pPr>
        <w:ind w:left="961" w:hanging="360"/>
      </w:pPr>
      <w:rPr>
        <w:rFonts w:ascii="Symbol" w:hAnsi="Symbol" w:hint="default"/>
      </w:rPr>
    </w:lvl>
    <w:lvl w:ilvl="1" w:tplc="31B690AA">
      <w:numFmt w:val="bullet"/>
      <w:lvlText w:val="•"/>
      <w:lvlJc w:val="left"/>
      <w:pPr>
        <w:ind w:left="1681" w:hanging="360"/>
      </w:pPr>
      <w:rPr>
        <w:rFonts w:ascii="Arial" w:eastAsia="Arial" w:hAnsi="Arial" w:cs="Arial"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22" w15:restartNumberingAfterBreak="0">
    <w:nsid w:val="35F003DC"/>
    <w:multiLevelType w:val="hybridMultilevel"/>
    <w:tmpl w:val="82CEBFB4"/>
    <w:lvl w:ilvl="0" w:tplc="9E4415FE">
      <w:start w:val="1"/>
      <w:numFmt w:val="lowerLetter"/>
      <w:lvlText w:val="%1)"/>
      <w:lvlJc w:val="left"/>
      <w:pPr>
        <w:ind w:left="1321" w:hanging="360"/>
      </w:pPr>
      <w:rPr>
        <w:rFonts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3" w15:restartNumberingAfterBreak="0">
    <w:nsid w:val="3605237D"/>
    <w:multiLevelType w:val="hybridMultilevel"/>
    <w:tmpl w:val="727A56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38CD48E5"/>
    <w:multiLevelType w:val="hybridMultilevel"/>
    <w:tmpl w:val="69CC3116"/>
    <w:name w:val="ListNum4"/>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tentative="1">
      <w:start w:val="1"/>
      <w:numFmt w:val="bullet"/>
      <w:lvlText w:val=""/>
      <w:lvlJc w:val="left"/>
      <w:pPr>
        <w:tabs>
          <w:tab w:val="num" w:pos="4561"/>
        </w:tabs>
        <w:ind w:left="4561" w:hanging="360"/>
      </w:pPr>
      <w:rPr>
        <w:rFonts w:ascii="Symbol" w:hAnsi="Symbol" w:hint="default"/>
      </w:rPr>
    </w:lvl>
    <w:lvl w:ilvl="7" w:tplc="08090003" w:tentative="1">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25" w15:restartNumberingAfterBreak="0">
    <w:nsid w:val="3C082DEE"/>
    <w:multiLevelType w:val="hybridMultilevel"/>
    <w:tmpl w:val="75F24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043444"/>
    <w:multiLevelType w:val="hybridMultilevel"/>
    <w:tmpl w:val="ADCABBEA"/>
    <w:name w:val="ListNum3222"/>
    <w:lvl w:ilvl="0" w:tplc="D53C2126">
      <w:start w:val="1"/>
      <w:numFmt w:val="bullet"/>
      <w:lvlText w:val=""/>
      <w:lvlJc w:val="left"/>
      <w:pPr>
        <w:tabs>
          <w:tab w:val="num" w:pos="960"/>
        </w:tabs>
        <w:ind w:left="960" w:hanging="360"/>
      </w:pPr>
      <w:rPr>
        <w:rFonts w:ascii="Symbol" w:hAnsi="Symbol" w:hint="default"/>
        <w:color w:val="auto"/>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start w:val="1"/>
      <w:numFmt w:val="bullet"/>
      <w:lvlText w:val=""/>
      <w:lvlJc w:val="left"/>
      <w:pPr>
        <w:tabs>
          <w:tab w:val="num" w:pos="1680"/>
        </w:tabs>
        <w:ind w:left="1680" w:hanging="360"/>
      </w:pPr>
      <w:rPr>
        <w:rFonts w:ascii="Wingdings" w:hAnsi="Wingdings" w:hint="default"/>
      </w:rPr>
    </w:lvl>
    <w:lvl w:ilvl="3" w:tplc="08090001">
      <w:start w:val="1"/>
      <w:numFmt w:val="bullet"/>
      <w:lvlText w:val=""/>
      <w:lvlJc w:val="left"/>
      <w:pPr>
        <w:tabs>
          <w:tab w:val="num" w:pos="2400"/>
        </w:tabs>
        <w:ind w:left="2400" w:hanging="360"/>
      </w:pPr>
      <w:rPr>
        <w:rFonts w:ascii="Symbol" w:hAnsi="Symbol" w:hint="default"/>
      </w:rPr>
    </w:lvl>
    <w:lvl w:ilvl="4" w:tplc="08090003">
      <w:start w:val="1"/>
      <w:numFmt w:val="bullet"/>
      <w:lvlText w:val="o"/>
      <w:lvlJc w:val="left"/>
      <w:pPr>
        <w:tabs>
          <w:tab w:val="num" w:pos="3120"/>
        </w:tabs>
        <w:ind w:left="3120" w:hanging="360"/>
      </w:pPr>
      <w:rPr>
        <w:rFonts w:ascii="Courier New" w:hAnsi="Courier New" w:cs="Courier New" w:hint="default"/>
      </w:rPr>
    </w:lvl>
    <w:lvl w:ilvl="5" w:tplc="08090005">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27" w15:restartNumberingAfterBreak="0">
    <w:nsid w:val="43607EED"/>
    <w:multiLevelType w:val="hybridMultilevel"/>
    <w:tmpl w:val="06DEE55E"/>
    <w:lvl w:ilvl="0" w:tplc="47308C9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6FC68E4"/>
    <w:multiLevelType w:val="hybridMultilevel"/>
    <w:tmpl w:val="1F344DFA"/>
    <w:lvl w:ilvl="0" w:tplc="8434240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291DBF"/>
    <w:multiLevelType w:val="hybridMultilevel"/>
    <w:tmpl w:val="6F6E4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B021B9"/>
    <w:multiLevelType w:val="hybridMultilevel"/>
    <w:tmpl w:val="37787216"/>
    <w:name w:val="ListNum42"/>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tentative="1">
      <w:start w:val="1"/>
      <w:numFmt w:val="bullet"/>
      <w:lvlText w:val=""/>
      <w:lvlJc w:val="left"/>
      <w:pPr>
        <w:tabs>
          <w:tab w:val="num" w:pos="4561"/>
        </w:tabs>
        <w:ind w:left="4561" w:hanging="360"/>
      </w:pPr>
      <w:rPr>
        <w:rFonts w:ascii="Symbol" w:hAnsi="Symbol" w:hint="default"/>
      </w:rPr>
    </w:lvl>
    <w:lvl w:ilvl="7" w:tplc="08090003" w:tentative="1">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31" w15:restartNumberingAfterBreak="0">
    <w:nsid w:val="4A5977CA"/>
    <w:multiLevelType w:val="multilevel"/>
    <w:tmpl w:val="257C5C00"/>
    <w:styleLink w:val="Style1"/>
    <w:lvl w:ilvl="0">
      <w:start w:val="1"/>
      <w:numFmt w:val="decimal"/>
      <w:lvlText w:val="%1."/>
      <w:lvlJc w:val="left"/>
      <w:pPr>
        <w:tabs>
          <w:tab w:val="num" w:pos="601"/>
        </w:tabs>
        <w:ind w:left="601" w:hanging="601"/>
      </w:pPr>
      <w:rPr>
        <w:rFonts w:ascii="Calibri" w:hAnsi="Calibri" w:hint="default"/>
        <w:sz w:val="24"/>
      </w:rPr>
    </w:lvl>
    <w:lvl w:ilvl="1">
      <w:start w:val="1"/>
      <w:numFmt w:val="decimal"/>
      <w:lvlRestart w:val="0"/>
      <w:lvlText w:val="%1.%2"/>
      <w:lvlJc w:val="left"/>
      <w:pPr>
        <w:tabs>
          <w:tab w:val="num" w:pos="601"/>
        </w:tabs>
        <w:ind w:left="601" w:hanging="601"/>
      </w:pPr>
      <w:rPr>
        <w:rFonts w:ascii="Calibri" w:hAnsi="Calibri" w:hint="default"/>
        <w:sz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2" w15:restartNumberingAfterBreak="0">
    <w:nsid w:val="506C7645"/>
    <w:multiLevelType w:val="multilevel"/>
    <w:tmpl w:val="24B81E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5822475"/>
    <w:multiLevelType w:val="hybridMultilevel"/>
    <w:tmpl w:val="1A14DF36"/>
    <w:lvl w:ilvl="0" w:tplc="D000134E">
      <w:start w:val="1"/>
      <w:numFmt w:val="lowerLetter"/>
      <w:lvlText w:val="%1)"/>
      <w:lvlJc w:val="left"/>
      <w:pPr>
        <w:ind w:left="1005" w:hanging="360"/>
      </w:pPr>
      <w:rPr>
        <w:rFonts w:hint="default"/>
      </w:r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34" w15:restartNumberingAfterBreak="0">
    <w:nsid w:val="56180C5A"/>
    <w:multiLevelType w:val="hybridMultilevel"/>
    <w:tmpl w:val="22C8AF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F754FD"/>
    <w:multiLevelType w:val="multilevel"/>
    <w:tmpl w:val="7BA6EC74"/>
    <w:lvl w:ilvl="0">
      <w:start w:val="1"/>
      <w:numFmt w:val="lowerLetter"/>
      <w:lvlText w:val="%1)"/>
      <w:lvlJc w:val="left"/>
      <w:pPr>
        <w:tabs>
          <w:tab w:val="num" w:pos="743"/>
        </w:tabs>
        <w:ind w:left="743" w:hanging="601"/>
      </w:pPr>
      <w:rPr>
        <w:rFonts w:hint="default"/>
        <w:b w:val="0"/>
        <w:bCs w:val="0"/>
        <w:i w:val="0"/>
        <w:iCs w:val="0"/>
        <w:caps w:val="0"/>
        <w:strike w:val="0"/>
        <w:dstrike w:val="0"/>
        <w:vanish w:val="0"/>
        <w:color w:val="auto"/>
        <w:spacing w:val="0"/>
        <w:kern w:val="0"/>
        <w:position w:val="0"/>
        <w:sz w:val="24"/>
        <w:u w:val="none"/>
        <w:vertAlign w:val="baseline"/>
        <w:em w:val="none"/>
      </w:rPr>
    </w:lvl>
    <w:lvl w:ilvl="1">
      <w:start w:val="1"/>
      <w:numFmt w:val="decimal"/>
      <w:lvlText w:val="%1.%2"/>
      <w:lvlJc w:val="left"/>
      <w:pPr>
        <w:tabs>
          <w:tab w:val="num" w:pos="601"/>
        </w:tabs>
        <w:ind w:left="601" w:hanging="601"/>
      </w:pPr>
      <w:rPr>
        <w:rFonts w:ascii="Arial" w:hAnsi="Arial" w:cs="Arial" w:hint="default"/>
        <w:b w:val="0"/>
        <w:color w:val="auto"/>
        <w:sz w:val="22"/>
      </w:rPr>
    </w:lvl>
    <w:lvl w:ilvl="2">
      <w:start w:val="1"/>
      <w:numFmt w:val="bullet"/>
      <w:lvlText w:val=""/>
      <w:lvlJc w:val="left"/>
      <w:pPr>
        <w:tabs>
          <w:tab w:val="num" w:pos="737"/>
        </w:tabs>
        <w:ind w:left="737" w:hanging="136"/>
      </w:pPr>
      <w:rPr>
        <w:rFonts w:ascii="Symbol" w:hAnsi="Symbol" w:hint="default"/>
        <w:color w:val="000000"/>
        <w:sz w:val="22"/>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6" w15:restartNumberingAfterBreak="0">
    <w:nsid w:val="60014916"/>
    <w:multiLevelType w:val="hybridMultilevel"/>
    <w:tmpl w:val="3BFC7E4A"/>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7" w15:restartNumberingAfterBreak="0">
    <w:nsid w:val="612D4277"/>
    <w:multiLevelType w:val="hybridMultilevel"/>
    <w:tmpl w:val="08700C96"/>
    <w:lvl w:ilvl="0" w:tplc="08090017">
      <w:start w:val="1"/>
      <w:numFmt w:val="lowerLetter"/>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38" w15:restartNumberingAfterBreak="0">
    <w:nsid w:val="69913401"/>
    <w:multiLevelType w:val="hybridMultilevel"/>
    <w:tmpl w:val="A3EC31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B03218D"/>
    <w:multiLevelType w:val="hybridMultilevel"/>
    <w:tmpl w:val="886E6BEA"/>
    <w:name w:val="ListNum4222"/>
    <w:lvl w:ilvl="0" w:tplc="D53C2126">
      <w:start w:val="1"/>
      <w:numFmt w:val="bullet"/>
      <w:lvlText w:val=""/>
      <w:lvlJc w:val="left"/>
      <w:pPr>
        <w:tabs>
          <w:tab w:val="num" w:pos="961"/>
        </w:tabs>
        <w:ind w:left="961" w:hanging="360"/>
      </w:pPr>
      <w:rPr>
        <w:rFonts w:ascii="Symbol" w:hAnsi="Symbol" w:hint="default"/>
        <w:color w:val="auto"/>
      </w:rPr>
    </w:lvl>
    <w:lvl w:ilvl="1" w:tplc="08090003">
      <w:start w:val="1"/>
      <w:numFmt w:val="bullet"/>
      <w:lvlText w:val="o"/>
      <w:lvlJc w:val="left"/>
      <w:pPr>
        <w:tabs>
          <w:tab w:val="num" w:pos="961"/>
        </w:tabs>
        <w:ind w:left="961" w:hanging="360"/>
      </w:pPr>
      <w:rPr>
        <w:rFonts w:ascii="Courier New" w:hAnsi="Courier New" w:cs="Courier New" w:hint="default"/>
      </w:rPr>
    </w:lvl>
    <w:lvl w:ilvl="2" w:tplc="08090005">
      <w:start w:val="1"/>
      <w:numFmt w:val="bullet"/>
      <w:lvlText w:val=""/>
      <w:lvlJc w:val="left"/>
      <w:pPr>
        <w:tabs>
          <w:tab w:val="num" w:pos="1681"/>
        </w:tabs>
        <w:ind w:left="1681" w:hanging="360"/>
      </w:pPr>
      <w:rPr>
        <w:rFonts w:ascii="Wingdings" w:hAnsi="Wingdings" w:hint="default"/>
      </w:rPr>
    </w:lvl>
    <w:lvl w:ilvl="3" w:tplc="08090001">
      <w:start w:val="1"/>
      <w:numFmt w:val="bullet"/>
      <w:lvlText w:val=""/>
      <w:lvlJc w:val="left"/>
      <w:pPr>
        <w:tabs>
          <w:tab w:val="num" w:pos="2401"/>
        </w:tabs>
        <w:ind w:left="2401" w:hanging="360"/>
      </w:pPr>
      <w:rPr>
        <w:rFonts w:ascii="Symbol" w:hAnsi="Symbol" w:hint="default"/>
      </w:rPr>
    </w:lvl>
    <w:lvl w:ilvl="4" w:tplc="08090003">
      <w:start w:val="1"/>
      <w:numFmt w:val="bullet"/>
      <w:lvlText w:val="o"/>
      <w:lvlJc w:val="left"/>
      <w:pPr>
        <w:tabs>
          <w:tab w:val="num" w:pos="3121"/>
        </w:tabs>
        <w:ind w:left="3121" w:hanging="360"/>
      </w:pPr>
      <w:rPr>
        <w:rFonts w:ascii="Courier New" w:hAnsi="Courier New" w:cs="Courier New" w:hint="default"/>
      </w:rPr>
    </w:lvl>
    <w:lvl w:ilvl="5" w:tplc="08090005">
      <w:start w:val="1"/>
      <w:numFmt w:val="bullet"/>
      <w:lvlText w:val=""/>
      <w:lvlJc w:val="left"/>
      <w:pPr>
        <w:tabs>
          <w:tab w:val="num" w:pos="3841"/>
        </w:tabs>
        <w:ind w:left="3841" w:hanging="360"/>
      </w:pPr>
      <w:rPr>
        <w:rFonts w:ascii="Wingdings" w:hAnsi="Wingdings" w:hint="default"/>
      </w:rPr>
    </w:lvl>
    <w:lvl w:ilvl="6" w:tplc="08090001" w:tentative="1">
      <w:start w:val="1"/>
      <w:numFmt w:val="bullet"/>
      <w:lvlText w:val=""/>
      <w:lvlJc w:val="left"/>
      <w:pPr>
        <w:tabs>
          <w:tab w:val="num" w:pos="4561"/>
        </w:tabs>
        <w:ind w:left="4561" w:hanging="360"/>
      </w:pPr>
      <w:rPr>
        <w:rFonts w:ascii="Symbol" w:hAnsi="Symbol" w:hint="default"/>
      </w:rPr>
    </w:lvl>
    <w:lvl w:ilvl="7" w:tplc="08090003" w:tentative="1">
      <w:start w:val="1"/>
      <w:numFmt w:val="bullet"/>
      <w:lvlText w:val="o"/>
      <w:lvlJc w:val="left"/>
      <w:pPr>
        <w:tabs>
          <w:tab w:val="num" w:pos="5281"/>
        </w:tabs>
        <w:ind w:left="5281" w:hanging="360"/>
      </w:pPr>
      <w:rPr>
        <w:rFonts w:ascii="Courier New" w:hAnsi="Courier New" w:cs="Courier New" w:hint="default"/>
      </w:rPr>
    </w:lvl>
    <w:lvl w:ilvl="8" w:tplc="08090005" w:tentative="1">
      <w:start w:val="1"/>
      <w:numFmt w:val="bullet"/>
      <w:lvlText w:val=""/>
      <w:lvlJc w:val="left"/>
      <w:pPr>
        <w:tabs>
          <w:tab w:val="num" w:pos="6001"/>
        </w:tabs>
        <w:ind w:left="6001" w:hanging="360"/>
      </w:pPr>
      <w:rPr>
        <w:rFonts w:ascii="Wingdings" w:hAnsi="Wingdings" w:hint="default"/>
      </w:rPr>
    </w:lvl>
  </w:abstractNum>
  <w:abstractNum w:abstractNumId="40" w15:restartNumberingAfterBreak="0">
    <w:nsid w:val="70106771"/>
    <w:multiLevelType w:val="hybridMultilevel"/>
    <w:tmpl w:val="63F8B86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1" w15:restartNumberingAfterBreak="0">
    <w:nsid w:val="74FD5656"/>
    <w:multiLevelType w:val="hybridMultilevel"/>
    <w:tmpl w:val="D4C8B92C"/>
    <w:lvl w:ilvl="0" w:tplc="D53C2126">
      <w:start w:val="1"/>
      <w:numFmt w:val="bullet"/>
      <w:lvlText w:val=""/>
      <w:lvlJc w:val="left"/>
      <w:pPr>
        <w:tabs>
          <w:tab w:val="num" w:pos="840"/>
        </w:tabs>
        <w:ind w:left="840" w:hanging="360"/>
      </w:pPr>
      <w:rPr>
        <w:rFonts w:ascii="Symbol" w:hAnsi="Symbol" w:hint="default"/>
        <w:color w:val="auto"/>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42" w15:restartNumberingAfterBreak="0">
    <w:nsid w:val="755F2065"/>
    <w:multiLevelType w:val="hybridMultilevel"/>
    <w:tmpl w:val="D228C3B6"/>
    <w:name w:val="ListNum422"/>
    <w:lvl w:ilvl="0" w:tplc="D53C2126">
      <w:start w:val="1"/>
      <w:numFmt w:val="bullet"/>
      <w:lvlText w:val=""/>
      <w:lvlJc w:val="left"/>
      <w:pPr>
        <w:tabs>
          <w:tab w:val="num" w:pos="840"/>
        </w:tabs>
        <w:ind w:left="840" w:hanging="360"/>
      </w:pPr>
      <w:rPr>
        <w:rFonts w:ascii="Symbol" w:hAnsi="Symbol" w:hint="default"/>
        <w:color w:val="auto"/>
      </w:rPr>
    </w:lvl>
    <w:lvl w:ilvl="1" w:tplc="08090003">
      <w:start w:val="1"/>
      <w:numFmt w:val="bullet"/>
      <w:lvlText w:val="o"/>
      <w:lvlJc w:val="left"/>
      <w:pPr>
        <w:tabs>
          <w:tab w:val="num" w:pos="840"/>
        </w:tabs>
        <w:ind w:left="840" w:hanging="360"/>
      </w:pPr>
      <w:rPr>
        <w:rFonts w:ascii="Courier New" w:hAnsi="Courier New" w:cs="Courier New" w:hint="default"/>
      </w:rPr>
    </w:lvl>
    <w:lvl w:ilvl="2" w:tplc="08090005">
      <w:start w:val="1"/>
      <w:numFmt w:val="bullet"/>
      <w:lvlText w:val=""/>
      <w:lvlJc w:val="left"/>
      <w:pPr>
        <w:tabs>
          <w:tab w:val="num" w:pos="1560"/>
        </w:tabs>
        <w:ind w:left="1560" w:hanging="360"/>
      </w:pPr>
      <w:rPr>
        <w:rFonts w:ascii="Wingdings" w:hAnsi="Wingdings" w:hint="default"/>
      </w:rPr>
    </w:lvl>
    <w:lvl w:ilvl="3" w:tplc="08090001">
      <w:start w:val="1"/>
      <w:numFmt w:val="bullet"/>
      <w:lvlText w:val=""/>
      <w:lvlJc w:val="left"/>
      <w:pPr>
        <w:tabs>
          <w:tab w:val="num" w:pos="2280"/>
        </w:tabs>
        <w:ind w:left="2280" w:hanging="360"/>
      </w:pPr>
      <w:rPr>
        <w:rFonts w:ascii="Symbol" w:hAnsi="Symbol" w:hint="default"/>
      </w:rPr>
    </w:lvl>
    <w:lvl w:ilvl="4" w:tplc="08090003">
      <w:start w:val="1"/>
      <w:numFmt w:val="bullet"/>
      <w:lvlText w:val="o"/>
      <w:lvlJc w:val="left"/>
      <w:pPr>
        <w:tabs>
          <w:tab w:val="num" w:pos="3000"/>
        </w:tabs>
        <w:ind w:left="3000" w:hanging="360"/>
      </w:pPr>
      <w:rPr>
        <w:rFonts w:ascii="Courier New" w:hAnsi="Courier New" w:cs="Courier New" w:hint="default"/>
      </w:rPr>
    </w:lvl>
    <w:lvl w:ilvl="5" w:tplc="08090005">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43" w15:restartNumberingAfterBreak="0">
    <w:nsid w:val="75D94747"/>
    <w:multiLevelType w:val="multilevel"/>
    <w:tmpl w:val="656C4D4C"/>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44" w15:restartNumberingAfterBreak="0">
    <w:nsid w:val="788D7AD4"/>
    <w:multiLevelType w:val="multilevel"/>
    <w:tmpl w:val="0809001F"/>
    <w:name w:val="ListNum4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8E10AF"/>
    <w:multiLevelType w:val="multilevel"/>
    <w:tmpl w:val="983A7776"/>
    <w:lvl w:ilvl="0">
      <w:start w:val="1"/>
      <w:numFmt w:val="bullet"/>
      <w:lvlText w:val="●"/>
      <w:lvlJc w:val="left"/>
      <w:pPr>
        <w:ind w:left="1321" w:hanging="360"/>
      </w:pPr>
      <w:rPr>
        <w:rFonts w:ascii="Noto Sans Symbols" w:eastAsia="Noto Sans Symbols" w:hAnsi="Noto Sans Symbols" w:cs="Noto Sans Symbols"/>
      </w:rPr>
    </w:lvl>
    <w:lvl w:ilvl="1">
      <w:start w:val="1"/>
      <w:numFmt w:val="bullet"/>
      <w:lvlText w:val="o"/>
      <w:lvlJc w:val="left"/>
      <w:pPr>
        <w:ind w:left="2041" w:hanging="360"/>
      </w:pPr>
      <w:rPr>
        <w:rFonts w:ascii="Courier New" w:eastAsia="Courier New" w:hAnsi="Courier New" w:cs="Courier New"/>
      </w:rPr>
    </w:lvl>
    <w:lvl w:ilvl="2">
      <w:start w:val="1"/>
      <w:numFmt w:val="bullet"/>
      <w:lvlText w:val="▪"/>
      <w:lvlJc w:val="left"/>
      <w:pPr>
        <w:ind w:left="2761" w:hanging="360"/>
      </w:pPr>
      <w:rPr>
        <w:rFonts w:ascii="Noto Sans Symbols" w:eastAsia="Noto Sans Symbols" w:hAnsi="Noto Sans Symbols" w:cs="Noto Sans Symbols"/>
      </w:rPr>
    </w:lvl>
    <w:lvl w:ilvl="3">
      <w:start w:val="1"/>
      <w:numFmt w:val="bullet"/>
      <w:lvlText w:val="●"/>
      <w:lvlJc w:val="left"/>
      <w:pPr>
        <w:ind w:left="3481" w:hanging="360"/>
      </w:pPr>
      <w:rPr>
        <w:rFonts w:ascii="Noto Sans Symbols" w:eastAsia="Noto Sans Symbols" w:hAnsi="Noto Sans Symbols" w:cs="Noto Sans Symbols"/>
      </w:rPr>
    </w:lvl>
    <w:lvl w:ilvl="4">
      <w:start w:val="1"/>
      <w:numFmt w:val="bullet"/>
      <w:lvlText w:val="o"/>
      <w:lvlJc w:val="left"/>
      <w:pPr>
        <w:ind w:left="4201" w:hanging="360"/>
      </w:pPr>
      <w:rPr>
        <w:rFonts w:ascii="Courier New" w:eastAsia="Courier New" w:hAnsi="Courier New" w:cs="Courier New"/>
      </w:rPr>
    </w:lvl>
    <w:lvl w:ilvl="5">
      <w:start w:val="1"/>
      <w:numFmt w:val="bullet"/>
      <w:lvlText w:val="▪"/>
      <w:lvlJc w:val="left"/>
      <w:pPr>
        <w:ind w:left="4921" w:hanging="360"/>
      </w:pPr>
      <w:rPr>
        <w:rFonts w:ascii="Noto Sans Symbols" w:eastAsia="Noto Sans Symbols" w:hAnsi="Noto Sans Symbols" w:cs="Noto Sans Symbols"/>
      </w:rPr>
    </w:lvl>
    <w:lvl w:ilvl="6">
      <w:start w:val="1"/>
      <w:numFmt w:val="bullet"/>
      <w:lvlText w:val="●"/>
      <w:lvlJc w:val="left"/>
      <w:pPr>
        <w:ind w:left="5641" w:hanging="360"/>
      </w:pPr>
      <w:rPr>
        <w:rFonts w:ascii="Noto Sans Symbols" w:eastAsia="Noto Sans Symbols" w:hAnsi="Noto Sans Symbols" w:cs="Noto Sans Symbols"/>
      </w:rPr>
    </w:lvl>
    <w:lvl w:ilvl="7">
      <w:start w:val="1"/>
      <w:numFmt w:val="bullet"/>
      <w:lvlText w:val="o"/>
      <w:lvlJc w:val="left"/>
      <w:pPr>
        <w:ind w:left="6361" w:hanging="360"/>
      </w:pPr>
      <w:rPr>
        <w:rFonts w:ascii="Courier New" w:eastAsia="Courier New" w:hAnsi="Courier New" w:cs="Courier New"/>
      </w:rPr>
    </w:lvl>
    <w:lvl w:ilvl="8">
      <w:start w:val="1"/>
      <w:numFmt w:val="bullet"/>
      <w:lvlText w:val="▪"/>
      <w:lvlJc w:val="left"/>
      <w:pPr>
        <w:ind w:left="7081" w:hanging="360"/>
      </w:pPr>
      <w:rPr>
        <w:rFonts w:ascii="Noto Sans Symbols" w:eastAsia="Noto Sans Symbols" w:hAnsi="Noto Sans Symbols" w:cs="Noto Sans Symbols"/>
      </w:rPr>
    </w:lvl>
  </w:abstractNum>
  <w:abstractNum w:abstractNumId="46" w15:restartNumberingAfterBreak="0">
    <w:nsid w:val="7ACD6015"/>
    <w:multiLevelType w:val="multilevel"/>
    <w:tmpl w:val="7C52D9D8"/>
    <w:lvl w:ilvl="0">
      <w:start w:val="1"/>
      <w:numFmt w:val="bullet"/>
      <w:lvlText w:val="●"/>
      <w:lvlJc w:val="left"/>
      <w:pPr>
        <w:ind w:left="1321" w:hanging="360"/>
      </w:pPr>
      <w:rPr>
        <w:rFonts w:ascii="Noto Sans Symbols" w:eastAsia="Noto Sans Symbols" w:hAnsi="Noto Sans Symbols" w:cs="Noto Sans Symbols"/>
      </w:rPr>
    </w:lvl>
    <w:lvl w:ilvl="1">
      <w:start w:val="1"/>
      <w:numFmt w:val="bullet"/>
      <w:lvlText w:val="o"/>
      <w:lvlJc w:val="left"/>
      <w:pPr>
        <w:ind w:left="2041" w:hanging="360"/>
      </w:pPr>
      <w:rPr>
        <w:rFonts w:ascii="Courier New" w:eastAsia="Courier New" w:hAnsi="Courier New" w:cs="Courier New"/>
      </w:rPr>
    </w:lvl>
    <w:lvl w:ilvl="2">
      <w:start w:val="1"/>
      <w:numFmt w:val="bullet"/>
      <w:lvlText w:val="▪"/>
      <w:lvlJc w:val="left"/>
      <w:pPr>
        <w:ind w:left="2761" w:hanging="360"/>
      </w:pPr>
      <w:rPr>
        <w:rFonts w:ascii="Noto Sans Symbols" w:eastAsia="Noto Sans Symbols" w:hAnsi="Noto Sans Symbols" w:cs="Noto Sans Symbols"/>
      </w:rPr>
    </w:lvl>
    <w:lvl w:ilvl="3">
      <w:start w:val="1"/>
      <w:numFmt w:val="bullet"/>
      <w:lvlText w:val="●"/>
      <w:lvlJc w:val="left"/>
      <w:pPr>
        <w:ind w:left="3481" w:hanging="360"/>
      </w:pPr>
      <w:rPr>
        <w:rFonts w:ascii="Noto Sans Symbols" w:eastAsia="Noto Sans Symbols" w:hAnsi="Noto Sans Symbols" w:cs="Noto Sans Symbols"/>
      </w:rPr>
    </w:lvl>
    <w:lvl w:ilvl="4">
      <w:start w:val="1"/>
      <w:numFmt w:val="bullet"/>
      <w:lvlText w:val="o"/>
      <w:lvlJc w:val="left"/>
      <w:pPr>
        <w:ind w:left="4201" w:hanging="360"/>
      </w:pPr>
      <w:rPr>
        <w:rFonts w:ascii="Courier New" w:eastAsia="Courier New" w:hAnsi="Courier New" w:cs="Courier New"/>
      </w:rPr>
    </w:lvl>
    <w:lvl w:ilvl="5">
      <w:start w:val="1"/>
      <w:numFmt w:val="bullet"/>
      <w:lvlText w:val="▪"/>
      <w:lvlJc w:val="left"/>
      <w:pPr>
        <w:ind w:left="4921" w:hanging="360"/>
      </w:pPr>
      <w:rPr>
        <w:rFonts w:ascii="Noto Sans Symbols" w:eastAsia="Noto Sans Symbols" w:hAnsi="Noto Sans Symbols" w:cs="Noto Sans Symbols"/>
      </w:rPr>
    </w:lvl>
    <w:lvl w:ilvl="6">
      <w:start w:val="1"/>
      <w:numFmt w:val="bullet"/>
      <w:lvlText w:val="●"/>
      <w:lvlJc w:val="left"/>
      <w:pPr>
        <w:ind w:left="5641" w:hanging="360"/>
      </w:pPr>
      <w:rPr>
        <w:rFonts w:ascii="Noto Sans Symbols" w:eastAsia="Noto Sans Symbols" w:hAnsi="Noto Sans Symbols" w:cs="Noto Sans Symbols"/>
      </w:rPr>
    </w:lvl>
    <w:lvl w:ilvl="7">
      <w:start w:val="1"/>
      <w:numFmt w:val="bullet"/>
      <w:lvlText w:val="o"/>
      <w:lvlJc w:val="left"/>
      <w:pPr>
        <w:ind w:left="6361" w:hanging="360"/>
      </w:pPr>
      <w:rPr>
        <w:rFonts w:ascii="Courier New" w:eastAsia="Courier New" w:hAnsi="Courier New" w:cs="Courier New"/>
      </w:rPr>
    </w:lvl>
    <w:lvl w:ilvl="8">
      <w:start w:val="1"/>
      <w:numFmt w:val="bullet"/>
      <w:lvlText w:val="▪"/>
      <w:lvlJc w:val="left"/>
      <w:pPr>
        <w:ind w:left="7081" w:hanging="360"/>
      </w:pPr>
      <w:rPr>
        <w:rFonts w:ascii="Noto Sans Symbols" w:eastAsia="Noto Sans Symbols" w:hAnsi="Noto Sans Symbols" w:cs="Noto Sans Symbols"/>
      </w:rPr>
    </w:lvl>
  </w:abstractNum>
  <w:abstractNum w:abstractNumId="47" w15:restartNumberingAfterBreak="0">
    <w:nsid w:val="7B93045C"/>
    <w:multiLevelType w:val="multilevel"/>
    <w:tmpl w:val="3C68D70C"/>
    <w:lvl w:ilvl="0">
      <w:start w:val="1"/>
      <w:numFmt w:val="decimal"/>
      <w:pStyle w:val="Appedix-NumberedHeadnig"/>
      <w:lvlText w:val="%1."/>
      <w:lvlJc w:val="left"/>
      <w:pPr>
        <w:tabs>
          <w:tab w:val="num" w:pos="601"/>
        </w:tabs>
        <w:ind w:left="601" w:hanging="601"/>
      </w:pPr>
      <w:rPr>
        <w:rFonts w:ascii="Calibri" w:hAnsi="Calibri" w:hint="default"/>
        <w:b/>
        <w:bCs/>
        <w:i w:val="0"/>
        <w:iCs w:val="0"/>
        <w: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idx-MainBody"/>
      <w:lvlText w:val="%1.%2"/>
      <w:lvlJc w:val="left"/>
      <w:pPr>
        <w:tabs>
          <w:tab w:val="num" w:pos="601"/>
        </w:tabs>
        <w:ind w:left="601" w:hanging="601"/>
      </w:pPr>
      <w:rPr>
        <w:rFonts w:ascii="Calibri" w:hAnsi="Calibri" w:hint="default"/>
        <w:color w:val="000000"/>
        <w:sz w:val="22"/>
      </w:rPr>
    </w:lvl>
    <w:lvl w:ilvl="2">
      <w:start w:val="1"/>
      <w:numFmt w:val="bullet"/>
      <w:lvlText w:val=""/>
      <w:lvlJc w:val="left"/>
      <w:pPr>
        <w:tabs>
          <w:tab w:val="num" w:pos="737"/>
        </w:tabs>
        <w:ind w:left="737" w:hanging="136"/>
      </w:pPr>
      <w:rPr>
        <w:rFonts w:ascii="Symbol" w:hAnsi="Symbol" w:hint="default"/>
        <w:color w:val="000000"/>
        <w:sz w:val="22"/>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48" w15:restartNumberingAfterBreak="0">
    <w:nsid w:val="7EA846F6"/>
    <w:multiLevelType w:val="hybridMultilevel"/>
    <w:tmpl w:val="19FE9796"/>
    <w:lvl w:ilvl="0" w:tplc="D53C2126">
      <w:start w:val="1"/>
      <w:numFmt w:val="bullet"/>
      <w:lvlText w:val=""/>
      <w:lvlJc w:val="left"/>
      <w:pPr>
        <w:tabs>
          <w:tab w:val="num" w:pos="840"/>
        </w:tabs>
        <w:ind w:left="840" w:hanging="360"/>
      </w:pPr>
      <w:rPr>
        <w:rFonts w:ascii="Symbol" w:hAnsi="Symbol" w:hint="default"/>
        <w:color w:val="auto"/>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abstractNumId w:val="41"/>
  </w:num>
  <w:num w:numId="2">
    <w:abstractNumId w:val="48"/>
  </w:num>
  <w:num w:numId="3">
    <w:abstractNumId w:val="31"/>
  </w:num>
  <w:num w:numId="4">
    <w:abstractNumId w:val="0"/>
  </w:num>
  <w:num w:numId="5">
    <w:abstractNumId w:val="9"/>
  </w:num>
  <w:num w:numId="6">
    <w:abstractNumId w:val="47"/>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lvlOverride w:ilvl="0">
      <w:lvl w:ilvl="0">
        <w:start w:val="1"/>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Theme="minorHAnsi" w:hAnsiTheme="minorHAnsi" w:cstheme="minorHAnsi" w:hint="default"/>
          <w:b w:val="0"/>
          <w:bCs w:val="0"/>
          <w:sz w:val="22"/>
          <w:szCs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1"/>
  </w:num>
  <w:num w:numId="11">
    <w:abstractNumId w:val="34"/>
  </w:num>
  <w:num w:numId="12">
    <w:abstractNumId w:val="19"/>
  </w:num>
  <w:num w:numId="13">
    <w:abstractNumId w:val="39"/>
  </w:num>
  <w:num w:numId="14">
    <w:abstractNumId w:val="25"/>
  </w:num>
  <w:num w:numId="15">
    <w:abstractNumId w:val="22"/>
  </w:num>
  <w:num w:numId="16">
    <w:abstractNumId w:val="13"/>
  </w:num>
  <w:num w:numId="17">
    <w:abstractNumId w:val="3"/>
  </w:num>
  <w:num w:numId="18">
    <w:abstractNumId w:val="35"/>
  </w:num>
  <w:num w:numId="19">
    <w:abstractNumId w:val="12"/>
  </w:num>
  <w:num w:numId="20">
    <w:abstractNumId w:val="38"/>
  </w:num>
  <w:num w:numId="21">
    <w:abstractNumId w:val="23"/>
  </w:num>
  <w:num w:numId="22">
    <w:abstractNumId w:val="7"/>
    <w:lvlOverride w:ilvl="0">
      <w:lvl w:ilvl="0">
        <w:start w:val="1"/>
        <w:numFmt w:val="decimal"/>
        <w:pStyle w:val="Heading1"/>
        <w:lvlText w:val="%1."/>
        <w:lvlJc w:val="left"/>
        <w:pPr>
          <w:tabs>
            <w:tab w:val="num" w:pos="601"/>
          </w:tabs>
          <w:ind w:left="-32766" w:firstLine="32766"/>
        </w:pPr>
        <w:rPr>
          <w:rFonts w:ascii="Arial" w:hAnsi="Arial" w:cs="Arial"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Arial" w:hAnsi="Arial" w:cs="Arial" w:hint="default"/>
          <w:b w:val="0"/>
          <w:bCs w:val="0"/>
          <w:sz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
  </w:num>
  <w:num w:numId="26">
    <w:abstractNumId w:val="33"/>
  </w:num>
  <w:num w:numId="27">
    <w:abstractNumId w:val="7"/>
    <w:lvlOverride w:ilvl="0">
      <w:lvl w:ilvl="0">
        <w:start w:val="2"/>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7"/>
    <w:lvlOverride w:ilvl="0">
      <w:lvl w:ilvl="0">
        <w:start w:val="1"/>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Theme="minorHAnsi" w:hAnsiTheme="minorHAnsi" w:cstheme="minorHAnsi" w:hint="default"/>
          <w:b w:val="0"/>
          <w:bCs w:val="0"/>
          <w:sz w:val="22"/>
          <w:szCs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7"/>
    <w:lvlOverride w:ilvl="0">
      <w:lvl w:ilvl="0">
        <w:start w:val="1"/>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Theme="minorHAnsi" w:hAnsiTheme="minorHAnsi" w:cstheme="minorHAnsi" w:hint="default"/>
          <w:b w:val="0"/>
          <w:bCs w:val="0"/>
          <w:sz w:val="22"/>
          <w:szCs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7"/>
    <w:lvlOverride w:ilvl="0">
      <w:lvl w:ilvl="0">
        <w:start w:val="2"/>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7"/>
    <w:lvlOverride w:ilvl="0">
      <w:lvl w:ilvl="0">
        <w:start w:val="1"/>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Theme="minorHAnsi" w:hAnsiTheme="minorHAnsi" w:cstheme="minorHAnsi" w:hint="default"/>
          <w:b w:val="0"/>
          <w:bCs w:val="0"/>
          <w:sz w:val="22"/>
          <w:szCs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7"/>
    <w:lvlOverride w:ilvl="0">
      <w:lvl w:ilvl="0">
        <w:start w:val="1"/>
        <w:numFmt w:val="decimal"/>
        <w:pStyle w:val="Heading1"/>
        <w:lvlText w:val="%1."/>
        <w:lvlJc w:val="left"/>
        <w:pPr>
          <w:tabs>
            <w:tab w:val="num" w:pos="601"/>
          </w:tabs>
          <w:ind w:left="-32766" w:firstLine="32766"/>
        </w:pPr>
        <w:rPr>
          <w:rFonts w:asciiTheme="minorHAnsi" w:hAnsiTheme="minorHAnsi" w:cstheme="minorHAnsi" w:hint="default"/>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601"/>
          </w:tabs>
          <w:ind w:left="601" w:hanging="601"/>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601"/>
          </w:tabs>
          <w:ind w:left="601" w:hanging="601"/>
        </w:pPr>
        <w:rPr>
          <w:rFonts w:asciiTheme="minorHAnsi" w:hAnsiTheme="minorHAnsi" w:cstheme="minorHAnsi" w:hint="default"/>
          <w:b w:val="0"/>
          <w:bCs w:val="0"/>
          <w:sz w:val="22"/>
          <w:szCs w:val="22"/>
        </w:rPr>
      </w:lvl>
    </w:lvlOverride>
    <w:lvlOverride w:ilvl="3">
      <w:lvl w:ilvl="3">
        <w:start w:val="1"/>
        <w:numFmt w:val="none"/>
        <w:pStyle w:val="Heading4"/>
        <w:lvlText w:val=""/>
        <w:lvlJc w:val="left"/>
        <w:pPr>
          <w:tabs>
            <w:tab w:val="num" w:pos="601"/>
          </w:tabs>
          <w:ind w:left="601" w:firstLine="0"/>
        </w:pPr>
        <w:rPr>
          <w:rFonts w:ascii="Calibri" w:hAnsi="Calibri" w:hint="default"/>
          <w:sz w:val="22"/>
        </w:rPr>
      </w:lvl>
    </w:lvlOverride>
    <w:lvlOverride w:ilvl="4">
      <w:lvl w:ilvl="4">
        <w:start w:val="1"/>
        <w:numFmt w:val="lowerLetter"/>
        <w:lvlRestart w:val="3"/>
        <w:pStyle w:val="Heading5"/>
        <w:lvlText w:val="%5)"/>
        <w:lvlJc w:val="left"/>
        <w:pPr>
          <w:tabs>
            <w:tab w:val="num" w:pos="851"/>
          </w:tabs>
          <w:ind w:left="851" w:hanging="250"/>
        </w:pPr>
        <w:rPr>
          <w:rFonts w:hint="default"/>
        </w:rPr>
      </w:lvl>
    </w:lvlOverride>
    <w:lvlOverride w:ilvl="5">
      <w:lvl w:ilvl="5">
        <w:start w:val="1"/>
        <w:numFmt w:val="bullet"/>
        <w:lvlRestart w:val="3"/>
        <w:pStyle w:val="Heading6"/>
        <w:lvlText w:val=""/>
        <w:lvlJc w:val="left"/>
        <w:pPr>
          <w:tabs>
            <w:tab w:val="num" w:pos="794"/>
          </w:tabs>
          <w:ind w:left="794" w:hanging="193"/>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11"/>
  </w:num>
  <w:num w:numId="34">
    <w:abstractNumId w:val="40"/>
  </w:num>
  <w:num w:numId="35">
    <w:abstractNumId w:val="18"/>
  </w:num>
  <w:num w:numId="36">
    <w:abstractNumId w:val="43"/>
  </w:num>
  <w:num w:numId="37">
    <w:abstractNumId w:val="6"/>
  </w:num>
  <w:num w:numId="38">
    <w:abstractNumId w:val="5"/>
  </w:num>
  <w:num w:numId="39">
    <w:abstractNumId w:val="14"/>
  </w:num>
  <w:num w:numId="40">
    <w:abstractNumId w:val="46"/>
  </w:num>
  <w:num w:numId="41">
    <w:abstractNumId w:val="15"/>
  </w:num>
  <w:num w:numId="42">
    <w:abstractNumId w:val="45"/>
  </w:num>
  <w:num w:numId="43">
    <w:abstractNumId w:val="32"/>
  </w:num>
  <w:num w:numId="44">
    <w:abstractNumId w:val="7"/>
  </w:num>
  <w:num w:numId="45">
    <w:abstractNumId w:val="29"/>
  </w:num>
  <w:num w:numId="46">
    <w:abstractNumId w:val="10"/>
  </w:num>
  <w:num w:numId="47">
    <w:abstractNumId w:val="37"/>
  </w:num>
  <w:num w:numId="48">
    <w:abstractNumId w:val="36"/>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1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C56"/>
    <w:rsid w:val="00001540"/>
    <w:rsid w:val="000034D6"/>
    <w:rsid w:val="00003B27"/>
    <w:rsid w:val="00003BE2"/>
    <w:rsid w:val="0000567E"/>
    <w:rsid w:val="00005B4C"/>
    <w:rsid w:val="00011288"/>
    <w:rsid w:val="000136B4"/>
    <w:rsid w:val="00014A1A"/>
    <w:rsid w:val="00015410"/>
    <w:rsid w:val="00017A9B"/>
    <w:rsid w:val="00022350"/>
    <w:rsid w:val="00027372"/>
    <w:rsid w:val="00027942"/>
    <w:rsid w:val="00031109"/>
    <w:rsid w:val="0003180F"/>
    <w:rsid w:val="0003281D"/>
    <w:rsid w:val="000342A0"/>
    <w:rsid w:val="000375A1"/>
    <w:rsid w:val="000413A0"/>
    <w:rsid w:val="00041AB0"/>
    <w:rsid w:val="000443FD"/>
    <w:rsid w:val="00044C62"/>
    <w:rsid w:val="00046655"/>
    <w:rsid w:val="00046A25"/>
    <w:rsid w:val="00050E2D"/>
    <w:rsid w:val="000530F4"/>
    <w:rsid w:val="00053DB4"/>
    <w:rsid w:val="0005617E"/>
    <w:rsid w:val="0005710C"/>
    <w:rsid w:val="00057FF3"/>
    <w:rsid w:val="00060BB6"/>
    <w:rsid w:val="000613CB"/>
    <w:rsid w:val="000614E4"/>
    <w:rsid w:val="00063F27"/>
    <w:rsid w:val="0006712C"/>
    <w:rsid w:val="00071588"/>
    <w:rsid w:val="00072B3B"/>
    <w:rsid w:val="000762EB"/>
    <w:rsid w:val="000828C9"/>
    <w:rsid w:val="00085055"/>
    <w:rsid w:val="00093076"/>
    <w:rsid w:val="000941F4"/>
    <w:rsid w:val="00094989"/>
    <w:rsid w:val="00095066"/>
    <w:rsid w:val="00096C55"/>
    <w:rsid w:val="00096D18"/>
    <w:rsid w:val="000A2B44"/>
    <w:rsid w:val="000B3E87"/>
    <w:rsid w:val="000B49D0"/>
    <w:rsid w:val="000B7FA7"/>
    <w:rsid w:val="000D1171"/>
    <w:rsid w:val="000D21BC"/>
    <w:rsid w:val="000D6456"/>
    <w:rsid w:val="000D6B00"/>
    <w:rsid w:val="000D6BBE"/>
    <w:rsid w:val="000E059A"/>
    <w:rsid w:val="000E0748"/>
    <w:rsid w:val="000E1C8A"/>
    <w:rsid w:val="000E42B7"/>
    <w:rsid w:val="000E49EB"/>
    <w:rsid w:val="000E6BD1"/>
    <w:rsid w:val="000E757F"/>
    <w:rsid w:val="000F1932"/>
    <w:rsid w:val="000F26CE"/>
    <w:rsid w:val="000F3225"/>
    <w:rsid w:val="000F436A"/>
    <w:rsid w:val="000F48BC"/>
    <w:rsid w:val="000F529E"/>
    <w:rsid w:val="00101ABE"/>
    <w:rsid w:val="00101E3B"/>
    <w:rsid w:val="00103FD4"/>
    <w:rsid w:val="00106A3A"/>
    <w:rsid w:val="00110697"/>
    <w:rsid w:val="001142EA"/>
    <w:rsid w:val="0011613D"/>
    <w:rsid w:val="00116471"/>
    <w:rsid w:val="00116D6B"/>
    <w:rsid w:val="00120D7E"/>
    <w:rsid w:val="0012225B"/>
    <w:rsid w:val="00124D33"/>
    <w:rsid w:val="00125060"/>
    <w:rsid w:val="00125DBA"/>
    <w:rsid w:val="00130034"/>
    <w:rsid w:val="001305F8"/>
    <w:rsid w:val="00130F62"/>
    <w:rsid w:val="00132594"/>
    <w:rsid w:val="001361B1"/>
    <w:rsid w:val="00136E30"/>
    <w:rsid w:val="00141DF1"/>
    <w:rsid w:val="00145815"/>
    <w:rsid w:val="00153DE0"/>
    <w:rsid w:val="0015791B"/>
    <w:rsid w:val="00160256"/>
    <w:rsid w:val="00164B6C"/>
    <w:rsid w:val="00172DC5"/>
    <w:rsid w:val="00174AC6"/>
    <w:rsid w:val="00174CC0"/>
    <w:rsid w:val="00180EA7"/>
    <w:rsid w:val="00181E73"/>
    <w:rsid w:val="00183CEE"/>
    <w:rsid w:val="00190A64"/>
    <w:rsid w:val="00191A9F"/>
    <w:rsid w:val="001A0044"/>
    <w:rsid w:val="001A3298"/>
    <w:rsid w:val="001A54D3"/>
    <w:rsid w:val="001A7CB7"/>
    <w:rsid w:val="001B149E"/>
    <w:rsid w:val="001B195B"/>
    <w:rsid w:val="001B2756"/>
    <w:rsid w:val="001B47EA"/>
    <w:rsid w:val="001C0216"/>
    <w:rsid w:val="001C27C1"/>
    <w:rsid w:val="001C3167"/>
    <w:rsid w:val="001C7580"/>
    <w:rsid w:val="001D0660"/>
    <w:rsid w:val="001D13A6"/>
    <w:rsid w:val="001D14B0"/>
    <w:rsid w:val="001E047B"/>
    <w:rsid w:val="001E24B2"/>
    <w:rsid w:val="001E5991"/>
    <w:rsid w:val="001E680B"/>
    <w:rsid w:val="001E689B"/>
    <w:rsid w:val="001E7A9A"/>
    <w:rsid w:val="001F07B1"/>
    <w:rsid w:val="001F357F"/>
    <w:rsid w:val="001F4A3B"/>
    <w:rsid w:val="001F6387"/>
    <w:rsid w:val="00200812"/>
    <w:rsid w:val="00201C79"/>
    <w:rsid w:val="00201D6A"/>
    <w:rsid w:val="002021C7"/>
    <w:rsid w:val="00205DE7"/>
    <w:rsid w:val="00206A66"/>
    <w:rsid w:val="002070A7"/>
    <w:rsid w:val="00207BFC"/>
    <w:rsid w:val="002167C3"/>
    <w:rsid w:val="00216929"/>
    <w:rsid w:val="00222D00"/>
    <w:rsid w:val="00222EDB"/>
    <w:rsid w:val="00223740"/>
    <w:rsid w:val="00223D26"/>
    <w:rsid w:val="00223F71"/>
    <w:rsid w:val="002250A4"/>
    <w:rsid w:val="00231111"/>
    <w:rsid w:val="00232090"/>
    <w:rsid w:val="0023465D"/>
    <w:rsid w:val="002403D0"/>
    <w:rsid w:val="00241B75"/>
    <w:rsid w:val="002429E9"/>
    <w:rsid w:val="0024496C"/>
    <w:rsid w:val="00246D0B"/>
    <w:rsid w:val="00251799"/>
    <w:rsid w:val="00251C3A"/>
    <w:rsid w:val="00254ACE"/>
    <w:rsid w:val="00254E3C"/>
    <w:rsid w:val="00254F9B"/>
    <w:rsid w:val="00255192"/>
    <w:rsid w:val="00256C31"/>
    <w:rsid w:val="00257966"/>
    <w:rsid w:val="00260E4B"/>
    <w:rsid w:val="002630EE"/>
    <w:rsid w:val="00263F07"/>
    <w:rsid w:val="002704A5"/>
    <w:rsid w:val="002829E5"/>
    <w:rsid w:val="00287381"/>
    <w:rsid w:val="00290E90"/>
    <w:rsid w:val="0029142A"/>
    <w:rsid w:val="00292857"/>
    <w:rsid w:val="00294D7C"/>
    <w:rsid w:val="002A2098"/>
    <w:rsid w:val="002A2A34"/>
    <w:rsid w:val="002A2FDE"/>
    <w:rsid w:val="002B00E5"/>
    <w:rsid w:val="002B1682"/>
    <w:rsid w:val="002B1939"/>
    <w:rsid w:val="002C02F7"/>
    <w:rsid w:val="002C0D02"/>
    <w:rsid w:val="002C3931"/>
    <w:rsid w:val="002C4F64"/>
    <w:rsid w:val="002C5617"/>
    <w:rsid w:val="002C761B"/>
    <w:rsid w:val="002D099D"/>
    <w:rsid w:val="002D13B1"/>
    <w:rsid w:val="002D56CA"/>
    <w:rsid w:val="002D6956"/>
    <w:rsid w:val="002E17DB"/>
    <w:rsid w:val="002F0D30"/>
    <w:rsid w:val="002F519C"/>
    <w:rsid w:val="002F6CCD"/>
    <w:rsid w:val="002F7585"/>
    <w:rsid w:val="00305C75"/>
    <w:rsid w:val="00310974"/>
    <w:rsid w:val="00313359"/>
    <w:rsid w:val="0031575E"/>
    <w:rsid w:val="003172F0"/>
    <w:rsid w:val="00317CF2"/>
    <w:rsid w:val="0032259C"/>
    <w:rsid w:val="00322B21"/>
    <w:rsid w:val="00324604"/>
    <w:rsid w:val="00327B66"/>
    <w:rsid w:val="00330F02"/>
    <w:rsid w:val="00332C43"/>
    <w:rsid w:val="00333E58"/>
    <w:rsid w:val="0034317F"/>
    <w:rsid w:val="00343719"/>
    <w:rsid w:val="00353EFF"/>
    <w:rsid w:val="00356664"/>
    <w:rsid w:val="003574A7"/>
    <w:rsid w:val="00361636"/>
    <w:rsid w:val="003618AF"/>
    <w:rsid w:val="0036337E"/>
    <w:rsid w:val="003644EC"/>
    <w:rsid w:val="00367804"/>
    <w:rsid w:val="003758D1"/>
    <w:rsid w:val="00383B3A"/>
    <w:rsid w:val="003866FD"/>
    <w:rsid w:val="00387973"/>
    <w:rsid w:val="003953D5"/>
    <w:rsid w:val="00396EB0"/>
    <w:rsid w:val="003A2456"/>
    <w:rsid w:val="003A3691"/>
    <w:rsid w:val="003A36C8"/>
    <w:rsid w:val="003A3C56"/>
    <w:rsid w:val="003A60AA"/>
    <w:rsid w:val="003A7BCF"/>
    <w:rsid w:val="003B1F3F"/>
    <w:rsid w:val="003B30EF"/>
    <w:rsid w:val="003B5633"/>
    <w:rsid w:val="003B6EEC"/>
    <w:rsid w:val="003C0A81"/>
    <w:rsid w:val="003C3A12"/>
    <w:rsid w:val="003C4ACB"/>
    <w:rsid w:val="003C5060"/>
    <w:rsid w:val="003C5A4E"/>
    <w:rsid w:val="003C6824"/>
    <w:rsid w:val="003C6EB1"/>
    <w:rsid w:val="003D21BE"/>
    <w:rsid w:val="003D3915"/>
    <w:rsid w:val="003D554E"/>
    <w:rsid w:val="003D55DD"/>
    <w:rsid w:val="003E12EA"/>
    <w:rsid w:val="003E6994"/>
    <w:rsid w:val="003F08C1"/>
    <w:rsid w:val="003F2227"/>
    <w:rsid w:val="003F633B"/>
    <w:rsid w:val="00403132"/>
    <w:rsid w:val="00404DCA"/>
    <w:rsid w:val="00405523"/>
    <w:rsid w:val="0040719F"/>
    <w:rsid w:val="00410D28"/>
    <w:rsid w:val="00411491"/>
    <w:rsid w:val="004120A9"/>
    <w:rsid w:val="0041456D"/>
    <w:rsid w:val="00414BC4"/>
    <w:rsid w:val="00415489"/>
    <w:rsid w:val="00415551"/>
    <w:rsid w:val="00421686"/>
    <w:rsid w:val="004216A7"/>
    <w:rsid w:val="00422EED"/>
    <w:rsid w:val="004234D8"/>
    <w:rsid w:val="004250E5"/>
    <w:rsid w:val="004253B6"/>
    <w:rsid w:val="004313CF"/>
    <w:rsid w:val="00431680"/>
    <w:rsid w:val="00432F1C"/>
    <w:rsid w:val="00434968"/>
    <w:rsid w:val="00435BAC"/>
    <w:rsid w:val="00440594"/>
    <w:rsid w:val="0044077C"/>
    <w:rsid w:val="004414B3"/>
    <w:rsid w:val="00441CEB"/>
    <w:rsid w:val="00443C90"/>
    <w:rsid w:val="00447537"/>
    <w:rsid w:val="0045061C"/>
    <w:rsid w:val="00456042"/>
    <w:rsid w:val="00460F27"/>
    <w:rsid w:val="004623E3"/>
    <w:rsid w:val="00463DD6"/>
    <w:rsid w:val="00467A43"/>
    <w:rsid w:val="00472929"/>
    <w:rsid w:val="00482E35"/>
    <w:rsid w:val="004844D2"/>
    <w:rsid w:val="00485FBE"/>
    <w:rsid w:val="00490FCD"/>
    <w:rsid w:val="0049348E"/>
    <w:rsid w:val="004936B3"/>
    <w:rsid w:val="004944F1"/>
    <w:rsid w:val="00494EDA"/>
    <w:rsid w:val="00495EDF"/>
    <w:rsid w:val="004A23CA"/>
    <w:rsid w:val="004A7402"/>
    <w:rsid w:val="004A7FD5"/>
    <w:rsid w:val="004B1DDB"/>
    <w:rsid w:val="004B1F04"/>
    <w:rsid w:val="004B7EE3"/>
    <w:rsid w:val="004C2070"/>
    <w:rsid w:val="004C546C"/>
    <w:rsid w:val="004D22FE"/>
    <w:rsid w:val="004D4A34"/>
    <w:rsid w:val="004D54FD"/>
    <w:rsid w:val="004D70E1"/>
    <w:rsid w:val="004E24D4"/>
    <w:rsid w:val="004E57E3"/>
    <w:rsid w:val="004E660D"/>
    <w:rsid w:val="004F164E"/>
    <w:rsid w:val="004F1CF7"/>
    <w:rsid w:val="0050031F"/>
    <w:rsid w:val="00500FAE"/>
    <w:rsid w:val="005021F8"/>
    <w:rsid w:val="00502CCA"/>
    <w:rsid w:val="005047B7"/>
    <w:rsid w:val="005062E7"/>
    <w:rsid w:val="0050715A"/>
    <w:rsid w:val="005114C4"/>
    <w:rsid w:val="005200BF"/>
    <w:rsid w:val="00521B32"/>
    <w:rsid w:val="00522322"/>
    <w:rsid w:val="0052397A"/>
    <w:rsid w:val="005243FB"/>
    <w:rsid w:val="00524451"/>
    <w:rsid w:val="0052540E"/>
    <w:rsid w:val="00525583"/>
    <w:rsid w:val="005278CF"/>
    <w:rsid w:val="0053133C"/>
    <w:rsid w:val="00534252"/>
    <w:rsid w:val="00537645"/>
    <w:rsid w:val="00540800"/>
    <w:rsid w:val="005411AE"/>
    <w:rsid w:val="005428BD"/>
    <w:rsid w:val="0054300F"/>
    <w:rsid w:val="005439B3"/>
    <w:rsid w:val="00546B00"/>
    <w:rsid w:val="005501E5"/>
    <w:rsid w:val="005517FC"/>
    <w:rsid w:val="005531D6"/>
    <w:rsid w:val="00553534"/>
    <w:rsid w:val="00561B00"/>
    <w:rsid w:val="00562E52"/>
    <w:rsid w:val="00564610"/>
    <w:rsid w:val="00567EE1"/>
    <w:rsid w:val="00573189"/>
    <w:rsid w:val="00573FAC"/>
    <w:rsid w:val="00574B90"/>
    <w:rsid w:val="00575AED"/>
    <w:rsid w:val="00576A85"/>
    <w:rsid w:val="005845A3"/>
    <w:rsid w:val="005851A2"/>
    <w:rsid w:val="00587480"/>
    <w:rsid w:val="00587CA8"/>
    <w:rsid w:val="005913AA"/>
    <w:rsid w:val="005937D8"/>
    <w:rsid w:val="00593A39"/>
    <w:rsid w:val="00595281"/>
    <w:rsid w:val="0059608F"/>
    <w:rsid w:val="00596FA7"/>
    <w:rsid w:val="005A7E93"/>
    <w:rsid w:val="005B1B11"/>
    <w:rsid w:val="005B22CD"/>
    <w:rsid w:val="005B5C17"/>
    <w:rsid w:val="005C09E3"/>
    <w:rsid w:val="005C5887"/>
    <w:rsid w:val="005C6121"/>
    <w:rsid w:val="005C6263"/>
    <w:rsid w:val="005C6745"/>
    <w:rsid w:val="005D0EF6"/>
    <w:rsid w:val="005D6B4B"/>
    <w:rsid w:val="005E0DF0"/>
    <w:rsid w:val="005E0F85"/>
    <w:rsid w:val="005E1BFB"/>
    <w:rsid w:val="005E2E6B"/>
    <w:rsid w:val="005E737D"/>
    <w:rsid w:val="005E7BC8"/>
    <w:rsid w:val="005F5929"/>
    <w:rsid w:val="00600205"/>
    <w:rsid w:val="006037E9"/>
    <w:rsid w:val="00604733"/>
    <w:rsid w:val="00606CF3"/>
    <w:rsid w:val="00607EDF"/>
    <w:rsid w:val="00614675"/>
    <w:rsid w:val="00614A35"/>
    <w:rsid w:val="00621B5F"/>
    <w:rsid w:val="0062534D"/>
    <w:rsid w:val="0062753B"/>
    <w:rsid w:val="00627EAA"/>
    <w:rsid w:val="0064388B"/>
    <w:rsid w:val="00643E1D"/>
    <w:rsid w:val="00644324"/>
    <w:rsid w:val="006446FD"/>
    <w:rsid w:val="00647686"/>
    <w:rsid w:val="006533DE"/>
    <w:rsid w:val="00653752"/>
    <w:rsid w:val="0065702A"/>
    <w:rsid w:val="00657998"/>
    <w:rsid w:val="00662A82"/>
    <w:rsid w:val="00663D70"/>
    <w:rsid w:val="0066559E"/>
    <w:rsid w:val="00670193"/>
    <w:rsid w:val="00670BE5"/>
    <w:rsid w:val="006721DF"/>
    <w:rsid w:val="00674B31"/>
    <w:rsid w:val="00674C4E"/>
    <w:rsid w:val="00674DCA"/>
    <w:rsid w:val="00676FB1"/>
    <w:rsid w:val="0067726E"/>
    <w:rsid w:val="006805D4"/>
    <w:rsid w:val="00682FD2"/>
    <w:rsid w:val="00692A0B"/>
    <w:rsid w:val="00692C2A"/>
    <w:rsid w:val="00693110"/>
    <w:rsid w:val="00696D2B"/>
    <w:rsid w:val="00696EE7"/>
    <w:rsid w:val="00697D71"/>
    <w:rsid w:val="006A0355"/>
    <w:rsid w:val="006A2AA6"/>
    <w:rsid w:val="006A4C77"/>
    <w:rsid w:val="006A50A5"/>
    <w:rsid w:val="006A51B8"/>
    <w:rsid w:val="006A5BAA"/>
    <w:rsid w:val="006A5C12"/>
    <w:rsid w:val="006A6581"/>
    <w:rsid w:val="006A6D61"/>
    <w:rsid w:val="006A75AA"/>
    <w:rsid w:val="006A788E"/>
    <w:rsid w:val="006A7F08"/>
    <w:rsid w:val="006A7F15"/>
    <w:rsid w:val="006B27D2"/>
    <w:rsid w:val="006B30D3"/>
    <w:rsid w:val="006B4547"/>
    <w:rsid w:val="006C02C7"/>
    <w:rsid w:val="006C0A5A"/>
    <w:rsid w:val="006C3B9F"/>
    <w:rsid w:val="006C4A34"/>
    <w:rsid w:val="006C4B52"/>
    <w:rsid w:val="006C70CA"/>
    <w:rsid w:val="006D0BFD"/>
    <w:rsid w:val="006D2B71"/>
    <w:rsid w:val="006E0762"/>
    <w:rsid w:val="006E198A"/>
    <w:rsid w:val="006E6AEE"/>
    <w:rsid w:val="006F31DE"/>
    <w:rsid w:val="006F36DA"/>
    <w:rsid w:val="006F3FF1"/>
    <w:rsid w:val="006F4389"/>
    <w:rsid w:val="006F4F56"/>
    <w:rsid w:val="006F7582"/>
    <w:rsid w:val="007013AF"/>
    <w:rsid w:val="00701E72"/>
    <w:rsid w:val="007038BD"/>
    <w:rsid w:val="00704DA3"/>
    <w:rsid w:val="007051B4"/>
    <w:rsid w:val="00706027"/>
    <w:rsid w:val="00707532"/>
    <w:rsid w:val="00711B45"/>
    <w:rsid w:val="00711F36"/>
    <w:rsid w:val="007123F1"/>
    <w:rsid w:val="00715849"/>
    <w:rsid w:val="00715FEE"/>
    <w:rsid w:val="00717811"/>
    <w:rsid w:val="0071788C"/>
    <w:rsid w:val="00721ECF"/>
    <w:rsid w:val="007222A9"/>
    <w:rsid w:val="0072237A"/>
    <w:rsid w:val="007251EB"/>
    <w:rsid w:val="00725501"/>
    <w:rsid w:val="00730DCE"/>
    <w:rsid w:val="0073153D"/>
    <w:rsid w:val="0073204B"/>
    <w:rsid w:val="00734143"/>
    <w:rsid w:val="00740DD9"/>
    <w:rsid w:val="00741EA2"/>
    <w:rsid w:val="007431B9"/>
    <w:rsid w:val="00744489"/>
    <w:rsid w:val="0074539B"/>
    <w:rsid w:val="0074789E"/>
    <w:rsid w:val="007507C7"/>
    <w:rsid w:val="007508AF"/>
    <w:rsid w:val="00750BDE"/>
    <w:rsid w:val="007541D5"/>
    <w:rsid w:val="00755F52"/>
    <w:rsid w:val="0076230E"/>
    <w:rsid w:val="00764893"/>
    <w:rsid w:val="0076643F"/>
    <w:rsid w:val="00767977"/>
    <w:rsid w:val="00770826"/>
    <w:rsid w:val="00785FEE"/>
    <w:rsid w:val="00787FA2"/>
    <w:rsid w:val="00793397"/>
    <w:rsid w:val="00795844"/>
    <w:rsid w:val="007A1708"/>
    <w:rsid w:val="007A3879"/>
    <w:rsid w:val="007A3F88"/>
    <w:rsid w:val="007A4D2F"/>
    <w:rsid w:val="007A573B"/>
    <w:rsid w:val="007A5C4B"/>
    <w:rsid w:val="007B2721"/>
    <w:rsid w:val="007B6C9D"/>
    <w:rsid w:val="007B6CAF"/>
    <w:rsid w:val="007C120E"/>
    <w:rsid w:val="007C3593"/>
    <w:rsid w:val="007D1125"/>
    <w:rsid w:val="007D129C"/>
    <w:rsid w:val="007D6D3F"/>
    <w:rsid w:val="007D71B8"/>
    <w:rsid w:val="007D7219"/>
    <w:rsid w:val="007E0C9F"/>
    <w:rsid w:val="007E2517"/>
    <w:rsid w:val="007E2E84"/>
    <w:rsid w:val="007E532A"/>
    <w:rsid w:val="007E54C3"/>
    <w:rsid w:val="007E5934"/>
    <w:rsid w:val="007E66B8"/>
    <w:rsid w:val="007F02D3"/>
    <w:rsid w:val="007F12BF"/>
    <w:rsid w:val="007F1EAA"/>
    <w:rsid w:val="007F21DD"/>
    <w:rsid w:val="007F7F7D"/>
    <w:rsid w:val="00814908"/>
    <w:rsid w:val="00820F22"/>
    <w:rsid w:val="00823AF4"/>
    <w:rsid w:val="00825202"/>
    <w:rsid w:val="00825618"/>
    <w:rsid w:val="00825CA7"/>
    <w:rsid w:val="00825E97"/>
    <w:rsid w:val="00830AB2"/>
    <w:rsid w:val="0083463C"/>
    <w:rsid w:val="008346AE"/>
    <w:rsid w:val="00835D11"/>
    <w:rsid w:val="00837EB2"/>
    <w:rsid w:val="008404D1"/>
    <w:rsid w:val="008412AB"/>
    <w:rsid w:val="0084130E"/>
    <w:rsid w:val="00842182"/>
    <w:rsid w:val="00843F2F"/>
    <w:rsid w:val="008459B4"/>
    <w:rsid w:val="00846628"/>
    <w:rsid w:val="00846AE5"/>
    <w:rsid w:val="00850AF9"/>
    <w:rsid w:val="008567F6"/>
    <w:rsid w:val="008624A7"/>
    <w:rsid w:val="0086391F"/>
    <w:rsid w:val="0086578F"/>
    <w:rsid w:val="00867C09"/>
    <w:rsid w:val="00870336"/>
    <w:rsid w:val="008755E7"/>
    <w:rsid w:val="008758F9"/>
    <w:rsid w:val="008814B6"/>
    <w:rsid w:val="008A0995"/>
    <w:rsid w:val="008A652E"/>
    <w:rsid w:val="008B066C"/>
    <w:rsid w:val="008B1C19"/>
    <w:rsid w:val="008B1E2A"/>
    <w:rsid w:val="008B229B"/>
    <w:rsid w:val="008B2CBA"/>
    <w:rsid w:val="008B53D2"/>
    <w:rsid w:val="008B577A"/>
    <w:rsid w:val="008C3073"/>
    <w:rsid w:val="008C47A4"/>
    <w:rsid w:val="008D01F1"/>
    <w:rsid w:val="008D043E"/>
    <w:rsid w:val="008D108D"/>
    <w:rsid w:val="008D10FB"/>
    <w:rsid w:val="008D22FE"/>
    <w:rsid w:val="008E10A0"/>
    <w:rsid w:val="008E2537"/>
    <w:rsid w:val="008E48E4"/>
    <w:rsid w:val="008E4906"/>
    <w:rsid w:val="008F052B"/>
    <w:rsid w:val="008F12EF"/>
    <w:rsid w:val="008F19D7"/>
    <w:rsid w:val="008F2EDC"/>
    <w:rsid w:val="008F79D0"/>
    <w:rsid w:val="008F7B79"/>
    <w:rsid w:val="008F7F58"/>
    <w:rsid w:val="00900B91"/>
    <w:rsid w:val="0091058F"/>
    <w:rsid w:val="00910711"/>
    <w:rsid w:val="00910980"/>
    <w:rsid w:val="00914412"/>
    <w:rsid w:val="00920E3C"/>
    <w:rsid w:val="00921ADD"/>
    <w:rsid w:val="0093107A"/>
    <w:rsid w:val="009311CA"/>
    <w:rsid w:val="0093143C"/>
    <w:rsid w:val="00933A39"/>
    <w:rsid w:val="00934903"/>
    <w:rsid w:val="0094032A"/>
    <w:rsid w:val="00942187"/>
    <w:rsid w:val="00942A51"/>
    <w:rsid w:val="00942E27"/>
    <w:rsid w:val="009437AC"/>
    <w:rsid w:val="00945C94"/>
    <w:rsid w:val="00950D95"/>
    <w:rsid w:val="0095202A"/>
    <w:rsid w:val="00954396"/>
    <w:rsid w:val="00961AC2"/>
    <w:rsid w:val="00963636"/>
    <w:rsid w:val="00964D85"/>
    <w:rsid w:val="00966BCD"/>
    <w:rsid w:val="00967E53"/>
    <w:rsid w:val="00973757"/>
    <w:rsid w:val="00975A3A"/>
    <w:rsid w:val="00977B04"/>
    <w:rsid w:val="00980721"/>
    <w:rsid w:val="0098205C"/>
    <w:rsid w:val="009827CF"/>
    <w:rsid w:val="00984786"/>
    <w:rsid w:val="00985579"/>
    <w:rsid w:val="00987166"/>
    <w:rsid w:val="009922E2"/>
    <w:rsid w:val="00994F0D"/>
    <w:rsid w:val="00997E7B"/>
    <w:rsid w:val="009A036A"/>
    <w:rsid w:val="009B1533"/>
    <w:rsid w:val="009B1E7F"/>
    <w:rsid w:val="009B4D12"/>
    <w:rsid w:val="009C2002"/>
    <w:rsid w:val="009C3315"/>
    <w:rsid w:val="009C5B20"/>
    <w:rsid w:val="009D0074"/>
    <w:rsid w:val="009D0422"/>
    <w:rsid w:val="009D1793"/>
    <w:rsid w:val="009D1912"/>
    <w:rsid w:val="009D27E7"/>
    <w:rsid w:val="009D3D89"/>
    <w:rsid w:val="009D4AA2"/>
    <w:rsid w:val="009E093D"/>
    <w:rsid w:val="009E17F5"/>
    <w:rsid w:val="009E39B6"/>
    <w:rsid w:val="009E4542"/>
    <w:rsid w:val="009E4E42"/>
    <w:rsid w:val="009E5B07"/>
    <w:rsid w:val="009E6922"/>
    <w:rsid w:val="009E7269"/>
    <w:rsid w:val="009E7CEF"/>
    <w:rsid w:val="009F3DC9"/>
    <w:rsid w:val="009F7A5E"/>
    <w:rsid w:val="00A00E26"/>
    <w:rsid w:val="00A017F6"/>
    <w:rsid w:val="00A03989"/>
    <w:rsid w:val="00A112BD"/>
    <w:rsid w:val="00A112EE"/>
    <w:rsid w:val="00A11300"/>
    <w:rsid w:val="00A121E2"/>
    <w:rsid w:val="00A146FB"/>
    <w:rsid w:val="00A16946"/>
    <w:rsid w:val="00A20453"/>
    <w:rsid w:val="00A20890"/>
    <w:rsid w:val="00A23ABC"/>
    <w:rsid w:val="00A23C77"/>
    <w:rsid w:val="00A25E46"/>
    <w:rsid w:val="00A275EB"/>
    <w:rsid w:val="00A313FD"/>
    <w:rsid w:val="00A3442B"/>
    <w:rsid w:val="00A412BB"/>
    <w:rsid w:val="00A418C8"/>
    <w:rsid w:val="00A43D68"/>
    <w:rsid w:val="00A45B12"/>
    <w:rsid w:val="00A45C75"/>
    <w:rsid w:val="00A46824"/>
    <w:rsid w:val="00A47542"/>
    <w:rsid w:val="00A51B5B"/>
    <w:rsid w:val="00A51CD6"/>
    <w:rsid w:val="00A51E60"/>
    <w:rsid w:val="00A53E90"/>
    <w:rsid w:val="00A543E0"/>
    <w:rsid w:val="00A55076"/>
    <w:rsid w:val="00A55901"/>
    <w:rsid w:val="00A56AF0"/>
    <w:rsid w:val="00A61C39"/>
    <w:rsid w:val="00A6504C"/>
    <w:rsid w:val="00A65DCA"/>
    <w:rsid w:val="00A66140"/>
    <w:rsid w:val="00A66F6B"/>
    <w:rsid w:val="00A675A0"/>
    <w:rsid w:val="00A70EBC"/>
    <w:rsid w:val="00A718E6"/>
    <w:rsid w:val="00A7224B"/>
    <w:rsid w:val="00A7616F"/>
    <w:rsid w:val="00A837C0"/>
    <w:rsid w:val="00A8387F"/>
    <w:rsid w:val="00A849DA"/>
    <w:rsid w:val="00A86DEF"/>
    <w:rsid w:val="00A9065F"/>
    <w:rsid w:val="00A951D6"/>
    <w:rsid w:val="00A95B7F"/>
    <w:rsid w:val="00A97A06"/>
    <w:rsid w:val="00A97AB5"/>
    <w:rsid w:val="00AA38B4"/>
    <w:rsid w:val="00AA5B93"/>
    <w:rsid w:val="00AA6D23"/>
    <w:rsid w:val="00AA74CE"/>
    <w:rsid w:val="00AB026B"/>
    <w:rsid w:val="00AB051C"/>
    <w:rsid w:val="00AB1F37"/>
    <w:rsid w:val="00AB4349"/>
    <w:rsid w:val="00AB53B4"/>
    <w:rsid w:val="00AB584C"/>
    <w:rsid w:val="00AC4540"/>
    <w:rsid w:val="00AC4C22"/>
    <w:rsid w:val="00AC606D"/>
    <w:rsid w:val="00AC747E"/>
    <w:rsid w:val="00AD3BAC"/>
    <w:rsid w:val="00AD4BB9"/>
    <w:rsid w:val="00AD4C74"/>
    <w:rsid w:val="00AD6DF4"/>
    <w:rsid w:val="00AE13C6"/>
    <w:rsid w:val="00AE1660"/>
    <w:rsid w:val="00AE19C1"/>
    <w:rsid w:val="00AE2986"/>
    <w:rsid w:val="00AE3908"/>
    <w:rsid w:val="00AE62B5"/>
    <w:rsid w:val="00AE6FBF"/>
    <w:rsid w:val="00AF3CAF"/>
    <w:rsid w:val="00AF4158"/>
    <w:rsid w:val="00AF5CBE"/>
    <w:rsid w:val="00AF65E2"/>
    <w:rsid w:val="00AF715D"/>
    <w:rsid w:val="00B00479"/>
    <w:rsid w:val="00B01FC1"/>
    <w:rsid w:val="00B0276B"/>
    <w:rsid w:val="00B03A21"/>
    <w:rsid w:val="00B040C8"/>
    <w:rsid w:val="00B06DE1"/>
    <w:rsid w:val="00B21596"/>
    <w:rsid w:val="00B217DD"/>
    <w:rsid w:val="00B22700"/>
    <w:rsid w:val="00B24865"/>
    <w:rsid w:val="00B24ACD"/>
    <w:rsid w:val="00B3120B"/>
    <w:rsid w:val="00B31768"/>
    <w:rsid w:val="00B33BC1"/>
    <w:rsid w:val="00B350B0"/>
    <w:rsid w:val="00B4137F"/>
    <w:rsid w:val="00B41A5D"/>
    <w:rsid w:val="00B45FB2"/>
    <w:rsid w:val="00B461BC"/>
    <w:rsid w:val="00B4740C"/>
    <w:rsid w:val="00B4775D"/>
    <w:rsid w:val="00B50F73"/>
    <w:rsid w:val="00B51CE2"/>
    <w:rsid w:val="00B65B9C"/>
    <w:rsid w:val="00B65D9F"/>
    <w:rsid w:val="00B65FE1"/>
    <w:rsid w:val="00B67651"/>
    <w:rsid w:val="00B71578"/>
    <w:rsid w:val="00B74654"/>
    <w:rsid w:val="00B81FA5"/>
    <w:rsid w:val="00B87198"/>
    <w:rsid w:val="00B91BDF"/>
    <w:rsid w:val="00B929A8"/>
    <w:rsid w:val="00BA02E5"/>
    <w:rsid w:val="00BA2C7A"/>
    <w:rsid w:val="00BA2F39"/>
    <w:rsid w:val="00BA36FD"/>
    <w:rsid w:val="00BA3BCE"/>
    <w:rsid w:val="00BA7270"/>
    <w:rsid w:val="00BB2357"/>
    <w:rsid w:val="00BB4260"/>
    <w:rsid w:val="00BB44D1"/>
    <w:rsid w:val="00BB52F9"/>
    <w:rsid w:val="00BB790F"/>
    <w:rsid w:val="00BC5958"/>
    <w:rsid w:val="00BD0630"/>
    <w:rsid w:val="00BD2013"/>
    <w:rsid w:val="00BD5F91"/>
    <w:rsid w:val="00BD75F7"/>
    <w:rsid w:val="00BE2D27"/>
    <w:rsid w:val="00BE71DA"/>
    <w:rsid w:val="00BE75A6"/>
    <w:rsid w:val="00BF0771"/>
    <w:rsid w:val="00BF749C"/>
    <w:rsid w:val="00C016BA"/>
    <w:rsid w:val="00C02FDF"/>
    <w:rsid w:val="00C1126D"/>
    <w:rsid w:val="00C129FB"/>
    <w:rsid w:val="00C16113"/>
    <w:rsid w:val="00C21775"/>
    <w:rsid w:val="00C242F8"/>
    <w:rsid w:val="00C25825"/>
    <w:rsid w:val="00C260C8"/>
    <w:rsid w:val="00C26E33"/>
    <w:rsid w:val="00C274E0"/>
    <w:rsid w:val="00C31E14"/>
    <w:rsid w:val="00C33AC1"/>
    <w:rsid w:val="00C35BCD"/>
    <w:rsid w:val="00C41BB1"/>
    <w:rsid w:val="00C443FC"/>
    <w:rsid w:val="00C44FF6"/>
    <w:rsid w:val="00C53B44"/>
    <w:rsid w:val="00C62217"/>
    <w:rsid w:val="00C6403D"/>
    <w:rsid w:val="00C670AE"/>
    <w:rsid w:val="00C67280"/>
    <w:rsid w:val="00C7100D"/>
    <w:rsid w:val="00C7708F"/>
    <w:rsid w:val="00C80349"/>
    <w:rsid w:val="00C83697"/>
    <w:rsid w:val="00C861E6"/>
    <w:rsid w:val="00C87EFB"/>
    <w:rsid w:val="00C912E8"/>
    <w:rsid w:val="00C91F95"/>
    <w:rsid w:val="00C92ABA"/>
    <w:rsid w:val="00C93FBD"/>
    <w:rsid w:val="00C94E7E"/>
    <w:rsid w:val="00C97B44"/>
    <w:rsid w:val="00CA04C1"/>
    <w:rsid w:val="00CA0913"/>
    <w:rsid w:val="00CA2217"/>
    <w:rsid w:val="00CA300E"/>
    <w:rsid w:val="00CA6D13"/>
    <w:rsid w:val="00CB0259"/>
    <w:rsid w:val="00CB29BC"/>
    <w:rsid w:val="00CB3797"/>
    <w:rsid w:val="00CC0AE8"/>
    <w:rsid w:val="00CC670F"/>
    <w:rsid w:val="00CD3381"/>
    <w:rsid w:val="00CD6B46"/>
    <w:rsid w:val="00CD6DBC"/>
    <w:rsid w:val="00CE1A43"/>
    <w:rsid w:val="00CE39D9"/>
    <w:rsid w:val="00CF1525"/>
    <w:rsid w:val="00CF23BF"/>
    <w:rsid w:val="00CF4C03"/>
    <w:rsid w:val="00D0053C"/>
    <w:rsid w:val="00D009C3"/>
    <w:rsid w:val="00D01710"/>
    <w:rsid w:val="00D02105"/>
    <w:rsid w:val="00D02B48"/>
    <w:rsid w:val="00D03B5B"/>
    <w:rsid w:val="00D050CE"/>
    <w:rsid w:val="00D056CC"/>
    <w:rsid w:val="00D12BBA"/>
    <w:rsid w:val="00D1357A"/>
    <w:rsid w:val="00D1400A"/>
    <w:rsid w:val="00D149E4"/>
    <w:rsid w:val="00D16626"/>
    <w:rsid w:val="00D21DE8"/>
    <w:rsid w:val="00D22FF2"/>
    <w:rsid w:val="00D336BF"/>
    <w:rsid w:val="00D33C81"/>
    <w:rsid w:val="00D33D2E"/>
    <w:rsid w:val="00D35047"/>
    <w:rsid w:val="00D3654B"/>
    <w:rsid w:val="00D37822"/>
    <w:rsid w:val="00D40C4B"/>
    <w:rsid w:val="00D40C90"/>
    <w:rsid w:val="00D439EB"/>
    <w:rsid w:val="00D445DF"/>
    <w:rsid w:val="00D44A72"/>
    <w:rsid w:val="00D51527"/>
    <w:rsid w:val="00D5170C"/>
    <w:rsid w:val="00D56107"/>
    <w:rsid w:val="00D61BC1"/>
    <w:rsid w:val="00D62E8A"/>
    <w:rsid w:val="00D66A59"/>
    <w:rsid w:val="00D6711F"/>
    <w:rsid w:val="00D671FB"/>
    <w:rsid w:val="00D7148A"/>
    <w:rsid w:val="00D72EA2"/>
    <w:rsid w:val="00D75320"/>
    <w:rsid w:val="00D76FBD"/>
    <w:rsid w:val="00D77F01"/>
    <w:rsid w:val="00D80049"/>
    <w:rsid w:val="00D81A04"/>
    <w:rsid w:val="00D83F10"/>
    <w:rsid w:val="00D841C8"/>
    <w:rsid w:val="00D852B4"/>
    <w:rsid w:val="00D90587"/>
    <w:rsid w:val="00D915D4"/>
    <w:rsid w:val="00D9543F"/>
    <w:rsid w:val="00D956A6"/>
    <w:rsid w:val="00D9618D"/>
    <w:rsid w:val="00D97FF4"/>
    <w:rsid w:val="00DA0190"/>
    <w:rsid w:val="00DA2184"/>
    <w:rsid w:val="00DA2B7D"/>
    <w:rsid w:val="00DA4082"/>
    <w:rsid w:val="00DB57B6"/>
    <w:rsid w:val="00DC033E"/>
    <w:rsid w:val="00DC1F66"/>
    <w:rsid w:val="00DC21C3"/>
    <w:rsid w:val="00DC3F6C"/>
    <w:rsid w:val="00DD0115"/>
    <w:rsid w:val="00DD07BD"/>
    <w:rsid w:val="00DD0F0D"/>
    <w:rsid w:val="00DE1C2E"/>
    <w:rsid w:val="00DE3550"/>
    <w:rsid w:val="00DE3D15"/>
    <w:rsid w:val="00DE4B7C"/>
    <w:rsid w:val="00DE5BB1"/>
    <w:rsid w:val="00DE796A"/>
    <w:rsid w:val="00DE7C9C"/>
    <w:rsid w:val="00DF132D"/>
    <w:rsid w:val="00DF3847"/>
    <w:rsid w:val="00DF45A3"/>
    <w:rsid w:val="00DF53A0"/>
    <w:rsid w:val="00DF79BB"/>
    <w:rsid w:val="00DF7CF1"/>
    <w:rsid w:val="00E03119"/>
    <w:rsid w:val="00E03987"/>
    <w:rsid w:val="00E04594"/>
    <w:rsid w:val="00E04BD8"/>
    <w:rsid w:val="00E10D08"/>
    <w:rsid w:val="00E12CD4"/>
    <w:rsid w:val="00E21E07"/>
    <w:rsid w:val="00E2274B"/>
    <w:rsid w:val="00E242A8"/>
    <w:rsid w:val="00E31E1D"/>
    <w:rsid w:val="00E32291"/>
    <w:rsid w:val="00E32A5A"/>
    <w:rsid w:val="00E32B45"/>
    <w:rsid w:val="00E36D86"/>
    <w:rsid w:val="00E37AE8"/>
    <w:rsid w:val="00E44748"/>
    <w:rsid w:val="00E45568"/>
    <w:rsid w:val="00E4663C"/>
    <w:rsid w:val="00E506CC"/>
    <w:rsid w:val="00E55FEA"/>
    <w:rsid w:val="00E60DE6"/>
    <w:rsid w:val="00E61D89"/>
    <w:rsid w:val="00E62D43"/>
    <w:rsid w:val="00E64299"/>
    <w:rsid w:val="00E656DD"/>
    <w:rsid w:val="00E6738C"/>
    <w:rsid w:val="00E73D49"/>
    <w:rsid w:val="00E80846"/>
    <w:rsid w:val="00E82844"/>
    <w:rsid w:val="00E8377A"/>
    <w:rsid w:val="00E846A0"/>
    <w:rsid w:val="00E860C9"/>
    <w:rsid w:val="00E86305"/>
    <w:rsid w:val="00E916A5"/>
    <w:rsid w:val="00E93C5A"/>
    <w:rsid w:val="00E96F04"/>
    <w:rsid w:val="00E97C3A"/>
    <w:rsid w:val="00EA07F3"/>
    <w:rsid w:val="00EA4705"/>
    <w:rsid w:val="00EA6156"/>
    <w:rsid w:val="00EA7223"/>
    <w:rsid w:val="00EB6518"/>
    <w:rsid w:val="00EB6DAE"/>
    <w:rsid w:val="00EC26D7"/>
    <w:rsid w:val="00EC554A"/>
    <w:rsid w:val="00EC7C0A"/>
    <w:rsid w:val="00ED1A86"/>
    <w:rsid w:val="00ED1B5F"/>
    <w:rsid w:val="00ED50B6"/>
    <w:rsid w:val="00EE11AB"/>
    <w:rsid w:val="00EE1D0D"/>
    <w:rsid w:val="00EE2BBF"/>
    <w:rsid w:val="00EE33EB"/>
    <w:rsid w:val="00EE3908"/>
    <w:rsid w:val="00EF20BC"/>
    <w:rsid w:val="00EF20EC"/>
    <w:rsid w:val="00EF34C4"/>
    <w:rsid w:val="00EF43B0"/>
    <w:rsid w:val="00EF43BC"/>
    <w:rsid w:val="00EF4F68"/>
    <w:rsid w:val="00EF640B"/>
    <w:rsid w:val="00EF6A99"/>
    <w:rsid w:val="00F05363"/>
    <w:rsid w:val="00F11422"/>
    <w:rsid w:val="00F13C5D"/>
    <w:rsid w:val="00F14418"/>
    <w:rsid w:val="00F16F64"/>
    <w:rsid w:val="00F206BE"/>
    <w:rsid w:val="00F229E6"/>
    <w:rsid w:val="00F234E2"/>
    <w:rsid w:val="00F307D1"/>
    <w:rsid w:val="00F33481"/>
    <w:rsid w:val="00F372DF"/>
    <w:rsid w:val="00F403F5"/>
    <w:rsid w:val="00F41285"/>
    <w:rsid w:val="00F43AF3"/>
    <w:rsid w:val="00F50A8A"/>
    <w:rsid w:val="00F518DE"/>
    <w:rsid w:val="00F60B54"/>
    <w:rsid w:val="00F60F60"/>
    <w:rsid w:val="00F63185"/>
    <w:rsid w:val="00F74192"/>
    <w:rsid w:val="00F74E28"/>
    <w:rsid w:val="00F7511E"/>
    <w:rsid w:val="00F75C42"/>
    <w:rsid w:val="00F81205"/>
    <w:rsid w:val="00F84E21"/>
    <w:rsid w:val="00F852D6"/>
    <w:rsid w:val="00F86922"/>
    <w:rsid w:val="00F86FE4"/>
    <w:rsid w:val="00F91A68"/>
    <w:rsid w:val="00F92516"/>
    <w:rsid w:val="00F94E28"/>
    <w:rsid w:val="00F950E1"/>
    <w:rsid w:val="00F95D99"/>
    <w:rsid w:val="00F96A9F"/>
    <w:rsid w:val="00FA1D3C"/>
    <w:rsid w:val="00FA4631"/>
    <w:rsid w:val="00FA6A22"/>
    <w:rsid w:val="00FB1CED"/>
    <w:rsid w:val="00FB2E66"/>
    <w:rsid w:val="00FB5FDE"/>
    <w:rsid w:val="00FB7F18"/>
    <w:rsid w:val="00FC00AD"/>
    <w:rsid w:val="00FC1D80"/>
    <w:rsid w:val="00FC2C8B"/>
    <w:rsid w:val="00FC3714"/>
    <w:rsid w:val="00FC4F8E"/>
    <w:rsid w:val="00FC74EB"/>
    <w:rsid w:val="00FD1E16"/>
    <w:rsid w:val="00FD3A9F"/>
    <w:rsid w:val="00FD4E8E"/>
    <w:rsid w:val="00FD7976"/>
    <w:rsid w:val="00FE2E95"/>
    <w:rsid w:val="00FE4B51"/>
    <w:rsid w:val="00FE5A43"/>
    <w:rsid w:val="00FE73D6"/>
    <w:rsid w:val="00FF64A4"/>
    <w:rsid w:val="00FF6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78AEF"/>
  <w15:chartTrackingRefBased/>
  <w15:docId w15:val="{144DB36F-DD6E-44F4-BF45-459D6397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3E0"/>
  </w:style>
  <w:style w:type="paragraph" w:styleId="Heading1">
    <w:name w:val="heading 1"/>
    <w:next w:val="MainBody"/>
    <w:link w:val="Heading1Char"/>
    <w:qFormat/>
    <w:rsid w:val="00E31E1D"/>
    <w:pPr>
      <w:keepNext/>
      <w:numPr>
        <w:numId w:val="9"/>
      </w:numPr>
      <w:spacing w:beforeLines="100" w:before="100" w:afterLines="100" w:after="100"/>
      <w:ind w:rightChars="100" w:right="100"/>
      <w:outlineLvl w:val="0"/>
    </w:pPr>
    <w:rPr>
      <w:rFonts w:ascii="Calibri" w:hAnsi="Calibri" w:cs="Arial"/>
      <w:b/>
      <w:sz w:val="36"/>
      <w:szCs w:val="36"/>
    </w:rPr>
  </w:style>
  <w:style w:type="paragraph" w:styleId="Heading2">
    <w:name w:val="heading 2"/>
    <w:basedOn w:val="Heading1"/>
    <w:next w:val="MainBody"/>
    <w:link w:val="Heading2Char"/>
    <w:qFormat/>
    <w:rsid w:val="00E31E1D"/>
    <w:pPr>
      <w:numPr>
        <w:ilvl w:val="1"/>
      </w:numPr>
      <w:outlineLvl w:val="1"/>
    </w:pPr>
    <w:rPr>
      <w:b w:val="0"/>
      <w:sz w:val="24"/>
      <w:szCs w:val="22"/>
    </w:rPr>
  </w:style>
  <w:style w:type="paragraph" w:styleId="Heading3">
    <w:name w:val="heading 3"/>
    <w:next w:val="MainBody"/>
    <w:qFormat/>
    <w:rsid w:val="002C761B"/>
    <w:pPr>
      <w:numPr>
        <w:ilvl w:val="2"/>
        <w:numId w:val="9"/>
      </w:numPr>
      <w:spacing w:after="240"/>
      <w:outlineLvl w:val="2"/>
    </w:pPr>
    <w:rPr>
      <w:rFonts w:ascii="Calibri" w:hAnsi="Calibri" w:cs="Arial"/>
      <w:bCs/>
      <w:color w:val="000000"/>
      <w:sz w:val="22"/>
      <w:szCs w:val="26"/>
    </w:rPr>
  </w:style>
  <w:style w:type="paragraph" w:styleId="Heading4">
    <w:name w:val="heading 4"/>
    <w:basedOn w:val="Heading3"/>
    <w:next w:val="Normal"/>
    <w:qFormat/>
    <w:rsid w:val="002C761B"/>
    <w:pPr>
      <w:numPr>
        <w:ilvl w:val="3"/>
      </w:numPr>
      <w:outlineLvl w:val="3"/>
    </w:pPr>
    <w:rPr>
      <w:bCs w:val="0"/>
      <w:szCs w:val="28"/>
    </w:rPr>
  </w:style>
  <w:style w:type="paragraph" w:styleId="Heading5">
    <w:name w:val="heading 5"/>
    <w:basedOn w:val="Heading3"/>
    <w:next w:val="Normal"/>
    <w:qFormat/>
    <w:rsid w:val="002C761B"/>
    <w:pPr>
      <w:keepNext/>
      <w:numPr>
        <w:ilvl w:val="4"/>
      </w:numPr>
      <w:outlineLvl w:val="4"/>
    </w:pPr>
    <w:rPr>
      <w:szCs w:val="32"/>
    </w:rPr>
  </w:style>
  <w:style w:type="paragraph" w:styleId="Heading6">
    <w:name w:val="heading 6"/>
    <w:basedOn w:val="Heading3"/>
    <w:next w:val="Normal"/>
    <w:qFormat/>
    <w:rsid w:val="002C761B"/>
    <w:pPr>
      <w:numPr>
        <w:ilvl w:val="5"/>
      </w:numPr>
      <w:spacing w:before="240" w:after="60"/>
      <w:outlineLvl w:val="5"/>
    </w:pPr>
    <w:rPr>
      <w:bCs w:val="0"/>
      <w:szCs w:val="22"/>
    </w:rPr>
  </w:style>
  <w:style w:type="paragraph" w:styleId="Heading7">
    <w:name w:val="heading 7"/>
    <w:basedOn w:val="Normal"/>
    <w:next w:val="Normal"/>
    <w:qFormat/>
    <w:rsid w:val="007A3F88"/>
    <w:pPr>
      <w:keepNext/>
      <w:outlineLvl w:val="6"/>
    </w:pPr>
    <w:rPr>
      <w:rFonts w:ascii="Calibri" w:hAnsi="Calibri"/>
      <w:sz w:val="32"/>
      <w:szCs w:val="32"/>
    </w:rPr>
  </w:style>
  <w:style w:type="paragraph" w:styleId="Heading8">
    <w:name w:val="heading 8"/>
    <w:basedOn w:val="Normal"/>
    <w:next w:val="Normal"/>
    <w:qFormat/>
    <w:rsid w:val="007A3F88"/>
    <w:pPr>
      <w:spacing w:before="240" w:after="60"/>
      <w:outlineLvl w:val="7"/>
    </w:pPr>
    <w:rPr>
      <w:i/>
      <w:iCs/>
    </w:rPr>
  </w:style>
  <w:style w:type="paragraph" w:styleId="Heading9">
    <w:name w:val="heading 9"/>
    <w:basedOn w:val="Normal"/>
    <w:next w:val="Normal"/>
    <w:qFormat/>
    <w:rsid w:val="007A3F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rsid w:val="00472929"/>
    <w:pPr>
      <w:spacing w:line="860" w:lineRule="exact"/>
    </w:pPr>
    <w:rPr>
      <w:rFonts w:ascii="Arial" w:hAnsi="Arial"/>
      <w:b/>
      <w:color w:val="00B3BE"/>
      <w:sz w:val="80"/>
      <w:lang w:eastAsia="en-US"/>
    </w:rPr>
  </w:style>
  <w:style w:type="paragraph" w:styleId="Footer">
    <w:name w:val="footer"/>
    <w:basedOn w:val="Normal"/>
    <w:link w:val="FooterChar"/>
    <w:uiPriority w:val="99"/>
    <w:rsid w:val="00795844"/>
    <w:pPr>
      <w:tabs>
        <w:tab w:val="center" w:pos="4153"/>
        <w:tab w:val="right" w:pos="8306"/>
      </w:tabs>
    </w:pPr>
  </w:style>
  <w:style w:type="character" w:styleId="PageNumber">
    <w:name w:val="page number"/>
    <w:basedOn w:val="DefaultParagraphFont"/>
    <w:semiHidden/>
    <w:rsid w:val="00795844"/>
  </w:style>
  <w:style w:type="paragraph" w:styleId="Header">
    <w:name w:val="header"/>
    <w:basedOn w:val="Normal"/>
    <w:link w:val="HeaderChar"/>
    <w:uiPriority w:val="99"/>
    <w:rsid w:val="00795844"/>
    <w:pPr>
      <w:tabs>
        <w:tab w:val="center" w:pos="4153"/>
        <w:tab w:val="right" w:pos="8306"/>
      </w:tabs>
    </w:pPr>
  </w:style>
  <w:style w:type="paragraph" w:styleId="BodyTextIndent">
    <w:name w:val="Body Text Indent"/>
    <w:basedOn w:val="Normal"/>
    <w:link w:val="BodyTextIndentChar"/>
    <w:semiHidden/>
    <w:rsid w:val="006C70CA"/>
    <w:pPr>
      <w:tabs>
        <w:tab w:val="left" w:pos="-480"/>
      </w:tabs>
      <w:ind w:left="-1080"/>
    </w:pPr>
    <w:rPr>
      <w:rFonts w:ascii="Calibri" w:hAnsi="Calibri" w:cs="Arial"/>
      <w:sz w:val="22"/>
      <w:szCs w:val="22"/>
    </w:rPr>
  </w:style>
  <w:style w:type="paragraph" w:customStyle="1" w:styleId="MainBody">
    <w:name w:val="Main Body"/>
    <w:basedOn w:val="Heading3"/>
    <w:link w:val="MainBodyCharChar"/>
    <w:rsid w:val="002630EE"/>
    <w:pPr>
      <w:spacing w:beforeLines="100" w:before="100" w:afterLines="100" w:after="100"/>
      <w:outlineLvl w:val="1"/>
    </w:pPr>
    <w:rPr>
      <w:color w:val="auto"/>
    </w:rPr>
  </w:style>
  <w:style w:type="character" w:customStyle="1" w:styleId="BodyTextIndentChar">
    <w:name w:val="Body Text Indent Char"/>
    <w:link w:val="BodyTextIndent"/>
    <w:rsid w:val="00682FD2"/>
    <w:rPr>
      <w:rFonts w:ascii="Calibri" w:hAnsi="Calibri" w:cs="Arial"/>
      <w:sz w:val="22"/>
      <w:szCs w:val="22"/>
      <w:lang w:val="en-GB" w:eastAsia="en-GB" w:bidi="ar-SA"/>
    </w:rPr>
  </w:style>
  <w:style w:type="character" w:customStyle="1" w:styleId="MainBodyCharChar">
    <w:name w:val="Main Body Char Char"/>
    <w:link w:val="MainBody"/>
    <w:rsid w:val="002630EE"/>
    <w:rPr>
      <w:rFonts w:ascii="Calibri" w:hAnsi="Calibri" w:cs="Arial"/>
      <w:bCs/>
      <w:sz w:val="22"/>
      <w:szCs w:val="26"/>
    </w:rPr>
  </w:style>
  <w:style w:type="paragraph" w:styleId="BodyText">
    <w:name w:val="Body Text"/>
    <w:basedOn w:val="Normal"/>
    <w:semiHidden/>
    <w:rsid w:val="00C41BB1"/>
    <w:pPr>
      <w:spacing w:after="120"/>
    </w:pPr>
  </w:style>
  <w:style w:type="character" w:styleId="Emphasis">
    <w:name w:val="Emphasis"/>
    <w:qFormat/>
    <w:rsid w:val="00C41BB1"/>
    <w:rPr>
      <w:i/>
      <w:iCs/>
    </w:rPr>
  </w:style>
  <w:style w:type="paragraph" w:styleId="BodyTextIndent2">
    <w:name w:val="Body Text Indent 2"/>
    <w:basedOn w:val="Normal"/>
    <w:semiHidden/>
    <w:rsid w:val="0074789E"/>
    <w:pPr>
      <w:ind w:leftChars="-1" w:left="-2" w:firstLine="2"/>
    </w:pPr>
  </w:style>
  <w:style w:type="paragraph" w:styleId="BodyTextIndent3">
    <w:name w:val="Body Text Indent 3"/>
    <w:basedOn w:val="Normal"/>
    <w:semiHidden/>
    <w:rsid w:val="0074789E"/>
    <w:pPr>
      <w:ind w:left="-480"/>
    </w:pPr>
    <w:rPr>
      <w:rFonts w:ascii="Calibri" w:hAnsi="Calibri" w:cs="Arial"/>
      <w:sz w:val="22"/>
      <w:szCs w:val="22"/>
    </w:rPr>
  </w:style>
  <w:style w:type="character" w:styleId="Hyperlink">
    <w:name w:val="Hyperlink"/>
    <w:uiPriority w:val="99"/>
    <w:rsid w:val="000E42B7"/>
    <w:rPr>
      <w:color w:val="0000FF"/>
      <w:u w:val="single"/>
    </w:rPr>
  </w:style>
  <w:style w:type="character" w:styleId="CommentReference">
    <w:name w:val="annotation reference"/>
    <w:semiHidden/>
    <w:rsid w:val="009D4AA2"/>
    <w:rPr>
      <w:sz w:val="16"/>
      <w:szCs w:val="16"/>
    </w:rPr>
  </w:style>
  <w:style w:type="paragraph" w:styleId="CommentText">
    <w:name w:val="annotation text"/>
    <w:basedOn w:val="Normal"/>
    <w:semiHidden/>
    <w:rsid w:val="009D4AA2"/>
  </w:style>
  <w:style w:type="paragraph" w:styleId="CommentSubject">
    <w:name w:val="annotation subject"/>
    <w:basedOn w:val="CommentText"/>
    <w:next w:val="CommentText"/>
    <w:semiHidden/>
    <w:rsid w:val="009D4AA2"/>
    <w:rPr>
      <w:b/>
      <w:bCs/>
    </w:rPr>
  </w:style>
  <w:style w:type="paragraph" w:styleId="BalloonText">
    <w:name w:val="Balloon Text"/>
    <w:basedOn w:val="Normal"/>
    <w:semiHidden/>
    <w:rsid w:val="009D4AA2"/>
    <w:rPr>
      <w:rFonts w:ascii="Tahoma" w:hAnsi="Tahoma" w:cs="Tahoma"/>
      <w:sz w:val="16"/>
      <w:szCs w:val="16"/>
    </w:rPr>
  </w:style>
  <w:style w:type="paragraph" w:customStyle="1" w:styleId="Appedix-NumberedHeadnig">
    <w:name w:val="Appedix - Numbered Headnig"/>
    <w:next w:val="MainBody"/>
    <w:link w:val="Appedix-NumberedHeadnigCharChar"/>
    <w:rsid w:val="0036337E"/>
    <w:pPr>
      <w:numPr>
        <w:numId w:val="6"/>
      </w:numPr>
      <w:spacing w:beforeLines="100" w:before="240" w:afterLines="100" w:after="240"/>
    </w:pPr>
    <w:rPr>
      <w:rFonts w:ascii="Calibri" w:hAnsi="Calibri" w:cs="Arial"/>
      <w:color w:val="33CCCC"/>
      <w:sz w:val="24"/>
      <w:szCs w:val="22"/>
    </w:rPr>
  </w:style>
  <w:style w:type="paragraph" w:styleId="Title">
    <w:name w:val="Title"/>
    <w:basedOn w:val="Normal"/>
    <w:qFormat/>
    <w:rsid w:val="004B7EE3"/>
    <w:pPr>
      <w:overflowPunct w:val="0"/>
      <w:autoSpaceDE w:val="0"/>
      <w:autoSpaceDN w:val="0"/>
      <w:adjustRightInd w:val="0"/>
      <w:jc w:val="center"/>
      <w:textAlignment w:val="baseline"/>
    </w:pPr>
    <w:rPr>
      <w:b/>
      <w:lang w:eastAsia="en-US"/>
    </w:rPr>
  </w:style>
  <w:style w:type="paragraph" w:styleId="Subtitle">
    <w:name w:val="Subtitle"/>
    <w:basedOn w:val="Normal"/>
    <w:qFormat/>
    <w:rsid w:val="004B7EE3"/>
    <w:pPr>
      <w:overflowPunct w:val="0"/>
      <w:autoSpaceDE w:val="0"/>
      <w:autoSpaceDN w:val="0"/>
      <w:adjustRightInd w:val="0"/>
      <w:jc w:val="center"/>
      <w:textAlignment w:val="baseline"/>
    </w:pPr>
    <w:rPr>
      <w:b/>
      <w:lang w:eastAsia="en-US"/>
    </w:rPr>
  </w:style>
  <w:style w:type="character" w:customStyle="1" w:styleId="Appedix-NumberedHeadnigCharChar">
    <w:name w:val="Appedix - Numbered Headnig Char Char"/>
    <w:link w:val="Appedix-NumberedHeadnig"/>
    <w:rsid w:val="0036337E"/>
    <w:rPr>
      <w:rFonts w:ascii="Calibri" w:hAnsi="Calibri" w:cs="Arial"/>
      <w:color w:val="33CCCC"/>
      <w:sz w:val="24"/>
      <w:szCs w:val="22"/>
    </w:rPr>
  </w:style>
  <w:style w:type="paragraph" w:styleId="BodyText3">
    <w:name w:val="Body Text 3"/>
    <w:basedOn w:val="Normal"/>
    <w:semiHidden/>
    <w:rsid w:val="005C5887"/>
    <w:pPr>
      <w:spacing w:after="120"/>
    </w:pPr>
    <w:rPr>
      <w:sz w:val="16"/>
      <w:szCs w:val="16"/>
    </w:rPr>
  </w:style>
  <w:style w:type="paragraph" w:styleId="NormalWeb">
    <w:name w:val="Normal (Web)"/>
    <w:basedOn w:val="Normal"/>
    <w:uiPriority w:val="99"/>
    <w:semiHidden/>
    <w:rsid w:val="00D3654B"/>
    <w:pPr>
      <w:spacing w:before="100" w:beforeAutospacing="1" w:after="100" w:afterAutospacing="1"/>
    </w:pPr>
  </w:style>
  <w:style w:type="table" w:styleId="TableGrid">
    <w:name w:val="Table Grid"/>
    <w:basedOn w:val="TableNormal"/>
    <w:uiPriority w:val="59"/>
    <w:rsid w:val="008B1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rsid w:val="000E1C8A"/>
    <w:pPr>
      <w:numPr>
        <w:numId w:val="0"/>
      </w:numPr>
    </w:pPr>
  </w:style>
  <w:style w:type="paragraph" w:customStyle="1" w:styleId="AppendixSub-Heading">
    <w:name w:val="Appendix Sub-Heading"/>
    <w:basedOn w:val="AppendixHeading"/>
    <w:next w:val="Appedix-NumberedHeadnig"/>
    <w:rsid w:val="000E1C8A"/>
  </w:style>
  <w:style w:type="numbering" w:customStyle="1" w:styleId="Style1">
    <w:name w:val="Style1"/>
    <w:basedOn w:val="NoList"/>
    <w:semiHidden/>
    <w:rsid w:val="00232090"/>
    <w:pPr>
      <w:numPr>
        <w:numId w:val="3"/>
      </w:numPr>
    </w:pPr>
  </w:style>
  <w:style w:type="numbering" w:customStyle="1" w:styleId="SectionHeading">
    <w:name w:val="Section Heading"/>
    <w:basedOn w:val="NoList"/>
    <w:semiHidden/>
    <w:rsid w:val="00C016BA"/>
    <w:pPr>
      <w:numPr>
        <w:numId w:val="4"/>
      </w:numPr>
    </w:pPr>
  </w:style>
  <w:style w:type="numbering" w:customStyle="1" w:styleId="SectionSub-Heading">
    <w:name w:val="Section Sub-Heading"/>
    <w:basedOn w:val="Style1"/>
    <w:semiHidden/>
    <w:rsid w:val="00CF4C03"/>
    <w:pPr>
      <w:numPr>
        <w:numId w:val="5"/>
      </w:numPr>
    </w:pPr>
  </w:style>
  <w:style w:type="paragraph" w:customStyle="1" w:styleId="MainBody-NoNumbering">
    <w:name w:val="Main Body - No Numbering"/>
    <w:link w:val="MainBody-NoNumberingChar"/>
    <w:rsid w:val="002630EE"/>
    <w:pPr>
      <w:spacing w:beforeLines="100" w:before="100" w:afterLines="100" w:after="100"/>
      <w:ind w:left="601" w:rightChars="100" w:right="100"/>
    </w:pPr>
    <w:rPr>
      <w:rFonts w:ascii="Calibri" w:hAnsi="Calibri" w:cs="Arial"/>
      <w:bCs/>
      <w:sz w:val="22"/>
      <w:szCs w:val="26"/>
    </w:rPr>
  </w:style>
  <w:style w:type="paragraph" w:styleId="BlockText">
    <w:name w:val="Block Text"/>
    <w:basedOn w:val="Normal"/>
    <w:semiHidden/>
    <w:rsid w:val="002630EE"/>
    <w:pPr>
      <w:spacing w:before="240" w:after="240"/>
      <w:ind w:leftChars="-50" w:left="-120" w:right="240"/>
    </w:pPr>
  </w:style>
  <w:style w:type="character" w:customStyle="1" w:styleId="MainBody-NoNumberingChar">
    <w:name w:val="Main Body - No Numbering Char"/>
    <w:link w:val="MainBody-NoNumbering"/>
    <w:rsid w:val="002630EE"/>
    <w:rPr>
      <w:rFonts w:ascii="Calibri" w:hAnsi="Calibri" w:cs="Arial"/>
      <w:bCs/>
      <w:sz w:val="22"/>
      <w:szCs w:val="26"/>
      <w:lang w:val="en-GB" w:eastAsia="en-GB" w:bidi="ar-SA"/>
    </w:rPr>
  </w:style>
  <w:style w:type="paragraph" w:customStyle="1" w:styleId="Appenidx-MainBody">
    <w:name w:val="Appenidx - Main Body"/>
    <w:basedOn w:val="Appedix-NumberedHeadnig"/>
    <w:link w:val="Appenidx-MainBodyCharChar"/>
    <w:rsid w:val="0036337E"/>
    <w:pPr>
      <w:numPr>
        <w:ilvl w:val="1"/>
      </w:numPr>
      <w:spacing w:before="100" w:after="100"/>
      <w:outlineLvl w:val="1"/>
    </w:pPr>
    <w:rPr>
      <w:color w:val="000000"/>
      <w:sz w:val="22"/>
    </w:rPr>
  </w:style>
  <w:style w:type="character" w:customStyle="1" w:styleId="Appenidx-MainBodyCharChar">
    <w:name w:val="Appenidx - Main Body Char Char"/>
    <w:link w:val="Appenidx-MainBody"/>
    <w:rsid w:val="0036337E"/>
    <w:rPr>
      <w:rFonts w:ascii="Calibri" w:hAnsi="Calibri" w:cs="Arial"/>
      <w:color w:val="000000"/>
      <w:sz w:val="22"/>
      <w:szCs w:val="22"/>
    </w:rPr>
  </w:style>
  <w:style w:type="paragraph" w:customStyle="1" w:styleId="Bylaws-MainBody">
    <w:name w:val="Bylaws - Main Body"/>
    <w:rsid w:val="00621B5F"/>
    <w:pPr>
      <w:spacing w:before="240" w:after="240"/>
    </w:pPr>
    <w:rPr>
      <w:rFonts w:ascii="Calibri" w:hAnsi="Calibri" w:cs="Arial"/>
      <w:bCs/>
      <w:sz w:val="22"/>
      <w:szCs w:val="26"/>
    </w:rPr>
  </w:style>
  <w:style w:type="character" w:customStyle="1" w:styleId="Heading1Char">
    <w:name w:val="Heading 1 Char"/>
    <w:link w:val="Heading1"/>
    <w:rsid w:val="00E31E1D"/>
    <w:rPr>
      <w:rFonts w:ascii="Calibri" w:hAnsi="Calibri" w:cs="Arial"/>
      <w:b/>
      <w:sz w:val="36"/>
      <w:szCs w:val="36"/>
    </w:rPr>
  </w:style>
  <w:style w:type="character" w:customStyle="1" w:styleId="Heading2Char">
    <w:name w:val="Heading 2 Char"/>
    <w:link w:val="Heading2"/>
    <w:rsid w:val="00E31E1D"/>
    <w:rPr>
      <w:rFonts w:ascii="Calibri" w:hAnsi="Calibri" w:cs="Arial"/>
      <w:sz w:val="24"/>
      <w:szCs w:val="22"/>
    </w:rPr>
  </w:style>
  <w:style w:type="paragraph" w:styleId="TOC1">
    <w:name w:val="toc 1"/>
    <w:basedOn w:val="Normal"/>
    <w:next w:val="Normal"/>
    <w:autoRedefine/>
    <w:uiPriority w:val="39"/>
    <w:rsid w:val="00D02105"/>
    <w:pPr>
      <w:tabs>
        <w:tab w:val="left" w:pos="960"/>
        <w:tab w:val="right" w:leader="dot" w:pos="8400"/>
      </w:tabs>
      <w:spacing w:before="120" w:after="120"/>
      <w:ind w:leftChars="199" w:left="400" w:hangingChars="1" w:hanging="2"/>
      <w:jc w:val="center"/>
    </w:pPr>
    <w:rPr>
      <w:rFonts w:ascii="Calibri" w:hAnsi="Calibri" w:cs="Calibri"/>
      <w:bCs/>
      <w:caps/>
      <w:noProof/>
    </w:rPr>
  </w:style>
  <w:style w:type="paragraph" w:styleId="TOC2">
    <w:name w:val="toc 2"/>
    <w:basedOn w:val="Normal"/>
    <w:next w:val="Normal"/>
    <w:autoRedefine/>
    <w:semiHidden/>
    <w:rsid w:val="00B4740C"/>
    <w:pPr>
      <w:ind w:left="240"/>
    </w:pPr>
    <w:rPr>
      <w:smallCaps/>
    </w:rPr>
  </w:style>
  <w:style w:type="paragraph" w:styleId="TOC3">
    <w:name w:val="toc 3"/>
    <w:basedOn w:val="Normal"/>
    <w:next w:val="Normal"/>
    <w:autoRedefine/>
    <w:semiHidden/>
    <w:rsid w:val="00B4740C"/>
    <w:pPr>
      <w:ind w:left="480"/>
    </w:pPr>
    <w:rPr>
      <w:i/>
      <w:iCs/>
    </w:rPr>
  </w:style>
  <w:style w:type="paragraph" w:styleId="TOC4">
    <w:name w:val="toc 4"/>
    <w:basedOn w:val="Normal"/>
    <w:next w:val="Normal"/>
    <w:autoRedefine/>
    <w:semiHidden/>
    <w:rsid w:val="00B4740C"/>
    <w:pPr>
      <w:ind w:left="720"/>
    </w:pPr>
    <w:rPr>
      <w:sz w:val="18"/>
      <w:szCs w:val="18"/>
    </w:rPr>
  </w:style>
  <w:style w:type="paragraph" w:styleId="TOC5">
    <w:name w:val="toc 5"/>
    <w:basedOn w:val="Normal"/>
    <w:next w:val="Normal"/>
    <w:autoRedefine/>
    <w:semiHidden/>
    <w:rsid w:val="00B4740C"/>
    <w:pPr>
      <w:ind w:left="960"/>
    </w:pPr>
    <w:rPr>
      <w:sz w:val="18"/>
      <w:szCs w:val="18"/>
    </w:rPr>
  </w:style>
  <w:style w:type="paragraph" w:styleId="TOC6">
    <w:name w:val="toc 6"/>
    <w:basedOn w:val="Normal"/>
    <w:next w:val="Normal"/>
    <w:autoRedefine/>
    <w:semiHidden/>
    <w:rsid w:val="00B4740C"/>
    <w:pPr>
      <w:ind w:left="1200"/>
    </w:pPr>
    <w:rPr>
      <w:sz w:val="18"/>
      <w:szCs w:val="18"/>
    </w:rPr>
  </w:style>
  <w:style w:type="paragraph" w:styleId="TOC7">
    <w:name w:val="toc 7"/>
    <w:basedOn w:val="Normal"/>
    <w:next w:val="Normal"/>
    <w:autoRedefine/>
    <w:semiHidden/>
    <w:rsid w:val="00B4740C"/>
    <w:pPr>
      <w:ind w:left="1440"/>
    </w:pPr>
    <w:rPr>
      <w:sz w:val="18"/>
      <w:szCs w:val="18"/>
    </w:rPr>
  </w:style>
  <w:style w:type="paragraph" w:styleId="TOC8">
    <w:name w:val="toc 8"/>
    <w:basedOn w:val="Normal"/>
    <w:next w:val="Normal"/>
    <w:autoRedefine/>
    <w:semiHidden/>
    <w:rsid w:val="00B4740C"/>
    <w:pPr>
      <w:ind w:left="1680"/>
    </w:pPr>
    <w:rPr>
      <w:sz w:val="18"/>
      <w:szCs w:val="18"/>
    </w:rPr>
  </w:style>
  <w:style w:type="paragraph" w:styleId="TOC9">
    <w:name w:val="toc 9"/>
    <w:basedOn w:val="Normal"/>
    <w:next w:val="Normal"/>
    <w:autoRedefine/>
    <w:semiHidden/>
    <w:rsid w:val="00B4740C"/>
    <w:pPr>
      <w:ind w:left="1920"/>
    </w:pPr>
    <w:rPr>
      <w:sz w:val="18"/>
      <w:szCs w:val="18"/>
    </w:rPr>
  </w:style>
  <w:style w:type="paragraph" w:customStyle="1" w:styleId="xmsonormal">
    <w:name w:val="x_msonormal"/>
    <w:basedOn w:val="Normal"/>
    <w:rsid w:val="00120D7E"/>
    <w:rPr>
      <w:rFonts w:ascii="Calibri" w:eastAsia="Calibri" w:hAnsi="Calibri" w:cs="Calibri"/>
      <w:sz w:val="22"/>
      <w:szCs w:val="22"/>
    </w:rPr>
  </w:style>
  <w:style w:type="paragraph" w:customStyle="1" w:styleId="MainBody-SectionHeading">
    <w:name w:val="Main Body - Section Heading"/>
    <w:uiPriority w:val="1"/>
    <w:qFormat/>
    <w:rsid w:val="007D1125"/>
    <w:pPr>
      <w:numPr>
        <w:numId w:val="8"/>
      </w:numPr>
      <w:spacing w:afterLines="100" w:after="100"/>
      <w:jc w:val="both"/>
    </w:pPr>
    <w:rPr>
      <w:rFonts w:ascii="Arial" w:hAnsi="Arial" w:cs="Arial"/>
      <w:b/>
      <w:bCs/>
      <w:color w:val="000000"/>
      <w:sz w:val="24"/>
      <w:szCs w:val="28"/>
      <w:lang w:eastAsia="en-US"/>
    </w:rPr>
  </w:style>
  <w:style w:type="paragraph" w:customStyle="1" w:styleId="MainBody-MainText">
    <w:name w:val="Main Body - Main Text"/>
    <w:basedOn w:val="MainBody-SectionHeading"/>
    <w:uiPriority w:val="2"/>
    <w:qFormat/>
    <w:rsid w:val="007D1125"/>
    <w:pPr>
      <w:numPr>
        <w:ilvl w:val="1"/>
      </w:numPr>
    </w:pPr>
    <w:rPr>
      <w:b w:val="0"/>
    </w:rPr>
  </w:style>
  <w:style w:type="paragraph" w:customStyle="1" w:styleId="MainBody-1stIndentBullet">
    <w:name w:val="Main Body - 1st Indent (Bullet)"/>
    <w:basedOn w:val="MainBody-MainText"/>
    <w:uiPriority w:val="4"/>
    <w:qFormat/>
    <w:rsid w:val="007D1125"/>
    <w:pPr>
      <w:numPr>
        <w:ilvl w:val="3"/>
      </w:numPr>
    </w:pPr>
  </w:style>
  <w:style w:type="paragraph" w:customStyle="1" w:styleId="MainBody-2ndIndentBullet">
    <w:name w:val="Main Body - 2nd Indent (Bullet)"/>
    <w:basedOn w:val="MainBody-1stIndentBullet"/>
    <w:uiPriority w:val="6"/>
    <w:qFormat/>
    <w:rsid w:val="007D1125"/>
    <w:pPr>
      <w:numPr>
        <w:ilvl w:val="4"/>
      </w:numPr>
      <w:spacing w:after="240"/>
    </w:pPr>
  </w:style>
  <w:style w:type="paragraph" w:customStyle="1" w:styleId="MainBody-NoNumber">
    <w:name w:val="Main Body - (No Number)"/>
    <w:basedOn w:val="MainBody-MainText"/>
    <w:uiPriority w:val="3"/>
    <w:qFormat/>
    <w:rsid w:val="007D1125"/>
    <w:pPr>
      <w:numPr>
        <w:ilvl w:val="2"/>
      </w:numPr>
    </w:pPr>
  </w:style>
  <w:style w:type="paragraph" w:customStyle="1" w:styleId="MainBody-1stIndentNobullet">
    <w:name w:val="Main Body - 1st Indent (No bullet)"/>
    <w:basedOn w:val="MainBody-NoNumber"/>
    <w:uiPriority w:val="5"/>
    <w:qFormat/>
    <w:rsid w:val="007D1125"/>
    <w:pPr>
      <w:numPr>
        <w:ilvl w:val="5"/>
      </w:numPr>
    </w:pPr>
  </w:style>
  <w:style w:type="paragraph" w:customStyle="1" w:styleId="MainBody-2ndIndentNoBullet">
    <w:name w:val="Main Body - 2nd Indent (No Bullet)"/>
    <w:basedOn w:val="MainBody-1stIndentNobullet"/>
    <w:uiPriority w:val="7"/>
    <w:qFormat/>
    <w:rsid w:val="007D1125"/>
    <w:pPr>
      <w:numPr>
        <w:ilvl w:val="6"/>
      </w:numPr>
    </w:pPr>
  </w:style>
  <w:style w:type="paragraph" w:customStyle="1" w:styleId="MainBody-IndentedBullet">
    <w:name w:val="Main Body - Indented Bullet"/>
    <w:basedOn w:val="MainBody-MainText"/>
    <w:next w:val="MainBody-MainText"/>
    <w:uiPriority w:val="7"/>
    <w:qFormat/>
    <w:rsid w:val="007D1125"/>
    <w:pPr>
      <w:numPr>
        <w:ilvl w:val="7"/>
      </w:numPr>
      <w:spacing w:after="240"/>
    </w:pPr>
  </w:style>
  <w:style w:type="character" w:styleId="FollowedHyperlink">
    <w:name w:val="FollowedHyperlink"/>
    <w:rsid w:val="00FC3714"/>
    <w:rPr>
      <w:color w:val="800080"/>
      <w:u w:val="single"/>
    </w:r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
    <w:basedOn w:val="Normal"/>
    <w:link w:val="ListParagraphChar"/>
    <w:uiPriority w:val="34"/>
    <w:qFormat/>
    <w:rsid w:val="00DB57B6"/>
    <w:pPr>
      <w:ind w:left="720"/>
    </w:pPr>
  </w:style>
  <w:style w:type="numbering" w:customStyle="1" w:styleId="Numbering">
    <w:name w:val="Numbering"/>
    <w:rsid w:val="002C761B"/>
    <w:pPr>
      <w:numPr>
        <w:numId w:val="44"/>
      </w:numPr>
    </w:pPr>
  </w:style>
  <w:style w:type="character" w:customStyle="1" w:styleId="HeaderChar">
    <w:name w:val="Header Char"/>
    <w:link w:val="Header"/>
    <w:uiPriority w:val="99"/>
    <w:locked/>
    <w:rsid w:val="000375A1"/>
    <w:rPr>
      <w:sz w:val="24"/>
      <w:szCs w:val="24"/>
    </w:rPr>
  </w:style>
  <w:style w:type="character" w:styleId="Strong">
    <w:name w:val="Strong"/>
    <w:uiPriority w:val="22"/>
    <w:qFormat/>
    <w:rsid w:val="0045061C"/>
    <w:rPr>
      <w:b/>
      <w:bCs/>
    </w:rPr>
  </w:style>
  <w:style w:type="character" w:customStyle="1" w:styleId="FooterChar">
    <w:name w:val="Footer Char"/>
    <w:link w:val="Footer"/>
    <w:uiPriority w:val="99"/>
    <w:rsid w:val="00405523"/>
    <w:rPr>
      <w:sz w:val="24"/>
      <w:szCs w:val="24"/>
    </w:rPr>
  </w:style>
  <w:style w:type="character" w:styleId="UnresolvedMention">
    <w:name w:val="Unresolved Mention"/>
    <w:uiPriority w:val="99"/>
    <w:semiHidden/>
    <w:unhideWhenUsed/>
    <w:rsid w:val="006B4547"/>
    <w:rPr>
      <w:color w:val="605E5C"/>
      <w:shd w:val="clear" w:color="auto" w:fill="E1DFDD"/>
    </w:rPr>
  </w:style>
  <w:style w:type="paragraph" w:styleId="NoSpacing">
    <w:name w:val="No Spacing"/>
    <w:link w:val="NoSpacingChar"/>
    <w:uiPriority w:val="1"/>
    <w:qFormat/>
    <w:rsid w:val="00D149E4"/>
    <w:rPr>
      <w:rFonts w:ascii="Calibri" w:hAnsi="Calibri"/>
      <w:sz w:val="22"/>
      <w:szCs w:val="22"/>
      <w:lang w:val="en-US" w:eastAsia="en-US"/>
    </w:rPr>
  </w:style>
  <w:style w:type="character" w:customStyle="1" w:styleId="NoSpacingChar">
    <w:name w:val="No Spacing Char"/>
    <w:link w:val="NoSpacing"/>
    <w:uiPriority w:val="1"/>
    <w:rsid w:val="00D149E4"/>
    <w:rPr>
      <w:rFonts w:ascii="Calibri" w:hAnsi="Calibri"/>
      <w:sz w:val="22"/>
      <w:szCs w:val="22"/>
      <w:lang w:val="en-US" w:eastAsia="en-US"/>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link w:val="ListParagraph"/>
    <w:uiPriority w:val="34"/>
    <w:qFormat/>
    <w:locked/>
    <w:rsid w:val="00482E35"/>
  </w:style>
  <w:style w:type="table" w:styleId="TableGrid1">
    <w:name w:val="Table Grid 1"/>
    <w:basedOn w:val="TableNormal"/>
    <w:rsid w:val="001106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18341">
      <w:bodyDiv w:val="1"/>
      <w:marLeft w:val="0"/>
      <w:marRight w:val="0"/>
      <w:marTop w:val="0"/>
      <w:marBottom w:val="0"/>
      <w:divBdr>
        <w:top w:val="none" w:sz="0" w:space="0" w:color="auto"/>
        <w:left w:val="none" w:sz="0" w:space="0" w:color="auto"/>
        <w:bottom w:val="none" w:sz="0" w:space="0" w:color="auto"/>
        <w:right w:val="none" w:sz="0" w:space="0" w:color="auto"/>
      </w:divBdr>
    </w:div>
    <w:div w:id="454566095">
      <w:bodyDiv w:val="1"/>
      <w:marLeft w:val="0"/>
      <w:marRight w:val="0"/>
      <w:marTop w:val="0"/>
      <w:marBottom w:val="0"/>
      <w:divBdr>
        <w:top w:val="none" w:sz="0" w:space="0" w:color="auto"/>
        <w:left w:val="none" w:sz="0" w:space="0" w:color="auto"/>
        <w:bottom w:val="none" w:sz="0" w:space="0" w:color="auto"/>
        <w:right w:val="none" w:sz="0" w:space="0" w:color="auto"/>
      </w:divBdr>
    </w:div>
    <w:div w:id="650065810">
      <w:bodyDiv w:val="1"/>
      <w:marLeft w:val="0"/>
      <w:marRight w:val="0"/>
      <w:marTop w:val="0"/>
      <w:marBottom w:val="0"/>
      <w:divBdr>
        <w:top w:val="none" w:sz="0" w:space="0" w:color="auto"/>
        <w:left w:val="none" w:sz="0" w:space="0" w:color="auto"/>
        <w:bottom w:val="none" w:sz="0" w:space="0" w:color="auto"/>
        <w:right w:val="none" w:sz="0" w:space="0" w:color="auto"/>
      </w:divBdr>
    </w:div>
    <w:div w:id="700201960">
      <w:bodyDiv w:val="1"/>
      <w:marLeft w:val="0"/>
      <w:marRight w:val="0"/>
      <w:marTop w:val="0"/>
      <w:marBottom w:val="0"/>
      <w:divBdr>
        <w:top w:val="none" w:sz="0" w:space="0" w:color="auto"/>
        <w:left w:val="none" w:sz="0" w:space="0" w:color="auto"/>
        <w:bottom w:val="none" w:sz="0" w:space="0" w:color="auto"/>
        <w:right w:val="none" w:sz="0" w:space="0" w:color="auto"/>
      </w:divBdr>
    </w:div>
    <w:div w:id="943658982">
      <w:bodyDiv w:val="1"/>
      <w:marLeft w:val="0"/>
      <w:marRight w:val="0"/>
      <w:marTop w:val="0"/>
      <w:marBottom w:val="0"/>
      <w:divBdr>
        <w:top w:val="none" w:sz="0" w:space="0" w:color="auto"/>
        <w:left w:val="none" w:sz="0" w:space="0" w:color="auto"/>
        <w:bottom w:val="none" w:sz="0" w:space="0" w:color="auto"/>
        <w:right w:val="none" w:sz="0" w:space="0" w:color="auto"/>
      </w:divBdr>
    </w:div>
    <w:div w:id="958874227">
      <w:bodyDiv w:val="1"/>
      <w:marLeft w:val="0"/>
      <w:marRight w:val="0"/>
      <w:marTop w:val="0"/>
      <w:marBottom w:val="0"/>
      <w:divBdr>
        <w:top w:val="none" w:sz="0" w:space="0" w:color="auto"/>
        <w:left w:val="none" w:sz="0" w:space="0" w:color="auto"/>
        <w:bottom w:val="none" w:sz="0" w:space="0" w:color="auto"/>
        <w:right w:val="none" w:sz="0" w:space="0" w:color="auto"/>
      </w:divBdr>
    </w:div>
    <w:div w:id="1244026323">
      <w:bodyDiv w:val="1"/>
      <w:marLeft w:val="0"/>
      <w:marRight w:val="0"/>
      <w:marTop w:val="0"/>
      <w:marBottom w:val="0"/>
      <w:divBdr>
        <w:top w:val="none" w:sz="0" w:space="0" w:color="auto"/>
        <w:left w:val="none" w:sz="0" w:space="0" w:color="auto"/>
        <w:bottom w:val="none" w:sz="0" w:space="0" w:color="auto"/>
        <w:right w:val="none" w:sz="0" w:space="0" w:color="auto"/>
      </w:divBdr>
      <w:divsChild>
        <w:div w:id="661205981">
          <w:marLeft w:val="0"/>
          <w:marRight w:val="0"/>
          <w:marTop w:val="0"/>
          <w:marBottom w:val="0"/>
          <w:divBdr>
            <w:top w:val="none" w:sz="0" w:space="0" w:color="auto"/>
            <w:left w:val="none" w:sz="0" w:space="0" w:color="auto"/>
            <w:bottom w:val="none" w:sz="0" w:space="0" w:color="auto"/>
            <w:right w:val="none" w:sz="0" w:space="0" w:color="auto"/>
          </w:divBdr>
        </w:div>
        <w:div w:id="738289233">
          <w:marLeft w:val="0"/>
          <w:marRight w:val="0"/>
          <w:marTop w:val="0"/>
          <w:marBottom w:val="0"/>
          <w:divBdr>
            <w:top w:val="none" w:sz="0" w:space="0" w:color="auto"/>
            <w:left w:val="none" w:sz="0" w:space="0" w:color="auto"/>
            <w:bottom w:val="none" w:sz="0" w:space="0" w:color="auto"/>
            <w:right w:val="none" w:sz="0" w:space="0" w:color="auto"/>
          </w:divBdr>
        </w:div>
        <w:div w:id="880828594">
          <w:marLeft w:val="0"/>
          <w:marRight w:val="0"/>
          <w:marTop w:val="0"/>
          <w:marBottom w:val="0"/>
          <w:divBdr>
            <w:top w:val="none" w:sz="0" w:space="0" w:color="auto"/>
            <w:left w:val="none" w:sz="0" w:space="0" w:color="auto"/>
            <w:bottom w:val="none" w:sz="0" w:space="0" w:color="auto"/>
            <w:right w:val="none" w:sz="0" w:space="0" w:color="auto"/>
          </w:divBdr>
        </w:div>
        <w:div w:id="1160660201">
          <w:marLeft w:val="0"/>
          <w:marRight w:val="0"/>
          <w:marTop w:val="0"/>
          <w:marBottom w:val="0"/>
          <w:divBdr>
            <w:top w:val="none" w:sz="0" w:space="0" w:color="auto"/>
            <w:left w:val="none" w:sz="0" w:space="0" w:color="auto"/>
            <w:bottom w:val="none" w:sz="0" w:space="0" w:color="auto"/>
            <w:right w:val="none" w:sz="0" w:space="0" w:color="auto"/>
          </w:divBdr>
        </w:div>
        <w:div w:id="1531534030">
          <w:marLeft w:val="0"/>
          <w:marRight w:val="0"/>
          <w:marTop w:val="0"/>
          <w:marBottom w:val="0"/>
          <w:divBdr>
            <w:top w:val="none" w:sz="0" w:space="0" w:color="auto"/>
            <w:left w:val="none" w:sz="0" w:space="0" w:color="auto"/>
            <w:bottom w:val="none" w:sz="0" w:space="0" w:color="auto"/>
            <w:right w:val="none" w:sz="0" w:space="0" w:color="auto"/>
          </w:divBdr>
        </w:div>
      </w:divsChild>
    </w:div>
    <w:div w:id="1354457773">
      <w:bodyDiv w:val="1"/>
      <w:marLeft w:val="0"/>
      <w:marRight w:val="0"/>
      <w:marTop w:val="0"/>
      <w:marBottom w:val="0"/>
      <w:divBdr>
        <w:top w:val="none" w:sz="0" w:space="0" w:color="auto"/>
        <w:left w:val="none" w:sz="0" w:space="0" w:color="auto"/>
        <w:bottom w:val="none" w:sz="0" w:space="0" w:color="auto"/>
        <w:right w:val="none" w:sz="0" w:space="0" w:color="auto"/>
      </w:divBdr>
    </w:div>
    <w:div w:id="1387988014">
      <w:bodyDiv w:val="1"/>
      <w:marLeft w:val="0"/>
      <w:marRight w:val="0"/>
      <w:marTop w:val="0"/>
      <w:marBottom w:val="0"/>
      <w:divBdr>
        <w:top w:val="none" w:sz="0" w:space="0" w:color="auto"/>
        <w:left w:val="none" w:sz="0" w:space="0" w:color="auto"/>
        <w:bottom w:val="none" w:sz="0" w:space="0" w:color="auto"/>
        <w:right w:val="none" w:sz="0" w:space="0" w:color="auto"/>
      </w:divBdr>
    </w:div>
    <w:div w:id="1577472036">
      <w:bodyDiv w:val="1"/>
      <w:marLeft w:val="0"/>
      <w:marRight w:val="0"/>
      <w:marTop w:val="0"/>
      <w:marBottom w:val="0"/>
      <w:divBdr>
        <w:top w:val="none" w:sz="0" w:space="0" w:color="auto"/>
        <w:left w:val="none" w:sz="0" w:space="0" w:color="auto"/>
        <w:bottom w:val="none" w:sz="0" w:space="0" w:color="auto"/>
        <w:right w:val="none" w:sz="0" w:space="0" w:color="auto"/>
      </w:divBdr>
    </w:div>
    <w:div w:id="1645502485">
      <w:bodyDiv w:val="1"/>
      <w:marLeft w:val="0"/>
      <w:marRight w:val="0"/>
      <w:marTop w:val="0"/>
      <w:marBottom w:val="0"/>
      <w:divBdr>
        <w:top w:val="none" w:sz="0" w:space="0" w:color="auto"/>
        <w:left w:val="none" w:sz="0" w:space="0" w:color="auto"/>
        <w:bottom w:val="none" w:sz="0" w:space="0" w:color="auto"/>
        <w:right w:val="none" w:sz="0" w:space="0" w:color="auto"/>
      </w:divBdr>
    </w:div>
    <w:div w:id="1674645945">
      <w:bodyDiv w:val="1"/>
      <w:marLeft w:val="0"/>
      <w:marRight w:val="0"/>
      <w:marTop w:val="0"/>
      <w:marBottom w:val="0"/>
      <w:divBdr>
        <w:top w:val="none" w:sz="0" w:space="0" w:color="auto"/>
        <w:left w:val="none" w:sz="0" w:space="0" w:color="auto"/>
        <w:bottom w:val="none" w:sz="0" w:space="0" w:color="auto"/>
        <w:right w:val="none" w:sz="0" w:space="0" w:color="auto"/>
      </w:divBdr>
    </w:div>
    <w:div w:id="194727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dham.gov.uk/taxis" TargetMode="External"/><Relationship Id="rId18" Type="http://schemas.openxmlformats.org/officeDocument/2006/relationships/hyperlink" Target="http://www.oldham.gov.uk/taxi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ldham.gov.uk/taxis" TargetMode="External"/><Relationship Id="rId7" Type="http://schemas.openxmlformats.org/officeDocument/2006/relationships/endnotes" Target="endnotes.xml"/><Relationship Id="rId12" Type="http://schemas.openxmlformats.org/officeDocument/2006/relationships/hyperlink" Target="http://www.oldham.gov.uk/taxis" TargetMode="External"/><Relationship Id="rId17" Type="http://schemas.openxmlformats.org/officeDocument/2006/relationships/hyperlink" Target="https://www.gov.uk/vehicle-approval"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autolign.co.uk" TargetMode="External"/><Relationship Id="rId20" Type="http://schemas.openxmlformats.org/officeDocument/2006/relationships/hyperlink" Target="https://www.gov.uk/guidance/changes-for-taxi-private-hire-or-scrap-metal-licence-applications-from-april-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icensing@oldham.gov.uk" TargetMode="External"/><Relationship Id="rId5" Type="http://schemas.openxmlformats.org/officeDocument/2006/relationships/webSettings" Target="webSettings.xml"/><Relationship Id="rId15" Type="http://schemas.openxmlformats.org/officeDocument/2006/relationships/hyperlink" Target="http://www.oldham.gov.uk/taxis" TargetMode="External"/><Relationship Id="rId23" Type="http://schemas.openxmlformats.org/officeDocument/2006/relationships/hyperlink" Target="http://www.oldham.gov.uk/taxis" TargetMode="External"/><Relationship Id="rId10" Type="http://schemas.openxmlformats.org/officeDocument/2006/relationships/footer" Target="footer1.xml"/><Relationship Id="rId19" Type="http://schemas.openxmlformats.org/officeDocument/2006/relationships/hyperlink" Target="http://www.oldham.gov.uk/taxi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utolign.co.uk" TargetMode="External"/><Relationship Id="rId22" Type="http://schemas.openxmlformats.org/officeDocument/2006/relationships/hyperlink" Target="http://www.drivesafe.org.uk/tax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8B510-2BAF-4CA4-988A-2FC02D73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18435</Words>
  <Characters>105080</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HC &amp; PH Policy, Nov 2019</vt:lpstr>
    </vt:vector>
  </TitlesOfParts>
  <Company>OMBC</Company>
  <LinksUpToDate>false</LinksUpToDate>
  <CharactersWithSpaces>123269</CharactersWithSpaces>
  <SharedDoc>false</SharedDoc>
  <HLinks>
    <vt:vector size="150" baseType="variant">
      <vt:variant>
        <vt:i4>6488086</vt:i4>
      </vt:variant>
      <vt:variant>
        <vt:i4>126</vt:i4>
      </vt:variant>
      <vt:variant>
        <vt:i4>0</vt:i4>
      </vt:variant>
      <vt:variant>
        <vt:i4>5</vt:i4>
      </vt:variant>
      <vt:variant>
        <vt:lpwstr>mailto:licensing@oldham.gov.uk</vt:lpwstr>
      </vt:variant>
      <vt:variant>
        <vt:lpwstr/>
      </vt:variant>
      <vt:variant>
        <vt:i4>3801210</vt:i4>
      </vt:variant>
      <vt:variant>
        <vt:i4>123</vt:i4>
      </vt:variant>
      <vt:variant>
        <vt:i4>0</vt:i4>
      </vt:variant>
      <vt:variant>
        <vt:i4>5</vt:i4>
      </vt:variant>
      <vt:variant>
        <vt:lpwstr>http://www.oldham.gov.uk/taxis</vt:lpwstr>
      </vt:variant>
      <vt:variant>
        <vt:lpwstr/>
      </vt:variant>
      <vt:variant>
        <vt:i4>2752611</vt:i4>
      </vt:variant>
      <vt:variant>
        <vt:i4>120</vt:i4>
      </vt:variant>
      <vt:variant>
        <vt:i4>0</vt:i4>
      </vt:variant>
      <vt:variant>
        <vt:i4>5</vt:i4>
      </vt:variant>
      <vt:variant>
        <vt:lpwstr>http://www.oldham.gov.uk/licensing</vt:lpwstr>
      </vt:variant>
      <vt:variant>
        <vt:lpwstr/>
      </vt:variant>
      <vt:variant>
        <vt:i4>3801210</vt:i4>
      </vt:variant>
      <vt:variant>
        <vt:i4>117</vt:i4>
      </vt:variant>
      <vt:variant>
        <vt:i4>0</vt:i4>
      </vt:variant>
      <vt:variant>
        <vt:i4>5</vt:i4>
      </vt:variant>
      <vt:variant>
        <vt:lpwstr>http://www.oldham.gov.uk/taxis</vt:lpwstr>
      </vt:variant>
      <vt:variant>
        <vt:lpwstr/>
      </vt:variant>
      <vt:variant>
        <vt:i4>3801210</vt:i4>
      </vt:variant>
      <vt:variant>
        <vt:i4>114</vt:i4>
      </vt:variant>
      <vt:variant>
        <vt:i4>0</vt:i4>
      </vt:variant>
      <vt:variant>
        <vt:i4>5</vt:i4>
      </vt:variant>
      <vt:variant>
        <vt:lpwstr>http://www.oldham.gov.uk/taxis</vt:lpwstr>
      </vt:variant>
      <vt:variant>
        <vt:lpwstr/>
      </vt:variant>
      <vt:variant>
        <vt:i4>6619186</vt:i4>
      </vt:variant>
      <vt:variant>
        <vt:i4>111</vt:i4>
      </vt:variant>
      <vt:variant>
        <vt:i4>0</vt:i4>
      </vt:variant>
      <vt:variant>
        <vt:i4>5</vt:i4>
      </vt:variant>
      <vt:variant>
        <vt:lpwstr>https://www.gov.uk/vehicle-approval</vt:lpwstr>
      </vt:variant>
      <vt:variant>
        <vt:lpwstr/>
      </vt:variant>
      <vt:variant>
        <vt:i4>3801210</vt:i4>
      </vt:variant>
      <vt:variant>
        <vt:i4>108</vt:i4>
      </vt:variant>
      <vt:variant>
        <vt:i4>0</vt:i4>
      </vt:variant>
      <vt:variant>
        <vt:i4>5</vt:i4>
      </vt:variant>
      <vt:variant>
        <vt:lpwstr>http://www.oldham.gov.uk/taxis</vt:lpwstr>
      </vt:variant>
      <vt:variant>
        <vt:lpwstr/>
      </vt:variant>
      <vt:variant>
        <vt:i4>3801210</vt:i4>
      </vt:variant>
      <vt:variant>
        <vt:i4>105</vt:i4>
      </vt:variant>
      <vt:variant>
        <vt:i4>0</vt:i4>
      </vt:variant>
      <vt:variant>
        <vt:i4>5</vt:i4>
      </vt:variant>
      <vt:variant>
        <vt:lpwstr>http://www.oldham.gov.uk/taxis</vt:lpwstr>
      </vt:variant>
      <vt:variant>
        <vt:lpwstr/>
      </vt:variant>
      <vt:variant>
        <vt:i4>1048625</vt:i4>
      </vt:variant>
      <vt:variant>
        <vt:i4>98</vt:i4>
      </vt:variant>
      <vt:variant>
        <vt:i4>0</vt:i4>
      </vt:variant>
      <vt:variant>
        <vt:i4>5</vt:i4>
      </vt:variant>
      <vt:variant>
        <vt:lpwstr/>
      </vt:variant>
      <vt:variant>
        <vt:lpwstr>_Toc505939272</vt:lpwstr>
      </vt:variant>
      <vt:variant>
        <vt:i4>1048625</vt:i4>
      </vt:variant>
      <vt:variant>
        <vt:i4>92</vt:i4>
      </vt:variant>
      <vt:variant>
        <vt:i4>0</vt:i4>
      </vt:variant>
      <vt:variant>
        <vt:i4>5</vt:i4>
      </vt:variant>
      <vt:variant>
        <vt:lpwstr/>
      </vt:variant>
      <vt:variant>
        <vt:lpwstr>_Toc505939271</vt:lpwstr>
      </vt:variant>
      <vt:variant>
        <vt:i4>1048625</vt:i4>
      </vt:variant>
      <vt:variant>
        <vt:i4>86</vt:i4>
      </vt:variant>
      <vt:variant>
        <vt:i4>0</vt:i4>
      </vt:variant>
      <vt:variant>
        <vt:i4>5</vt:i4>
      </vt:variant>
      <vt:variant>
        <vt:lpwstr/>
      </vt:variant>
      <vt:variant>
        <vt:lpwstr>_Toc505939270</vt:lpwstr>
      </vt:variant>
      <vt:variant>
        <vt:i4>1114161</vt:i4>
      </vt:variant>
      <vt:variant>
        <vt:i4>80</vt:i4>
      </vt:variant>
      <vt:variant>
        <vt:i4>0</vt:i4>
      </vt:variant>
      <vt:variant>
        <vt:i4>5</vt:i4>
      </vt:variant>
      <vt:variant>
        <vt:lpwstr/>
      </vt:variant>
      <vt:variant>
        <vt:lpwstr>_Toc505939269</vt:lpwstr>
      </vt:variant>
      <vt:variant>
        <vt:i4>1114161</vt:i4>
      </vt:variant>
      <vt:variant>
        <vt:i4>74</vt:i4>
      </vt:variant>
      <vt:variant>
        <vt:i4>0</vt:i4>
      </vt:variant>
      <vt:variant>
        <vt:i4>5</vt:i4>
      </vt:variant>
      <vt:variant>
        <vt:lpwstr/>
      </vt:variant>
      <vt:variant>
        <vt:lpwstr>_Toc505939268</vt:lpwstr>
      </vt:variant>
      <vt:variant>
        <vt:i4>1114161</vt:i4>
      </vt:variant>
      <vt:variant>
        <vt:i4>68</vt:i4>
      </vt:variant>
      <vt:variant>
        <vt:i4>0</vt:i4>
      </vt:variant>
      <vt:variant>
        <vt:i4>5</vt:i4>
      </vt:variant>
      <vt:variant>
        <vt:lpwstr/>
      </vt:variant>
      <vt:variant>
        <vt:lpwstr>_Toc505939267</vt:lpwstr>
      </vt:variant>
      <vt:variant>
        <vt:i4>1114161</vt:i4>
      </vt:variant>
      <vt:variant>
        <vt:i4>62</vt:i4>
      </vt:variant>
      <vt:variant>
        <vt:i4>0</vt:i4>
      </vt:variant>
      <vt:variant>
        <vt:i4>5</vt:i4>
      </vt:variant>
      <vt:variant>
        <vt:lpwstr/>
      </vt:variant>
      <vt:variant>
        <vt:lpwstr>_Toc505939266</vt:lpwstr>
      </vt:variant>
      <vt:variant>
        <vt:i4>1114161</vt:i4>
      </vt:variant>
      <vt:variant>
        <vt:i4>56</vt:i4>
      </vt:variant>
      <vt:variant>
        <vt:i4>0</vt:i4>
      </vt:variant>
      <vt:variant>
        <vt:i4>5</vt:i4>
      </vt:variant>
      <vt:variant>
        <vt:lpwstr/>
      </vt:variant>
      <vt:variant>
        <vt:lpwstr>_Toc505939265</vt:lpwstr>
      </vt:variant>
      <vt:variant>
        <vt:i4>1114161</vt:i4>
      </vt:variant>
      <vt:variant>
        <vt:i4>50</vt:i4>
      </vt:variant>
      <vt:variant>
        <vt:i4>0</vt:i4>
      </vt:variant>
      <vt:variant>
        <vt:i4>5</vt:i4>
      </vt:variant>
      <vt:variant>
        <vt:lpwstr/>
      </vt:variant>
      <vt:variant>
        <vt:lpwstr>_Toc505939264</vt:lpwstr>
      </vt:variant>
      <vt:variant>
        <vt:i4>1114161</vt:i4>
      </vt:variant>
      <vt:variant>
        <vt:i4>44</vt:i4>
      </vt:variant>
      <vt:variant>
        <vt:i4>0</vt:i4>
      </vt:variant>
      <vt:variant>
        <vt:i4>5</vt:i4>
      </vt:variant>
      <vt:variant>
        <vt:lpwstr/>
      </vt:variant>
      <vt:variant>
        <vt:lpwstr>_Toc505939263</vt:lpwstr>
      </vt:variant>
      <vt:variant>
        <vt:i4>1114161</vt:i4>
      </vt:variant>
      <vt:variant>
        <vt:i4>38</vt:i4>
      </vt:variant>
      <vt:variant>
        <vt:i4>0</vt:i4>
      </vt:variant>
      <vt:variant>
        <vt:i4>5</vt:i4>
      </vt:variant>
      <vt:variant>
        <vt:lpwstr/>
      </vt:variant>
      <vt:variant>
        <vt:lpwstr>_Toc505939262</vt:lpwstr>
      </vt:variant>
      <vt:variant>
        <vt:i4>1114161</vt:i4>
      </vt:variant>
      <vt:variant>
        <vt:i4>32</vt:i4>
      </vt:variant>
      <vt:variant>
        <vt:i4>0</vt:i4>
      </vt:variant>
      <vt:variant>
        <vt:i4>5</vt:i4>
      </vt:variant>
      <vt:variant>
        <vt:lpwstr/>
      </vt:variant>
      <vt:variant>
        <vt:lpwstr>_Toc505939261</vt:lpwstr>
      </vt:variant>
      <vt:variant>
        <vt:i4>1114161</vt:i4>
      </vt:variant>
      <vt:variant>
        <vt:i4>26</vt:i4>
      </vt:variant>
      <vt:variant>
        <vt:i4>0</vt:i4>
      </vt:variant>
      <vt:variant>
        <vt:i4>5</vt:i4>
      </vt:variant>
      <vt:variant>
        <vt:lpwstr/>
      </vt:variant>
      <vt:variant>
        <vt:lpwstr>_Toc505939260</vt:lpwstr>
      </vt:variant>
      <vt:variant>
        <vt:i4>1179697</vt:i4>
      </vt:variant>
      <vt:variant>
        <vt:i4>20</vt:i4>
      </vt:variant>
      <vt:variant>
        <vt:i4>0</vt:i4>
      </vt:variant>
      <vt:variant>
        <vt:i4>5</vt:i4>
      </vt:variant>
      <vt:variant>
        <vt:lpwstr/>
      </vt:variant>
      <vt:variant>
        <vt:lpwstr>_Toc505939259</vt:lpwstr>
      </vt:variant>
      <vt:variant>
        <vt:i4>1179697</vt:i4>
      </vt:variant>
      <vt:variant>
        <vt:i4>14</vt:i4>
      </vt:variant>
      <vt:variant>
        <vt:i4>0</vt:i4>
      </vt:variant>
      <vt:variant>
        <vt:i4>5</vt:i4>
      </vt:variant>
      <vt:variant>
        <vt:lpwstr/>
      </vt:variant>
      <vt:variant>
        <vt:lpwstr>_Toc505939258</vt:lpwstr>
      </vt:variant>
      <vt:variant>
        <vt:i4>1179697</vt:i4>
      </vt:variant>
      <vt:variant>
        <vt:i4>8</vt:i4>
      </vt:variant>
      <vt:variant>
        <vt:i4>0</vt:i4>
      </vt:variant>
      <vt:variant>
        <vt:i4>5</vt:i4>
      </vt:variant>
      <vt:variant>
        <vt:lpwstr/>
      </vt:variant>
      <vt:variant>
        <vt:lpwstr>_Toc505939257</vt:lpwstr>
      </vt:variant>
      <vt:variant>
        <vt:i4>1179697</vt:i4>
      </vt:variant>
      <vt:variant>
        <vt:i4>2</vt:i4>
      </vt:variant>
      <vt:variant>
        <vt:i4>0</vt:i4>
      </vt:variant>
      <vt:variant>
        <vt:i4>5</vt:i4>
      </vt:variant>
      <vt:variant>
        <vt:lpwstr/>
      </vt:variant>
      <vt:variant>
        <vt:lpwstr>_Toc505939256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 &amp; PH Policy, Nov 2019</dc:title>
  <dc:subject/>
  <dc:creator>envjg05</dc:creator>
  <cp:keywords/>
  <cp:lastModifiedBy>Nicola Lord</cp:lastModifiedBy>
  <cp:revision>2</cp:revision>
  <cp:lastPrinted>2022-03-29T09:36:00Z</cp:lastPrinted>
  <dcterms:created xsi:type="dcterms:W3CDTF">2022-11-23T09:35:00Z</dcterms:created>
  <dcterms:modified xsi:type="dcterms:W3CDTF">2022-11-23T09:35:00Z</dcterms:modified>
</cp:coreProperties>
</file>