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15C9" w14:textId="77777777" w:rsidR="00AE1EB6" w:rsidRPr="00A43191" w:rsidRDefault="00AE1EB6" w:rsidP="00AE1E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43191">
        <w:rPr>
          <w:rFonts w:ascii="Arial" w:hAnsi="Arial" w:cs="Arial"/>
          <w:b/>
          <w:bCs/>
        </w:rPr>
        <w:t xml:space="preserve">Oldham </w:t>
      </w:r>
      <w:r w:rsidR="009F2654">
        <w:rPr>
          <w:rFonts w:ascii="Arial" w:hAnsi="Arial" w:cs="Arial"/>
          <w:b/>
          <w:bCs/>
        </w:rPr>
        <w:t xml:space="preserve">Enterprise Trust </w:t>
      </w:r>
      <w:r w:rsidR="009F2654" w:rsidRPr="00A43191">
        <w:rPr>
          <w:rFonts w:ascii="Arial" w:hAnsi="Arial" w:cs="Arial"/>
          <w:b/>
          <w:bCs/>
        </w:rPr>
        <w:t>(</w:t>
      </w:r>
      <w:r w:rsidR="00DD74BD">
        <w:rPr>
          <w:rFonts w:ascii="Arial" w:hAnsi="Arial" w:cs="Arial"/>
          <w:b/>
          <w:bCs/>
        </w:rPr>
        <w:t>OET)</w:t>
      </w:r>
    </w:p>
    <w:p w14:paraId="21A56EC7" w14:textId="77777777" w:rsidR="00AE1EB6" w:rsidRDefault="00AE1EB6" w:rsidP="00AE1E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Oldham Enterprise </w:t>
      </w:r>
      <w:r w:rsidR="001041EE">
        <w:rPr>
          <w:rFonts w:ascii="Arial" w:hAnsi="Arial" w:cs="Arial"/>
          <w:b/>
          <w:bCs/>
        </w:rPr>
        <w:t>Programme</w:t>
      </w:r>
      <w:r>
        <w:rPr>
          <w:rFonts w:ascii="Arial" w:hAnsi="Arial" w:cs="Arial"/>
          <w:b/>
          <w:bCs/>
        </w:rPr>
        <w:t xml:space="preserve"> (the </w:t>
      </w:r>
      <w:r w:rsidR="001041EE">
        <w:rPr>
          <w:rFonts w:ascii="Arial" w:hAnsi="Arial" w:cs="Arial"/>
          <w:b/>
          <w:bCs/>
        </w:rPr>
        <w:t>Programme</w:t>
      </w:r>
      <w:r>
        <w:rPr>
          <w:rFonts w:ascii="Arial" w:hAnsi="Arial" w:cs="Arial"/>
          <w:b/>
          <w:bCs/>
        </w:rPr>
        <w:t>)</w:t>
      </w:r>
      <w:r w:rsidR="009F2654">
        <w:rPr>
          <w:rFonts w:ascii="Arial" w:hAnsi="Arial" w:cs="Arial"/>
          <w:b/>
          <w:bCs/>
        </w:rPr>
        <w:t xml:space="preserve"> </w:t>
      </w:r>
    </w:p>
    <w:p w14:paraId="629788F4" w14:textId="77777777" w:rsidR="00AE1EB6" w:rsidRPr="002058D8" w:rsidRDefault="00AE1EB6" w:rsidP="00AE1E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6A6DEF7A" w14:textId="77777777" w:rsidR="00AE1EB6" w:rsidRPr="00A43191" w:rsidRDefault="001041EE" w:rsidP="00AE1E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Programme</w:t>
      </w:r>
      <w:r w:rsidR="009B3C06">
        <w:rPr>
          <w:rFonts w:ascii="Arial" w:hAnsi="Arial" w:cs="Arial"/>
          <w:b/>
          <w:bCs/>
        </w:rPr>
        <w:t xml:space="preserve"> </w:t>
      </w:r>
      <w:r w:rsidR="002C7EE1">
        <w:rPr>
          <w:rFonts w:ascii="Arial" w:hAnsi="Arial" w:cs="Arial"/>
          <w:b/>
          <w:bCs/>
        </w:rPr>
        <w:t>Eligibility</w:t>
      </w:r>
      <w:r w:rsidR="009B3C06">
        <w:rPr>
          <w:rFonts w:ascii="Arial" w:hAnsi="Arial" w:cs="Arial"/>
          <w:b/>
          <w:bCs/>
        </w:rPr>
        <w:t xml:space="preserve"> and </w:t>
      </w:r>
      <w:r w:rsidR="00AE1EB6" w:rsidRPr="00A43191">
        <w:rPr>
          <w:rFonts w:ascii="Arial" w:hAnsi="Arial" w:cs="Arial"/>
          <w:b/>
          <w:bCs/>
        </w:rPr>
        <w:t xml:space="preserve">Terms </w:t>
      </w:r>
      <w:r w:rsidR="00AE1EB6">
        <w:rPr>
          <w:rFonts w:ascii="Arial" w:hAnsi="Arial" w:cs="Arial"/>
          <w:b/>
          <w:bCs/>
        </w:rPr>
        <w:t>&amp;</w:t>
      </w:r>
      <w:r w:rsidR="00AE1EB6" w:rsidRPr="00A43191">
        <w:rPr>
          <w:rFonts w:ascii="Arial" w:hAnsi="Arial" w:cs="Arial"/>
          <w:b/>
          <w:bCs/>
        </w:rPr>
        <w:t xml:space="preserve"> Conditions</w:t>
      </w:r>
      <w:r w:rsidR="009B3C06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from </w:t>
      </w:r>
      <w:r w:rsidR="003B4B2D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/1/</w:t>
      </w:r>
      <w:r w:rsidR="007301B6">
        <w:rPr>
          <w:rFonts w:ascii="Arial" w:hAnsi="Arial" w:cs="Arial"/>
          <w:b/>
          <w:bCs/>
        </w:rPr>
        <w:t>2</w:t>
      </w:r>
      <w:r w:rsidR="003B4B2D">
        <w:rPr>
          <w:rFonts w:ascii="Arial" w:hAnsi="Arial" w:cs="Arial"/>
          <w:b/>
          <w:bCs/>
        </w:rPr>
        <w:t>1</w:t>
      </w:r>
      <w:r w:rsidR="009B3C06">
        <w:rPr>
          <w:rFonts w:ascii="Arial" w:hAnsi="Arial" w:cs="Arial"/>
          <w:b/>
          <w:bCs/>
        </w:rPr>
        <w:t>)</w:t>
      </w:r>
    </w:p>
    <w:p w14:paraId="1688F84F" w14:textId="77777777" w:rsidR="00AE1EB6" w:rsidRPr="00E540D7" w:rsidRDefault="00AE1EB6" w:rsidP="00AE1E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FAAB223" w14:textId="77777777" w:rsidR="00AE1EB6" w:rsidRPr="00EA61A8" w:rsidRDefault="00AE1EB6" w:rsidP="00A060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A61A8">
        <w:rPr>
          <w:rFonts w:ascii="Calibri" w:hAnsi="Calibri" w:cs="Arial"/>
          <w:b/>
          <w:bCs/>
        </w:rPr>
        <w:t>The Objectives</w:t>
      </w:r>
    </w:p>
    <w:p w14:paraId="7280AE78" w14:textId="77777777" w:rsidR="00AE1EB6" w:rsidRPr="00EA61A8" w:rsidRDefault="00AE1EB6" w:rsidP="00A0606B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EA61A8">
        <w:rPr>
          <w:rFonts w:ascii="Calibri" w:hAnsi="Calibri" w:cs="Arial"/>
          <w:sz w:val="22"/>
          <w:szCs w:val="22"/>
        </w:rPr>
        <w:t xml:space="preserve">To </w:t>
      </w:r>
      <w:r w:rsidR="007E2FFB">
        <w:rPr>
          <w:rFonts w:ascii="Calibri" w:hAnsi="Calibri" w:cs="Arial"/>
          <w:sz w:val="22"/>
          <w:szCs w:val="22"/>
        </w:rPr>
        <w:t xml:space="preserve">encourage, </w:t>
      </w:r>
      <w:r w:rsidRPr="00EA61A8">
        <w:rPr>
          <w:rFonts w:ascii="Calibri" w:hAnsi="Calibri" w:cs="Arial"/>
          <w:sz w:val="22"/>
          <w:szCs w:val="22"/>
        </w:rPr>
        <w:t xml:space="preserve">develop and promote </w:t>
      </w:r>
      <w:r w:rsidR="007E2FFB">
        <w:rPr>
          <w:rFonts w:ascii="Calibri" w:hAnsi="Calibri" w:cs="Arial"/>
          <w:sz w:val="22"/>
          <w:szCs w:val="22"/>
        </w:rPr>
        <w:t xml:space="preserve">business </w:t>
      </w:r>
      <w:r w:rsidR="00DA369A">
        <w:rPr>
          <w:rFonts w:ascii="Calibri" w:hAnsi="Calibri" w:cs="Arial"/>
          <w:sz w:val="22"/>
          <w:szCs w:val="22"/>
        </w:rPr>
        <w:t xml:space="preserve">start-up and </w:t>
      </w:r>
      <w:r w:rsidR="007E2FFB">
        <w:rPr>
          <w:rFonts w:ascii="Calibri" w:hAnsi="Calibri" w:cs="Arial"/>
          <w:sz w:val="22"/>
          <w:szCs w:val="22"/>
        </w:rPr>
        <w:t xml:space="preserve">growth across </w:t>
      </w:r>
      <w:r w:rsidRPr="00EA61A8">
        <w:rPr>
          <w:rFonts w:ascii="Calibri" w:hAnsi="Calibri" w:cs="Arial"/>
          <w:sz w:val="22"/>
          <w:szCs w:val="22"/>
        </w:rPr>
        <w:t>the Metropolitan Borough of Oldham:</w:t>
      </w:r>
    </w:p>
    <w:p w14:paraId="4DB235EB" w14:textId="77777777" w:rsidR="00AE1EB6" w:rsidRPr="002058D8" w:rsidRDefault="00AE1EB6" w:rsidP="00BF04E4">
      <w:pPr>
        <w:autoSpaceDE w:val="0"/>
        <w:autoSpaceDN w:val="0"/>
        <w:adjustRightInd w:val="0"/>
        <w:ind w:left="-284"/>
        <w:rPr>
          <w:rFonts w:ascii="Calibri" w:hAnsi="Calibri" w:cs="Arial"/>
          <w:sz w:val="10"/>
          <w:szCs w:val="10"/>
        </w:rPr>
      </w:pPr>
    </w:p>
    <w:p w14:paraId="48CB49D1" w14:textId="77777777" w:rsidR="00AE1EB6" w:rsidRPr="00EA61A8" w:rsidRDefault="00AE1EB6" w:rsidP="00A060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A61A8">
        <w:rPr>
          <w:rFonts w:ascii="Calibri" w:hAnsi="Calibri" w:cs="Arial"/>
          <w:sz w:val="22"/>
          <w:szCs w:val="22"/>
        </w:rPr>
        <w:t>Supporting Business Start-Up &amp; Growth</w:t>
      </w:r>
      <w:r w:rsidR="00671641" w:rsidRPr="00EA61A8">
        <w:rPr>
          <w:rFonts w:ascii="Calibri" w:hAnsi="Calibri" w:cs="Arial"/>
          <w:sz w:val="22"/>
          <w:szCs w:val="22"/>
        </w:rPr>
        <w:t>.</w:t>
      </w:r>
    </w:p>
    <w:p w14:paraId="39DBC1C6" w14:textId="77777777" w:rsidR="00AE1EB6" w:rsidRPr="00EA61A8" w:rsidRDefault="00AE1EB6" w:rsidP="00A060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A61A8">
        <w:rPr>
          <w:rFonts w:ascii="Calibri" w:hAnsi="Calibri" w:cs="Arial"/>
          <w:sz w:val="22"/>
          <w:szCs w:val="22"/>
        </w:rPr>
        <w:t xml:space="preserve">Supporting the ‘Get Oldham Working’ campaign through enterprise </w:t>
      </w:r>
      <w:r w:rsidR="006D672E">
        <w:rPr>
          <w:rFonts w:ascii="Calibri" w:hAnsi="Calibri" w:cs="Arial"/>
          <w:sz w:val="22"/>
          <w:szCs w:val="22"/>
        </w:rPr>
        <w:t>B</w:t>
      </w:r>
      <w:r w:rsidRPr="00EA61A8">
        <w:rPr>
          <w:rFonts w:ascii="Calibri" w:hAnsi="Calibri" w:cs="Arial"/>
          <w:sz w:val="22"/>
          <w:szCs w:val="22"/>
        </w:rPr>
        <w:t xml:space="preserve">usiness </w:t>
      </w:r>
      <w:r w:rsidR="006D672E">
        <w:rPr>
          <w:rFonts w:ascii="Calibri" w:hAnsi="Calibri" w:cs="Arial"/>
          <w:sz w:val="22"/>
          <w:szCs w:val="22"/>
        </w:rPr>
        <w:t>S</w:t>
      </w:r>
      <w:r w:rsidRPr="00EA61A8">
        <w:rPr>
          <w:rFonts w:ascii="Calibri" w:hAnsi="Calibri" w:cs="Arial"/>
          <w:sz w:val="22"/>
          <w:szCs w:val="22"/>
        </w:rPr>
        <w:t xml:space="preserve">upport </w:t>
      </w:r>
      <w:r w:rsidR="00A0606B">
        <w:rPr>
          <w:rFonts w:ascii="Calibri" w:hAnsi="Calibri" w:cs="Arial"/>
          <w:sz w:val="22"/>
          <w:szCs w:val="22"/>
        </w:rPr>
        <w:t xml:space="preserve">and </w:t>
      </w:r>
      <w:r w:rsidR="001041EE">
        <w:rPr>
          <w:rFonts w:ascii="Calibri" w:hAnsi="Calibri" w:cs="Arial"/>
          <w:sz w:val="22"/>
          <w:szCs w:val="22"/>
        </w:rPr>
        <w:t>Programming</w:t>
      </w:r>
      <w:r w:rsidR="00A0606B">
        <w:rPr>
          <w:rFonts w:ascii="Calibri" w:hAnsi="Calibri" w:cs="Arial"/>
          <w:sz w:val="22"/>
          <w:szCs w:val="22"/>
        </w:rPr>
        <w:t xml:space="preserve"> </w:t>
      </w:r>
      <w:r w:rsidRPr="00EA61A8">
        <w:rPr>
          <w:rFonts w:ascii="Calibri" w:hAnsi="Calibri" w:cs="Arial"/>
          <w:sz w:val="22"/>
          <w:szCs w:val="22"/>
        </w:rPr>
        <w:t>by creating and sustaining jobs.</w:t>
      </w:r>
    </w:p>
    <w:p w14:paraId="3EA5A385" w14:textId="77777777" w:rsidR="00AE1EB6" w:rsidRPr="00EA61A8" w:rsidRDefault="00AE1EB6" w:rsidP="00A060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A61A8">
        <w:rPr>
          <w:rFonts w:ascii="Calibri" w:hAnsi="Calibri" w:cs="Arial"/>
          <w:sz w:val="22"/>
          <w:szCs w:val="22"/>
        </w:rPr>
        <w:t>To stimulate enterprise and entrepreneurial activity in Oldham</w:t>
      </w:r>
      <w:r w:rsidR="007E2FFB">
        <w:rPr>
          <w:rFonts w:ascii="Calibri" w:hAnsi="Calibri" w:cs="Arial"/>
          <w:sz w:val="22"/>
          <w:szCs w:val="22"/>
        </w:rPr>
        <w:t>.</w:t>
      </w:r>
    </w:p>
    <w:p w14:paraId="737EEFF1" w14:textId="77777777" w:rsidR="00AE1EB6" w:rsidRDefault="00AE1EB6" w:rsidP="00A060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A61A8">
        <w:rPr>
          <w:rFonts w:ascii="Calibri" w:hAnsi="Calibri" w:cs="Arial"/>
          <w:sz w:val="22"/>
          <w:szCs w:val="22"/>
        </w:rPr>
        <w:t>To advise and support applicants and</w:t>
      </w:r>
      <w:r w:rsidR="00A0606B">
        <w:rPr>
          <w:rFonts w:ascii="Calibri" w:hAnsi="Calibri" w:cs="Arial"/>
          <w:sz w:val="22"/>
          <w:szCs w:val="22"/>
        </w:rPr>
        <w:t>,</w:t>
      </w:r>
      <w:r w:rsidRPr="00EA61A8">
        <w:rPr>
          <w:rFonts w:ascii="Calibri" w:hAnsi="Calibri" w:cs="Arial"/>
          <w:sz w:val="22"/>
          <w:szCs w:val="22"/>
        </w:rPr>
        <w:t xml:space="preserve"> where </w:t>
      </w:r>
      <w:r w:rsidR="002C7EE1" w:rsidRPr="00EA61A8">
        <w:rPr>
          <w:rFonts w:ascii="Calibri" w:hAnsi="Calibri" w:cs="Arial"/>
          <w:sz w:val="22"/>
          <w:szCs w:val="22"/>
        </w:rPr>
        <w:t xml:space="preserve">appropriate, award </w:t>
      </w:r>
      <w:r w:rsidR="002C7EE1">
        <w:rPr>
          <w:rFonts w:ascii="Calibri" w:hAnsi="Calibri" w:cs="Arial"/>
          <w:sz w:val="22"/>
          <w:szCs w:val="22"/>
        </w:rPr>
        <w:t xml:space="preserve">a </w:t>
      </w:r>
      <w:r w:rsidR="002C7EE1" w:rsidRPr="00EA61A8">
        <w:rPr>
          <w:rFonts w:ascii="Calibri" w:hAnsi="Calibri" w:cs="Arial"/>
          <w:sz w:val="22"/>
          <w:szCs w:val="22"/>
        </w:rPr>
        <w:t>grant</w:t>
      </w:r>
      <w:r w:rsidR="002C7EE1">
        <w:rPr>
          <w:rFonts w:ascii="Calibri" w:hAnsi="Calibri" w:cs="Arial"/>
          <w:sz w:val="22"/>
          <w:szCs w:val="22"/>
        </w:rPr>
        <w:t xml:space="preserve">, </w:t>
      </w:r>
      <w:r w:rsidR="007301B6">
        <w:rPr>
          <w:rFonts w:ascii="Calibri" w:hAnsi="Calibri" w:cs="Arial"/>
          <w:sz w:val="22"/>
          <w:szCs w:val="22"/>
        </w:rPr>
        <w:t>and/o</w:t>
      </w:r>
      <w:r w:rsidRPr="00EA61A8">
        <w:rPr>
          <w:rFonts w:ascii="Calibri" w:hAnsi="Calibri" w:cs="Arial"/>
          <w:sz w:val="22"/>
          <w:szCs w:val="22"/>
        </w:rPr>
        <w:t>r</w:t>
      </w:r>
      <w:r w:rsidR="007301B6">
        <w:rPr>
          <w:rFonts w:ascii="Calibri" w:hAnsi="Calibri" w:cs="Arial"/>
          <w:sz w:val="22"/>
          <w:szCs w:val="22"/>
        </w:rPr>
        <w:t xml:space="preserve"> signpost to loan </w:t>
      </w:r>
      <w:r w:rsidR="006D672E">
        <w:rPr>
          <w:rFonts w:ascii="Calibri" w:hAnsi="Calibri" w:cs="Arial"/>
          <w:sz w:val="22"/>
          <w:szCs w:val="22"/>
        </w:rPr>
        <w:t>funding</w:t>
      </w:r>
      <w:r w:rsidR="007301B6">
        <w:rPr>
          <w:rFonts w:ascii="Calibri" w:hAnsi="Calibri" w:cs="Arial"/>
          <w:sz w:val="22"/>
          <w:szCs w:val="22"/>
        </w:rPr>
        <w:t xml:space="preserve"> via the Government’s Start Up Loan Scheme or other </w:t>
      </w:r>
      <w:r w:rsidR="001041EE">
        <w:rPr>
          <w:rFonts w:ascii="Calibri" w:hAnsi="Calibri" w:cs="Arial"/>
          <w:sz w:val="22"/>
          <w:szCs w:val="22"/>
        </w:rPr>
        <w:t>funding</w:t>
      </w:r>
      <w:r w:rsidR="007301B6">
        <w:rPr>
          <w:rFonts w:ascii="Calibri" w:hAnsi="Calibri" w:cs="Arial"/>
          <w:sz w:val="22"/>
          <w:szCs w:val="22"/>
        </w:rPr>
        <w:t xml:space="preserve"> sources.</w:t>
      </w:r>
    </w:p>
    <w:p w14:paraId="67C7ED74" w14:textId="77777777" w:rsidR="009522A8" w:rsidRPr="00EA61A8" w:rsidRDefault="009522A8" w:rsidP="00A060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Eligibility</w:t>
      </w:r>
      <w:r w:rsidR="007E2FFB">
        <w:rPr>
          <w:rFonts w:ascii="Calibri" w:hAnsi="Calibri" w:cs="Arial"/>
          <w:b/>
          <w:bCs/>
        </w:rPr>
        <w:t xml:space="preserve"> </w:t>
      </w:r>
      <w:r w:rsidR="007E2FFB" w:rsidRPr="007E2FFB">
        <w:rPr>
          <w:rFonts w:ascii="Calibri" w:hAnsi="Calibri" w:cs="Arial"/>
          <w:b/>
          <w:bCs/>
          <w:sz w:val="20"/>
          <w:szCs w:val="20"/>
        </w:rPr>
        <w:t>(SME Business</w:t>
      </w:r>
      <w:r w:rsidR="007E2FFB">
        <w:rPr>
          <w:rFonts w:ascii="Calibri" w:hAnsi="Calibri" w:cs="Arial"/>
          <w:b/>
          <w:bCs/>
          <w:sz w:val="20"/>
          <w:szCs w:val="20"/>
        </w:rPr>
        <w:t>es</w:t>
      </w:r>
      <w:r w:rsidR="007E2FFB" w:rsidRPr="007E2FFB">
        <w:rPr>
          <w:rFonts w:ascii="Calibri" w:hAnsi="Calibri" w:cs="Arial"/>
          <w:b/>
          <w:bCs/>
          <w:sz w:val="20"/>
          <w:szCs w:val="20"/>
        </w:rPr>
        <w:t>: Start-Up</w:t>
      </w:r>
      <w:r w:rsidR="009859CC">
        <w:rPr>
          <w:rFonts w:ascii="Calibri" w:hAnsi="Calibri" w:cs="Arial"/>
          <w:b/>
          <w:bCs/>
          <w:sz w:val="20"/>
          <w:szCs w:val="20"/>
        </w:rPr>
        <w:t xml:space="preserve"> and Growth)</w:t>
      </w:r>
    </w:p>
    <w:p w14:paraId="7BED738C" w14:textId="77777777" w:rsidR="009522A8" w:rsidRDefault="009522A8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A61A8">
        <w:rPr>
          <w:rFonts w:ascii="Calibri" w:hAnsi="Calibri" w:cs="Arial"/>
          <w:sz w:val="22"/>
          <w:szCs w:val="22"/>
        </w:rPr>
        <w:t xml:space="preserve">Applicants must be aged </w:t>
      </w:r>
      <w:r>
        <w:rPr>
          <w:rFonts w:ascii="Calibri" w:hAnsi="Calibri" w:cs="Arial"/>
          <w:sz w:val="22"/>
          <w:szCs w:val="22"/>
        </w:rPr>
        <w:t>16-</w:t>
      </w:r>
      <w:r w:rsidRPr="00EA61A8">
        <w:rPr>
          <w:rFonts w:ascii="Calibri" w:hAnsi="Calibri" w:cs="Arial"/>
          <w:sz w:val="22"/>
          <w:szCs w:val="22"/>
        </w:rPr>
        <w:t>years</w:t>
      </w:r>
      <w:r>
        <w:rPr>
          <w:rFonts w:ascii="Calibri" w:hAnsi="Calibri" w:cs="Arial"/>
          <w:sz w:val="22"/>
          <w:szCs w:val="22"/>
        </w:rPr>
        <w:t xml:space="preserve"> or over</w:t>
      </w:r>
      <w:r w:rsidRPr="00EA61A8">
        <w:rPr>
          <w:rFonts w:ascii="Calibri" w:hAnsi="Calibri" w:cs="Arial"/>
          <w:sz w:val="22"/>
          <w:szCs w:val="22"/>
        </w:rPr>
        <w:t>.</w:t>
      </w:r>
    </w:p>
    <w:p w14:paraId="5F76BE17" w14:textId="77777777" w:rsidR="00D45AEA" w:rsidRDefault="00D45AEA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45AEA">
        <w:rPr>
          <w:rFonts w:ascii="Calibri" w:hAnsi="Calibri" w:cs="Arial"/>
          <w:sz w:val="22"/>
          <w:szCs w:val="22"/>
        </w:rPr>
        <w:t>By completing the application form you are agreeing to us sharing your information with our partner organisations.</w:t>
      </w:r>
    </w:p>
    <w:p w14:paraId="6967587C" w14:textId="77777777" w:rsidR="008F1E19" w:rsidRDefault="008F1E19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Small grants </w:t>
      </w:r>
      <w:r w:rsidR="003B4B2D">
        <w:rPr>
          <w:rFonts w:ascii="Calibri" w:hAnsi="Calibri" w:cs="Arial"/>
          <w:sz w:val="22"/>
          <w:szCs w:val="22"/>
        </w:rPr>
        <w:t>of up to £</w:t>
      </w:r>
      <w:r w:rsidR="006D672E">
        <w:rPr>
          <w:rFonts w:ascii="Calibri" w:hAnsi="Calibri" w:cs="Arial"/>
          <w:sz w:val="22"/>
          <w:szCs w:val="22"/>
        </w:rPr>
        <w:t>1</w:t>
      </w:r>
      <w:r w:rsidR="003B4B2D">
        <w:rPr>
          <w:rFonts w:ascii="Calibri" w:hAnsi="Calibri" w:cs="Arial"/>
          <w:sz w:val="22"/>
          <w:szCs w:val="22"/>
        </w:rPr>
        <w:t xml:space="preserve">,000 </w:t>
      </w:r>
      <w:r>
        <w:rPr>
          <w:rFonts w:ascii="Calibri" w:hAnsi="Calibri" w:cs="Arial"/>
          <w:sz w:val="22"/>
          <w:szCs w:val="22"/>
        </w:rPr>
        <w:t>are gener</w:t>
      </w:r>
      <w:r w:rsidR="002C7EE1">
        <w:rPr>
          <w:rFonts w:ascii="Calibri" w:hAnsi="Calibri" w:cs="Arial"/>
          <w:sz w:val="22"/>
          <w:szCs w:val="22"/>
        </w:rPr>
        <w:t>ally available</w:t>
      </w:r>
      <w:r w:rsidR="006D672E">
        <w:rPr>
          <w:rFonts w:ascii="Calibri" w:hAnsi="Calibri" w:cs="Arial"/>
          <w:sz w:val="22"/>
          <w:szCs w:val="22"/>
        </w:rPr>
        <w:t>, and exceptionally up to £3,000</w:t>
      </w:r>
      <w:r w:rsidR="0059310C">
        <w:rPr>
          <w:rFonts w:ascii="Calibri" w:hAnsi="Calibri" w:cs="Arial"/>
          <w:sz w:val="22"/>
          <w:szCs w:val="22"/>
        </w:rPr>
        <w:t>, to</w:t>
      </w:r>
      <w:r w:rsidR="002C7EE1">
        <w:rPr>
          <w:rFonts w:ascii="Calibri" w:hAnsi="Calibri" w:cs="Arial"/>
          <w:sz w:val="22"/>
          <w:szCs w:val="22"/>
        </w:rPr>
        <w:t xml:space="preserve"> those </w:t>
      </w:r>
      <w:r w:rsidR="006D672E">
        <w:rPr>
          <w:rFonts w:ascii="Calibri" w:hAnsi="Calibri" w:cs="Arial"/>
          <w:sz w:val="22"/>
          <w:szCs w:val="22"/>
        </w:rPr>
        <w:t xml:space="preserve">aged 16 to </w:t>
      </w:r>
      <w:r w:rsidR="003B4B2D">
        <w:rPr>
          <w:rFonts w:ascii="Calibri" w:hAnsi="Calibri" w:cs="Arial"/>
          <w:sz w:val="22"/>
          <w:szCs w:val="22"/>
        </w:rPr>
        <w:t>30</w:t>
      </w:r>
      <w:r>
        <w:rPr>
          <w:rFonts w:ascii="Calibri" w:hAnsi="Calibri" w:cs="Arial"/>
          <w:sz w:val="22"/>
          <w:szCs w:val="22"/>
        </w:rPr>
        <w:t xml:space="preserve"> years of age</w:t>
      </w:r>
    </w:p>
    <w:p w14:paraId="3CBA8EF9" w14:textId="77777777" w:rsidR="009859CC" w:rsidRDefault="003A4502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</w:t>
      </w:r>
      <w:r w:rsidR="002C7EE1">
        <w:rPr>
          <w:rFonts w:ascii="Calibri" w:hAnsi="Calibri" w:cs="Arial"/>
          <w:sz w:val="22"/>
          <w:szCs w:val="22"/>
        </w:rPr>
        <w:t xml:space="preserve">oans are available </w:t>
      </w:r>
      <w:r w:rsidR="007301B6">
        <w:rPr>
          <w:rFonts w:ascii="Calibri" w:hAnsi="Calibri" w:cs="Arial"/>
          <w:sz w:val="22"/>
          <w:szCs w:val="22"/>
        </w:rPr>
        <w:t xml:space="preserve">via the Government’s Start Up Loan Scheme </w:t>
      </w:r>
      <w:r w:rsidR="002C7EE1">
        <w:rPr>
          <w:rFonts w:ascii="Calibri" w:hAnsi="Calibri" w:cs="Arial"/>
          <w:sz w:val="22"/>
          <w:szCs w:val="22"/>
        </w:rPr>
        <w:t xml:space="preserve">to those </w:t>
      </w:r>
      <w:r w:rsidR="007301B6">
        <w:rPr>
          <w:rFonts w:ascii="Calibri" w:hAnsi="Calibri" w:cs="Arial"/>
          <w:sz w:val="22"/>
          <w:szCs w:val="22"/>
        </w:rPr>
        <w:t xml:space="preserve">over </w:t>
      </w:r>
      <w:r w:rsidR="001753F8">
        <w:rPr>
          <w:rFonts w:ascii="Calibri" w:hAnsi="Calibri" w:cs="Arial"/>
          <w:sz w:val="22"/>
          <w:szCs w:val="22"/>
        </w:rPr>
        <w:t xml:space="preserve">18 </w:t>
      </w:r>
      <w:r w:rsidR="008F1E19" w:rsidRPr="009859CC">
        <w:rPr>
          <w:rFonts w:ascii="Calibri" w:hAnsi="Calibri" w:cs="Arial"/>
          <w:sz w:val="22"/>
          <w:szCs w:val="22"/>
        </w:rPr>
        <w:t xml:space="preserve">years </w:t>
      </w:r>
      <w:r w:rsidR="00A0606B">
        <w:rPr>
          <w:rFonts w:ascii="Calibri" w:hAnsi="Calibri" w:cs="Arial"/>
          <w:sz w:val="22"/>
          <w:szCs w:val="22"/>
        </w:rPr>
        <w:t>of age</w:t>
      </w:r>
      <w:r w:rsidR="002C7EE1">
        <w:rPr>
          <w:rFonts w:ascii="Calibri" w:hAnsi="Calibri" w:cs="Arial"/>
          <w:sz w:val="22"/>
          <w:szCs w:val="22"/>
        </w:rPr>
        <w:t>.</w:t>
      </w:r>
      <w:r w:rsidR="008F1E19" w:rsidRPr="009859CC">
        <w:rPr>
          <w:rFonts w:ascii="Calibri" w:hAnsi="Calibri" w:cs="Arial"/>
          <w:sz w:val="22"/>
          <w:szCs w:val="22"/>
        </w:rPr>
        <w:t xml:space="preserve"> </w:t>
      </w:r>
    </w:p>
    <w:p w14:paraId="5C0BBEF2" w14:textId="77777777" w:rsidR="006145B0" w:rsidRPr="009859CC" w:rsidRDefault="009859CC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Stoller Trust </w:t>
      </w:r>
      <w:r w:rsidR="001041EE">
        <w:rPr>
          <w:rFonts w:ascii="Calibri" w:hAnsi="Calibri" w:cs="Arial"/>
          <w:sz w:val="22"/>
          <w:szCs w:val="22"/>
        </w:rPr>
        <w:t>Programming</w:t>
      </w:r>
      <w:r>
        <w:rPr>
          <w:rFonts w:ascii="Calibri" w:hAnsi="Calibri" w:cs="Arial"/>
          <w:sz w:val="22"/>
          <w:szCs w:val="22"/>
        </w:rPr>
        <w:t xml:space="preserve"> will be </w:t>
      </w:r>
      <w:r w:rsidR="003A4502">
        <w:rPr>
          <w:rFonts w:ascii="Calibri" w:hAnsi="Calibri" w:cs="Arial"/>
          <w:sz w:val="22"/>
          <w:szCs w:val="22"/>
        </w:rPr>
        <w:t>p</w:t>
      </w:r>
      <w:r w:rsidR="003A4502" w:rsidRPr="009859CC">
        <w:rPr>
          <w:rFonts w:ascii="Calibri" w:hAnsi="Calibri" w:cs="Arial"/>
          <w:sz w:val="22"/>
          <w:szCs w:val="22"/>
        </w:rPr>
        <w:t>riorit</w:t>
      </w:r>
      <w:r w:rsidR="003A4502">
        <w:rPr>
          <w:rFonts w:ascii="Calibri" w:hAnsi="Calibri" w:cs="Arial"/>
          <w:sz w:val="22"/>
          <w:szCs w:val="22"/>
        </w:rPr>
        <w:t xml:space="preserve">ised </w:t>
      </w:r>
      <w:r w:rsidR="003A4502" w:rsidRPr="009859CC">
        <w:rPr>
          <w:rFonts w:ascii="Calibri" w:hAnsi="Calibri" w:cs="Arial"/>
          <w:sz w:val="22"/>
          <w:szCs w:val="22"/>
        </w:rPr>
        <w:t>to</w:t>
      </w:r>
      <w:r w:rsidR="006145B0" w:rsidRPr="009859C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start </w:t>
      </w:r>
      <w:r w:rsidR="003A4502">
        <w:rPr>
          <w:rFonts w:ascii="Calibri" w:hAnsi="Calibri" w:cs="Arial"/>
          <w:sz w:val="22"/>
          <w:szCs w:val="22"/>
        </w:rPr>
        <w:t>ups applicants aged</w:t>
      </w:r>
      <w:r w:rsidR="002C7EE1">
        <w:rPr>
          <w:rFonts w:ascii="Calibri" w:hAnsi="Calibri" w:cs="Arial"/>
          <w:sz w:val="22"/>
          <w:szCs w:val="22"/>
        </w:rPr>
        <w:t xml:space="preserve"> under </w:t>
      </w:r>
      <w:r w:rsidR="003B4B2D">
        <w:rPr>
          <w:rFonts w:ascii="Calibri" w:hAnsi="Calibri" w:cs="Arial"/>
          <w:sz w:val="22"/>
          <w:szCs w:val="22"/>
        </w:rPr>
        <w:t>3</w:t>
      </w:r>
      <w:r w:rsidR="006D672E">
        <w:rPr>
          <w:rFonts w:ascii="Calibri" w:hAnsi="Calibri" w:cs="Arial"/>
          <w:sz w:val="22"/>
          <w:szCs w:val="22"/>
        </w:rPr>
        <w:t>1</w:t>
      </w:r>
      <w:r w:rsidR="006145B0" w:rsidRPr="009859CC">
        <w:rPr>
          <w:rFonts w:ascii="Calibri" w:hAnsi="Calibri" w:cs="Arial"/>
          <w:sz w:val="22"/>
          <w:szCs w:val="22"/>
        </w:rPr>
        <w:t xml:space="preserve"> years of age</w:t>
      </w:r>
    </w:p>
    <w:p w14:paraId="49A9379C" w14:textId="77777777" w:rsidR="006145B0" w:rsidRDefault="009859CC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Start-</w:t>
      </w:r>
      <w:r w:rsidR="007301B6">
        <w:rPr>
          <w:rFonts w:ascii="Calibri" w:hAnsi="Calibri" w:cs="Arial"/>
          <w:sz w:val="22"/>
          <w:szCs w:val="22"/>
        </w:rPr>
        <w:t>ups aged</w:t>
      </w:r>
      <w:r w:rsidR="006145B0">
        <w:rPr>
          <w:rFonts w:ascii="Calibri" w:hAnsi="Calibri" w:cs="Arial"/>
          <w:sz w:val="22"/>
          <w:szCs w:val="22"/>
        </w:rPr>
        <w:t xml:space="preserve"> </w:t>
      </w:r>
      <w:r w:rsidR="003B4B2D">
        <w:rPr>
          <w:rFonts w:ascii="Calibri" w:hAnsi="Calibri" w:cs="Arial"/>
          <w:sz w:val="22"/>
          <w:szCs w:val="22"/>
        </w:rPr>
        <w:t>18</w:t>
      </w:r>
      <w:r w:rsidR="007301B6">
        <w:rPr>
          <w:rFonts w:ascii="Calibri" w:hAnsi="Calibri" w:cs="Arial"/>
          <w:sz w:val="22"/>
          <w:szCs w:val="22"/>
        </w:rPr>
        <w:t xml:space="preserve"> and </w:t>
      </w:r>
      <w:r w:rsidR="006145B0">
        <w:rPr>
          <w:rFonts w:ascii="Calibri" w:hAnsi="Calibri" w:cs="Arial"/>
          <w:sz w:val="22"/>
          <w:szCs w:val="22"/>
        </w:rPr>
        <w:t xml:space="preserve">over </w:t>
      </w:r>
      <w:r w:rsidR="003B4B2D">
        <w:rPr>
          <w:rFonts w:ascii="Calibri" w:hAnsi="Calibri" w:cs="Arial"/>
          <w:sz w:val="22"/>
          <w:szCs w:val="22"/>
        </w:rPr>
        <w:t xml:space="preserve">who require more than £1,000 in funding </w:t>
      </w:r>
      <w:r>
        <w:rPr>
          <w:rFonts w:ascii="Calibri" w:hAnsi="Calibri" w:cs="Arial"/>
          <w:sz w:val="22"/>
          <w:szCs w:val="22"/>
        </w:rPr>
        <w:t xml:space="preserve">will be referred to the </w:t>
      </w:r>
      <w:r w:rsidR="001041EE">
        <w:rPr>
          <w:rFonts w:ascii="Calibri" w:hAnsi="Calibri" w:cs="Arial"/>
          <w:sz w:val="22"/>
          <w:szCs w:val="22"/>
        </w:rPr>
        <w:t xml:space="preserve">Government’s </w:t>
      </w:r>
      <w:r>
        <w:rPr>
          <w:rFonts w:ascii="Calibri" w:hAnsi="Calibri" w:cs="Arial"/>
          <w:sz w:val="22"/>
          <w:szCs w:val="22"/>
        </w:rPr>
        <w:t xml:space="preserve">Start Up Loan </w:t>
      </w:r>
      <w:r w:rsidR="001041EE">
        <w:rPr>
          <w:rFonts w:ascii="Calibri" w:hAnsi="Calibri" w:cs="Arial"/>
          <w:sz w:val="22"/>
          <w:szCs w:val="22"/>
        </w:rPr>
        <w:t>Scheme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BC73283" w14:textId="77777777" w:rsidR="009859CC" w:rsidRDefault="009859CC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Start-ups are defined as businesses trading for less than 2 years </w:t>
      </w:r>
    </w:p>
    <w:p w14:paraId="23E9B970" w14:textId="77777777" w:rsidR="009859CC" w:rsidRDefault="009859CC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Existing businesses (trading more than 2years) will be referred through to </w:t>
      </w:r>
      <w:r w:rsidR="00D45AEA">
        <w:rPr>
          <w:rFonts w:ascii="Calibri" w:hAnsi="Calibri" w:cs="Arial"/>
          <w:sz w:val="22"/>
          <w:szCs w:val="22"/>
        </w:rPr>
        <w:t xml:space="preserve">the Business Growth Hub and </w:t>
      </w:r>
      <w:r w:rsidR="002C7EE1">
        <w:rPr>
          <w:rFonts w:ascii="Calibri" w:hAnsi="Calibri" w:cs="Arial"/>
          <w:sz w:val="22"/>
          <w:szCs w:val="22"/>
        </w:rPr>
        <w:t xml:space="preserve">GC </w:t>
      </w:r>
      <w:r>
        <w:rPr>
          <w:rFonts w:ascii="Calibri" w:hAnsi="Calibri" w:cs="Arial"/>
          <w:sz w:val="22"/>
          <w:szCs w:val="22"/>
        </w:rPr>
        <w:t xml:space="preserve">Business Finance </w:t>
      </w:r>
      <w:r w:rsidR="00A0606B">
        <w:rPr>
          <w:rFonts w:ascii="Calibri" w:hAnsi="Calibri" w:cs="Arial"/>
          <w:sz w:val="22"/>
          <w:szCs w:val="22"/>
        </w:rPr>
        <w:t>for access to</w:t>
      </w:r>
      <w:r w:rsidR="00D45AEA">
        <w:rPr>
          <w:rFonts w:ascii="Calibri" w:hAnsi="Calibri" w:cs="Arial"/>
          <w:sz w:val="22"/>
          <w:szCs w:val="22"/>
        </w:rPr>
        <w:t xml:space="preserve"> free business support </w:t>
      </w:r>
      <w:r w:rsidR="003B4B2D">
        <w:rPr>
          <w:rFonts w:ascii="Calibri" w:hAnsi="Calibri" w:cs="Arial"/>
          <w:sz w:val="22"/>
          <w:szCs w:val="22"/>
        </w:rPr>
        <w:t>and other</w:t>
      </w:r>
      <w:r w:rsidR="00A0606B">
        <w:rPr>
          <w:rFonts w:ascii="Calibri" w:hAnsi="Calibri" w:cs="Arial"/>
          <w:sz w:val="22"/>
          <w:szCs w:val="22"/>
        </w:rPr>
        <w:t xml:space="preserve"> sources</w:t>
      </w:r>
      <w:r w:rsidR="00D45AEA">
        <w:rPr>
          <w:rFonts w:ascii="Calibri" w:hAnsi="Calibri" w:cs="Arial"/>
          <w:sz w:val="22"/>
          <w:szCs w:val="22"/>
        </w:rPr>
        <w:t xml:space="preserve"> of funding</w:t>
      </w:r>
      <w:r w:rsidR="00A0606B">
        <w:rPr>
          <w:rFonts w:ascii="Calibri" w:hAnsi="Calibri" w:cs="Arial"/>
          <w:sz w:val="22"/>
          <w:szCs w:val="22"/>
        </w:rPr>
        <w:t>.</w:t>
      </w:r>
    </w:p>
    <w:p w14:paraId="587BBC40" w14:textId="77777777" w:rsidR="009522A8" w:rsidRDefault="00816433" w:rsidP="00A0606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bookmarkStart w:id="0" w:name="_Hlk63687714"/>
      <w:proofErr w:type="gramStart"/>
      <w:r>
        <w:rPr>
          <w:rFonts w:ascii="Calibri" w:hAnsi="Calibri" w:cs="Arial"/>
          <w:sz w:val="22"/>
          <w:szCs w:val="22"/>
        </w:rPr>
        <w:t>Grant</w:t>
      </w:r>
      <w:proofErr w:type="gramEnd"/>
      <w:r>
        <w:rPr>
          <w:rFonts w:ascii="Calibri" w:hAnsi="Calibri" w:cs="Arial"/>
          <w:sz w:val="22"/>
          <w:szCs w:val="22"/>
        </w:rPr>
        <w:t xml:space="preserve"> a</w:t>
      </w:r>
      <w:r w:rsidR="009522A8" w:rsidRPr="002058D8">
        <w:rPr>
          <w:rFonts w:ascii="Calibri" w:hAnsi="Calibri" w:cs="Arial"/>
          <w:sz w:val="22"/>
          <w:szCs w:val="22"/>
        </w:rPr>
        <w:t>pplicants must be a resident of</w:t>
      </w:r>
      <w:r w:rsidR="00CD19DB">
        <w:rPr>
          <w:rFonts w:ascii="Calibri" w:hAnsi="Calibri" w:cs="Arial"/>
          <w:sz w:val="22"/>
          <w:szCs w:val="22"/>
        </w:rPr>
        <w:t xml:space="preserve"> </w:t>
      </w:r>
      <w:r w:rsidR="009522A8" w:rsidRPr="002058D8">
        <w:rPr>
          <w:rFonts w:ascii="Calibri" w:hAnsi="Calibri" w:cs="Arial"/>
          <w:sz w:val="22"/>
          <w:szCs w:val="22"/>
        </w:rPr>
        <w:t xml:space="preserve">Oldham </w:t>
      </w:r>
      <w:r w:rsidR="00E81C56">
        <w:rPr>
          <w:rFonts w:ascii="Calibri" w:hAnsi="Calibri" w:cs="Arial"/>
          <w:sz w:val="22"/>
          <w:szCs w:val="22"/>
        </w:rPr>
        <w:t>Metropolitan Borough Council</w:t>
      </w:r>
    </w:p>
    <w:bookmarkEnd w:id="0"/>
    <w:p w14:paraId="1DF1D6CB" w14:textId="77777777" w:rsidR="001753F8" w:rsidRPr="00A50114" w:rsidRDefault="001753F8" w:rsidP="00A0606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50114">
        <w:rPr>
          <w:rFonts w:ascii="Calibri" w:hAnsi="Calibri" w:cs="Arial"/>
          <w:sz w:val="22"/>
          <w:szCs w:val="22"/>
        </w:rPr>
        <w:t>Applicants are eligible for one Grant award only.</w:t>
      </w:r>
    </w:p>
    <w:p w14:paraId="61C9E0AB" w14:textId="77777777" w:rsidR="009859CC" w:rsidRDefault="001805AF" w:rsidP="0065695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Anyone meeting the eligibility criteria above </w:t>
      </w:r>
      <w:r w:rsidR="001041EE">
        <w:rPr>
          <w:rFonts w:ascii="Calibri" w:hAnsi="Calibri" w:cs="Arial"/>
          <w:sz w:val="22"/>
          <w:szCs w:val="22"/>
        </w:rPr>
        <w:t xml:space="preserve">for Grant funding </w:t>
      </w:r>
      <w:r w:rsidRPr="001805AF">
        <w:rPr>
          <w:rFonts w:ascii="Calibri" w:hAnsi="Calibri" w:cs="Arial"/>
          <w:sz w:val="22"/>
          <w:szCs w:val="22"/>
        </w:rPr>
        <w:t xml:space="preserve">at the time of application can apply for </w:t>
      </w:r>
      <w:r w:rsidR="002C7EE1">
        <w:rPr>
          <w:rFonts w:ascii="Calibri" w:hAnsi="Calibri" w:cs="Arial"/>
          <w:sz w:val="22"/>
          <w:szCs w:val="22"/>
        </w:rPr>
        <w:t xml:space="preserve">the </w:t>
      </w:r>
      <w:r w:rsidR="001041EE">
        <w:rPr>
          <w:rFonts w:ascii="Calibri" w:hAnsi="Calibri" w:cs="Arial"/>
          <w:sz w:val="22"/>
          <w:szCs w:val="22"/>
        </w:rPr>
        <w:t>fund</w:t>
      </w:r>
      <w:r w:rsidR="0065695A">
        <w:rPr>
          <w:rFonts w:ascii="Calibri" w:hAnsi="Calibri" w:cs="Arial"/>
          <w:sz w:val="22"/>
          <w:szCs w:val="22"/>
        </w:rPr>
        <w:t xml:space="preserve"> </w:t>
      </w:r>
      <w:r w:rsidR="00816433">
        <w:rPr>
          <w:rFonts w:ascii="Calibri" w:hAnsi="Calibri" w:cs="Arial"/>
          <w:sz w:val="22"/>
          <w:szCs w:val="22"/>
        </w:rPr>
        <w:t>if</w:t>
      </w:r>
      <w:r w:rsidR="0065695A">
        <w:rPr>
          <w:rFonts w:ascii="Calibri" w:hAnsi="Calibri" w:cs="Arial"/>
          <w:sz w:val="22"/>
          <w:szCs w:val="22"/>
        </w:rPr>
        <w:t xml:space="preserve"> the Assessment Panel is within 12 months of the date of application.</w:t>
      </w:r>
    </w:p>
    <w:p w14:paraId="18BCDF6F" w14:textId="77777777" w:rsidR="00392CF1" w:rsidRDefault="00816433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1805AF">
        <w:rPr>
          <w:rFonts w:ascii="Calibri" w:hAnsi="Calibri" w:cs="Arial"/>
          <w:sz w:val="22"/>
          <w:szCs w:val="22"/>
        </w:rPr>
        <w:t xml:space="preserve">pplicants </w:t>
      </w:r>
      <w:r w:rsidR="001805AF" w:rsidRPr="001805AF">
        <w:rPr>
          <w:rFonts w:ascii="Calibri" w:hAnsi="Calibri" w:cs="Arial"/>
          <w:sz w:val="22"/>
          <w:szCs w:val="22"/>
        </w:rPr>
        <w:t xml:space="preserve">must have the legal right to remain in the UK and the right to be self-employed. </w:t>
      </w:r>
    </w:p>
    <w:p w14:paraId="20D45A9A" w14:textId="77777777" w:rsidR="001805AF" w:rsidRPr="00176AF6" w:rsidRDefault="00816433" w:rsidP="00A060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Grants </w:t>
      </w:r>
      <w:r w:rsidR="001753F8">
        <w:rPr>
          <w:rFonts w:ascii="Calibri" w:hAnsi="Calibri" w:cs="Arial"/>
          <w:sz w:val="22"/>
          <w:szCs w:val="22"/>
        </w:rPr>
        <w:t xml:space="preserve">and Loans </w:t>
      </w:r>
      <w:r w:rsidR="001805AF" w:rsidRPr="001805AF">
        <w:rPr>
          <w:rFonts w:ascii="Calibri" w:hAnsi="Calibri" w:cs="Arial"/>
          <w:sz w:val="22"/>
          <w:szCs w:val="22"/>
        </w:rPr>
        <w:t>are for business use only.</w:t>
      </w:r>
    </w:p>
    <w:p w14:paraId="0DA47F0B" w14:textId="77777777" w:rsidR="00AE1EB6" w:rsidRPr="00E540D7" w:rsidRDefault="00AE1EB6" w:rsidP="00BF04E4">
      <w:pPr>
        <w:autoSpaceDE w:val="0"/>
        <w:autoSpaceDN w:val="0"/>
        <w:adjustRightInd w:val="0"/>
        <w:ind w:left="-284"/>
        <w:rPr>
          <w:rFonts w:ascii="Arial" w:hAnsi="Arial" w:cs="Arial"/>
          <w:sz w:val="10"/>
          <w:szCs w:val="10"/>
        </w:rPr>
      </w:pPr>
    </w:p>
    <w:p w14:paraId="7AAA8C34" w14:textId="77777777" w:rsidR="00AE1EB6" w:rsidRPr="00EA61A8" w:rsidRDefault="00AE1EB6" w:rsidP="00AE086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EA61A8">
        <w:rPr>
          <w:rFonts w:ascii="Calibri" w:hAnsi="Calibri" w:cs="Arial"/>
          <w:b/>
          <w:bCs/>
        </w:rPr>
        <w:t xml:space="preserve">Format of the </w:t>
      </w:r>
      <w:r w:rsidR="001041EE">
        <w:rPr>
          <w:rFonts w:ascii="Calibri" w:hAnsi="Calibri" w:cs="Arial"/>
          <w:b/>
          <w:bCs/>
        </w:rPr>
        <w:t>Programme</w:t>
      </w:r>
      <w:r w:rsidRPr="00EA61A8">
        <w:rPr>
          <w:rFonts w:ascii="Calibri" w:hAnsi="Calibri" w:cs="Arial"/>
          <w:b/>
          <w:bCs/>
        </w:rPr>
        <w:t xml:space="preserve"> </w:t>
      </w:r>
    </w:p>
    <w:p w14:paraId="7BD1A478" w14:textId="77777777" w:rsidR="00224D33" w:rsidRPr="0076549F" w:rsidRDefault="00AE1EB6" w:rsidP="00AE086B">
      <w:pPr>
        <w:autoSpaceDE w:val="0"/>
        <w:autoSpaceDN w:val="0"/>
        <w:adjustRightInd w:val="0"/>
        <w:ind w:left="436"/>
        <w:jc w:val="both"/>
        <w:rPr>
          <w:rFonts w:ascii="Calibri" w:hAnsi="Calibri" w:cs="Arial"/>
          <w:i/>
          <w:sz w:val="8"/>
          <w:szCs w:val="8"/>
        </w:rPr>
      </w:pPr>
      <w:r w:rsidRPr="00EA61A8">
        <w:rPr>
          <w:rFonts w:ascii="Calibri" w:hAnsi="Calibri" w:cs="Arial"/>
          <w:sz w:val="22"/>
          <w:szCs w:val="22"/>
        </w:rPr>
        <w:t>The applicant</w:t>
      </w:r>
      <w:r w:rsidR="001753F8">
        <w:rPr>
          <w:rFonts w:ascii="Calibri" w:hAnsi="Calibri" w:cs="Arial"/>
          <w:sz w:val="22"/>
          <w:szCs w:val="22"/>
        </w:rPr>
        <w:t xml:space="preserve"> </w:t>
      </w:r>
      <w:r w:rsidRPr="00EA61A8">
        <w:rPr>
          <w:rFonts w:ascii="Calibri" w:hAnsi="Calibri" w:cs="Arial"/>
          <w:sz w:val="22"/>
          <w:szCs w:val="22"/>
        </w:rPr>
        <w:t>must be a resident of Oldham Metropolitan Borough</w:t>
      </w:r>
      <w:r w:rsidR="003F61AF">
        <w:rPr>
          <w:rFonts w:ascii="Calibri" w:hAnsi="Calibri" w:cs="Arial"/>
          <w:sz w:val="22"/>
          <w:szCs w:val="22"/>
        </w:rPr>
        <w:t xml:space="preserve">. </w:t>
      </w:r>
    </w:p>
    <w:p w14:paraId="349F79EB" w14:textId="77777777" w:rsidR="00904A05" w:rsidRPr="00904A05" w:rsidRDefault="00AE1EB6" w:rsidP="00AE086B">
      <w:pPr>
        <w:numPr>
          <w:ilvl w:val="0"/>
          <w:numId w:val="13"/>
        </w:numPr>
        <w:ind w:right="-46"/>
        <w:jc w:val="both"/>
        <w:rPr>
          <w:rFonts w:ascii="Calibri" w:hAnsi="Calibri"/>
          <w:sz w:val="22"/>
          <w:szCs w:val="22"/>
        </w:rPr>
      </w:pPr>
      <w:r w:rsidRPr="003560CD">
        <w:rPr>
          <w:rFonts w:ascii="Calibri" w:hAnsi="Calibri" w:cs="Arial"/>
          <w:sz w:val="22"/>
          <w:szCs w:val="22"/>
        </w:rPr>
        <w:t xml:space="preserve">All entrants must submit the </w:t>
      </w:r>
      <w:r w:rsidR="001041EE">
        <w:rPr>
          <w:rFonts w:ascii="Calibri" w:hAnsi="Calibri" w:cs="Arial"/>
          <w:sz w:val="22"/>
          <w:szCs w:val="22"/>
        </w:rPr>
        <w:t>Programme</w:t>
      </w:r>
      <w:r w:rsidRPr="003560CD">
        <w:rPr>
          <w:rFonts w:ascii="Calibri" w:hAnsi="Calibri" w:cs="Arial"/>
          <w:sz w:val="22"/>
          <w:szCs w:val="22"/>
        </w:rPr>
        <w:t xml:space="preserve">’s </w:t>
      </w:r>
      <w:r w:rsidR="003560CD" w:rsidRPr="003560CD">
        <w:rPr>
          <w:rFonts w:ascii="Calibri" w:hAnsi="Calibri" w:cs="Arial"/>
          <w:sz w:val="22"/>
          <w:szCs w:val="22"/>
        </w:rPr>
        <w:t>Application Form’ (</w:t>
      </w:r>
      <w:r w:rsidR="0026665E" w:rsidRPr="003560CD">
        <w:rPr>
          <w:rFonts w:ascii="Calibri" w:hAnsi="Calibri" w:cs="Arial"/>
          <w:sz w:val="22"/>
          <w:szCs w:val="22"/>
        </w:rPr>
        <w:t>available electronically through the enquiry process as listed at:</w:t>
      </w:r>
      <w:r w:rsidR="00FF32B8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3A4502">
          <w:rPr>
            <w:rStyle w:val="Hyperlink"/>
            <w:rFonts w:ascii="Calibri" w:hAnsi="Calibri" w:cs="Arial"/>
            <w:sz w:val="22"/>
            <w:szCs w:val="22"/>
          </w:rPr>
          <w:t>www.oldhamenterprisetrust.org.uk</w:t>
        </w:r>
      </w:hyperlink>
      <w:r w:rsidR="00AE086B">
        <w:rPr>
          <w:rFonts w:ascii="Calibri" w:hAnsi="Calibri" w:cs="Arial"/>
          <w:sz w:val="22"/>
          <w:szCs w:val="22"/>
        </w:rPr>
        <w:t xml:space="preserve"> or </w:t>
      </w:r>
      <w:proofErr w:type="gramStart"/>
      <w:r w:rsidR="006D672E">
        <w:rPr>
          <w:rFonts w:ascii="Calibri" w:hAnsi="Calibri" w:cs="Arial"/>
          <w:sz w:val="22"/>
          <w:szCs w:val="22"/>
        </w:rPr>
        <w:t>by Word</w:t>
      </w:r>
      <w:proofErr w:type="gramEnd"/>
      <w:r w:rsidR="00AE086B">
        <w:rPr>
          <w:rFonts w:ascii="Calibri" w:hAnsi="Calibri" w:cs="Arial"/>
          <w:sz w:val="22"/>
          <w:szCs w:val="22"/>
        </w:rPr>
        <w:t xml:space="preserve"> copy which is available upon request.</w:t>
      </w:r>
      <w:r w:rsidR="000B479C">
        <w:rPr>
          <w:rFonts w:ascii="Calibri" w:hAnsi="Calibri" w:cs="Arial"/>
          <w:sz w:val="22"/>
          <w:szCs w:val="22"/>
        </w:rPr>
        <w:t>)</w:t>
      </w:r>
    </w:p>
    <w:p w14:paraId="6514FC9E" w14:textId="77777777" w:rsidR="00AE1EB6" w:rsidRPr="00EA61A8" w:rsidRDefault="003560CD" w:rsidP="00AE08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</w:t>
      </w:r>
      <w:r w:rsidR="00AE1EB6" w:rsidRPr="0026665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documentation</w:t>
      </w:r>
      <w:r w:rsidR="00AE1EB6" w:rsidRPr="0026665E">
        <w:rPr>
          <w:rFonts w:ascii="Calibri" w:hAnsi="Calibri" w:cs="Arial"/>
          <w:sz w:val="22"/>
          <w:szCs w:val="22"/>
        </w:rPr>
        <w:t xml:space="preserve"> must be completed fully by the applicant(s)</w:t>
      </w:r>
      <w:r>
        <w:rPr>
          <w:rFonts w:ascii="Calibri" w:hAnsi="Calibri" w:cs="Arial"/>
          <w:sz w:val="22"/>
          <w:szCs w:val="22"/>
        </w:rPr>
        <w:t>.</w:t>
      </w:r>
    </w:p>
    <w:p w14:paraId="712C27D7" w14:textId="77777777" w:rsidR="00AE1EB6" w:rsidRPr="00EA61A8" w:rsidRDefault="00AE1EB6" w:rsidP="00AE08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A61A8">
        <w:rPr>
          <w:rFonts w:ascii="Calibri" w:hAnsi="Calibri" w:cs="Arial"/>
          <w:sz w:val="22"/>
          <w:szCs w:val="22"/>
        </w:rPr>
        <w:t>Applications will be initially assessed</w:t>
      </w:r>
      <w:r w:rsidR="001809A6">
        <w:rPr>
          <w:rFonts w:ascii="Calibri" w:hAnsi="Calibri" w:cs="Arial"/>
          <w:sz w:val="22"/>
          <w:szCs w:val="22"/>
        </w:rPr>
        <w:t>.</w:t>
      </w:r>
    </w:p>
    <w:p w14:paraId="46015944" w14:textId="77777777" w:rsidR="00AE1EB6" w:rsidRPr="00EA61A8" w:rsidRDefault="001041EE" w:rsidP="00AE08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Grant eligible </w:t>
      </w:r>
      <w:r w:rsidR="00AD2C7B">
        <w:rPr>
          <w:rFonts w:ascii="Calibri" w:hAnsi="Calibri" w:cs="Arial"/>
          <w:sz w:val="22"/>
          <w:szCs w:val="22"/>
        </w:rPr>
        <w:t>a</w:t>
      </w:r>
      <w:r w:rsidR="00AE1EB6" w:rsidRPr="00EA61A8">
        <w:rPr>
          <w:rFonts w:ascii="Calibri" w:hAnsi="Calibri" w:cs="Arial"/>
          <w:sz w:val="22"/>
          <w:szCs w:val="22"/>
        </w:rPr>
        <w:t xml:space="preserve">pplicants will be required to access a free programme of business support from either the </w:t>
      </w:r>
      <w:r>
        <w:rPr>
          <w:rFonts w:ascii="Calibri" w:hAnsi="Calibri" w:cs="Arial"/>
          <w:sz w:val="22"/>
          <w:szCs w:val="22"/>
        </w:rPr>
        <w:t>Princes Trust</w:t>
      </w:r>
      <w:r w:rsidR="006D672E">
        <w:rPr>
          <w:rFonts w:ascii="Calibri" w:hAnsi="Calibri" w:cs="Arial"/>
          <w:sz w:val="22"/>
          <w:szCs w:val="22"/>
        </w:rPr>
        <w:t>, the Business Growth Hub,</w:t>
      </w:r>
      <w:r>
        <w:rPr>
          <w:rFonts w:ascii="Calibri" w:hAnsi="Calibri" w:cs="Arial"/>
          <w:sz w:val="22"/>
          <w:szCs w:val="22"/>
        </w:rPr>
        <w:t xml:space="preserve"> the Oldham College *</w:t>
      </w:r>
      <w:r w:rsidR="00AE1EB6" w:rsidRPr="00EA61A8">
        <w:rPr>
          <w:rFonts w:ascii="Calibri" w:hAnsi="Calibri" w:cs="Arial"/>
          <w:sz w:val="22"/>
          <w:szCs w:val="22"/>
        </w:rPr>
        <w:t>*</w:t>
      </w:r>
      <w:r w:rsidR="006D672E">
        <w:rPr>
          <w:rFonts w:ascii="Calibri" w:hAnsi="Calibri" w:cs="Arial"/>
          <w:sz w:val="22"/>
          <w:szCs w:val="22"/>
        </w:rPr>
        <w:t xml:space="preserve">, </w:t>
      </w:r>
      <w:bookmarkStart w:id="1" w:name="_Hlk103084592"/>
      <w:r w:rsidR="006D672E">
        <w:rPr>
          <w:rFonts w:ascii="Calibri" w:hAnsi="Calibri" w:cs="Arial"/>
          <w:sz w:val="22"/>
          <w:szCs w:val="22"/>
        </w:rPr>
        <w:t>or other business support agencies deemed suitable by Oldham Enterprise Trust</w:t>
      </w:r>
      <w:bookmarkEnd w:id="1"/>
      <w:r w:rsidR="00904A05">
        <w:rPr>
          <w:rFonts w:ascii="Calibri" w:hAnsi="Calibri" w:cs="Arial"/>
          <w:sz w:val="22"/>
          <w:szCs w:val="22"/>
        </w:rPr>
        <w:t>.</w:t>
      </w:r>
    </w:p>
    <w:p w14:paraId="3CCA70C7" w14:textId="77777777" w:rsidR="00AE1EB6" w:rsidRDefault="00AE1EB6" w:rsidP="00AE08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A61A8">
        <w:rPr>
          <w:rFonts w:ascii="Calibri" w:hAnsi="Calibri" w:cs="Arial"/>
          <w:sz w:val="22"/>
          <w:szCs w:val="22"/>
        </w:rPr>
        <w:lastRenderedPageBreak/>
        <w:t>Applicants</w:t>
      </w:r>
      <w:r w:rsidR="00F07FBB">
        <w:rPr>
          <w:rFonts w:ascii="Calibri" w:hAnsi="Calibri" w:cs="Arial"/>
          <w:sz w:val="22"/>
          <w:szCs w:val="22"/>
        </w:rPr>
        <w:t xml:space="preserve">, </w:t>
      </w:r>
      <w:r w:rsidR="00F07FBB" w:rsidRPr="00EA61A8">
        <w:rPr>
          <w:rFonts w:ascii="Calibri" w:hAnsi="Calibri" w:cs="Arial"/>
          <w:sz w:val="22"/>
          <w:szCs w:val="22"/>
        </w:rPr>
        <w:t>who</w:t>
      </w:r>
      <w:r w:rsidR="00AE086B">
        <w:rPr>
          <w:rFonts w:ascii="Calibri" w:hAnsi="Calibri" w:cs="Arial"/>
          <w:sz w:val="22"/>
          <w:szCs w:val="22"/>
        </w:rPr>
        <w:t xml:space="preserve"> are eligible for support via the Stoller </w:t>
      </w:r>
      <w:r w:rsidR="001041EE">
        <w:rPr>
          <w:rFonts w:ascii="Calibri" w:hAnsi="Calibri" w:cs="Arial"/>
          <w:sz w:val="22"/>
          <w:szCs w:val="22"/>
        </w:rPr>
        <w:t>Funding</w:t>
      </w:r>
      <w:r w:rsidR="00F07FBB">
        <w:rPr>
          <w:rFonts w:ascii="Calibri" w:hAnsi="Calibri" w:cs="Arial"/>
          <w:sz w:val="22"/>
          <w:szCs w:val="22"/>
        </w:rPr>
        <w:t xml:space="preserve"> (see point</w:t>
      </w:r>
      <w:r w:rsidR="00634275">
        <w:rPr>
          <w:rFonts w:ascii="Calibri" w:hAnsi="Calibri" w:cs="Arial"/>
          <w:sz w:val="22"/>
          <w:szCs w:val="22"/>
        </w:rPr>
        <w:t>s</w:t>
      </w:r>
      <w:r w:rsidR="00F07FBB">
        <w:rPr>
          <w:rFonts w:ascii="Calibri" w:hAnsi="Calibri" w:cs="Arial"/>
          <w:sz w:val="22"/>
          <w:szCs w:val="22"/>
        </w:rPr>
        <w:t xml:space="preserve"> 2a, </w:t>
      </w:r>
      <w:r w:rsidR="00634275">
        <w:rPr>
          <w:rFonts w:ascii="Calibri" w:hAnsi="Calibri" w:cs="Arial"/>
          <w:sz w:val="22"/>
          <w:szCs w:val="22"/>
        </w:rPr>
        <w:t xml:space="preserve">and </w:t>
      </w:r>
      <w:r w:rsidR="00F07FBB">
        <w:rPr>
          <w:rFonts w:ascii="Calibri" w:hAnsi="Calibri" w:cs="Arial"/>
          <w:sz w:val="22"/>
          <w:szCs w:val="22"/>
        </w:rPr>
        <w:t xml:space="preserve">2b,) </w:t>
      </w:r>
      <w:r w:rsidRPr="00EA61A8">
        <w:rPr>
          <w:rFonts w:ascii="Calibri" w:hAnsi="Calibri" w:cs="Arial"/>
          <w:sz w:val="22"/>
          <w:szCs w:val="22"/>
        </w:rPr>
        <w:t xml:space="preserve">will </w:t>
      </w:r>
      <w:r w:rsidR="000B479C">
        <w:rPr>
          <w:rFonts w:ascii="Calibri" w:hAnsi="Calibri" w:cs="Arial"/>
          <w:sz w:val="22"/>
          <w:szCs w:val="22"/>
        </w:rPr>
        <w:t xml:space="preserve">present </w:t>
      </w:r>
      <w:r w:rsidR="000B479C" w:rsidRPr="00EA61A8">
        <w:rPr>
          <w:rFonts w:ascii="Calibri" w:hAnsi="Calibri" w:cs="Arial"/>
          <w:sz w:val="22"/>
          <w:szCs w:val="22"/>
        </w:rPr>
        <w:t>(</w:t>
      </w:r>
      <w:r w:rsidRPr="00EA61A8">
        <w:rPr>
          <w:rFonts w:ascii="Calibri" w:hAnsi="Calibri" w:cs="Arial"/>
          <w:sz w:val="22"/>
          <w:szCs w:val="22"/>
        </w:rPr>
        <w:t xml:space="preserve">or pitch) </w:t>
      </w:r>
      <w:r w:rsidR="00F07FBB">
        <w:rPr>
          <w:rFonts w:ascii="Calibri" w:hAnsi="Calibri" w:cs="Arial"/>
          <w:sz w:val="22"/>
          <w:szCs w:val="22"/>
        </w:rPr>
        <w:t>to</w:t>
      </w:r>
      <w:r w:rsidR="000B479C">
        <w:rPr>
          <w:rFonts w:ascii="Calibri" w:hAnsi="Calibri" w:cs="Arial"/>
          <w:sz w:val="22"/>
          <w:szCs w:val="22"/>
        </w:rPr>
        <w:t>, and</w:t>
      </w:r>
      <w:r w:rsidRPr="00EA61A8">
        <w:rPr>
          <w:rFonts w:ascii="Calibri" w:hAnsi="Calibri" w:cs="Arial"/>
          <w:sz w:val="22"/>
          <w:szCs w:val="22"/>
        </w:rPr>
        <w:t xml:space="preserve"> </w:t>
      </w:r>
      <w:r w:rsidR="00F07FBB">
        <w:rPr>
          <w:rFonts w:ascii="Calibri" w:hAnsi="Calibri" w:cs="Arial"/>
          <w:sz w:val="22"/>
          <w:szCs w:val="22"/>
        </w:rPr>
        <w:t xml:space="preserve">be </w:t>
      </w:r>
      <w:r w:rsidRPr="00EA61A8">
        <w:rPr>
          <w:rFonts w:ascii="Calibri" w:hAnsi="Calibri" w:cs="Arial"/>
          <w:sz w:val="22"/>
          <w:szCs w:val="22"/>
        </w:rPr>
        <w:t>interview</w:t>
      </w:r>
      <w:r w:rsidR="00F07FBB">
        <w:rPr>
          <w:rFonts w:ascii="Calibri" w:hAnsi="Calibri" w:cs="Arial"/>
          <w:sz w:val="22"/>
          <w:szCs w:val="22"/>
        </w:rPr>
        <w:t>ed by</w:t>
      </w:r>
      <w:r w:rsidR="000B479C">
        <w:rPr>
          <w:rFonts w:ascii="Calibri" w:hAnsi="Calibri" w:cs="Arial"/>
          <w:sz w:val="22"/>
          <w:szCs w:val="22"/>
        </w:rPr>
        <w:t>, an</w:t>
      </w:r>
      <w:r w:rsidRPr="00EA61A8">
        <w:rPr>
          <w:rFonts w:ascii="Calibri" w:hAnsi="Calibri" w:cs="Arial"/>
          <w:sz w:val="22"/>
          <w:szCs w:val="22"/>
        </w:rPr>
        <w:t xml:space="preserve"> assessment panel. More detailed feedback will be given to </w:t>
      </w:r>
      <w:r w:rsidR="00EC4CF2">
        <w:rPr>
          <w:rFonts w:ascii="Calibri" w:hAnsi="Calibri" w:cs="Arial"/>
          <w:sz w:val="22"/>
          <w:szCs w:val="22"/>
        </w:rPr>
        <w:t>all</w:t>
      </w:r>
      <w:r w:rsidRPr="00EA61A8">
        <w:rPr>
          <w:rFonts w:ascii="Calibri" w:hAnsi="Calibri" w:cs="Arial"/>
          <w:sz w:val="22"/>
          <w:szCs w:val="22"/>
        </w:rPr>
        <w:t xml:space="preserve"> applicants at this stage.</w:t>
      </w:r>
    </w:p>
    <w:p w14:paraId="3D554B6C" w14:textId="77777777" w:rsidR="008F1E19" w:rsidRPr="00EA61A8" w:rsidRDefault="008F1E19" w:rsidP="00AE08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successful at the Assessment Panel, applicants are required to engage with marketing activities and further free business support </w:t>
      </w:r>
      <w:r w:rsidR="004B2CD4">
        <w:rPr>
          <w:rFonts w:ascii="Calibri" w:hAnsi="Calibri" w:cs="Arial"/>
          <w:sz w:val="22"/>
          <w:szCs w:val="22"/>
        </w:rPr>
        <w:t>activities</w:t>
      </w:r>
      <w:r>
        <w:rPr>
          <w:rFonts w:ascii="Calibri" w:hAnsi="Calibri" w:cs="Arial"/>
          <w:sz w:val="22"/>
          <w:szCs w:val="22"/>
        </w:rPr>
        <w:t>.</w:t>
      </w:r>
    </w:p>
    <w:p w14:paraId="0C3B52DE" w14:textId="77777777" w:rsidR="00AE1EB6" w:rsidRPr="0076549F" w:rsidRDefault="00AE1EB6" w:rsidP="00BF04E4">
      <w:pPr>
        <w:autoSpaceDE w:val="0"/>
        <w:autoSpaceDN w:val="0"/>
        <w:adjustRightInd w:val="0"/>
        <w:ind w:left="-284"/>
        <w:rPr>
          <w:rFonts w:ascii="Arial" w:hAnsi="Arial" w:cs="Arial"/>
          <w:sz w:val="10"/>
          <w:szCs w:val="10"/>
        </w:rPr>
      </w:pPr>
    </w:p>
    <w:p w14:paraId="5AE6BFF3" w14:textId="77777777" w:rsidR="00D45AEA" w:rsidRDefault="00AE1EB6" w:rsidP="00BF04E4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b/>
          <w:sz w:val="22"/>
          <w:szCs w:val="22"/>
        </w:rPr>
      </w:pPr>
      <w:r w:rsidRPr="00EA61A8">
        <w:rPr>
          <w:rFonts w:ascii="Calibri" w:hAnsi="Calibri" w:cs="Arial"/>
          <w:b/>
          <w:sz w:val="22"/>
          <w:szCs w:val="22"/>
        </w:rPr>
        <w:t>*</w:t>
      </w:r>
      <w:r w:rsidR="00BA60A9">
        <w:rPr>
          <w:rFonts w:ascii="Calibri" w:hAnsi="Calibri" w:cs="Arial"/>
          <w:b/>
          <w:sz w:val="22"/>
          <w:szCs w:val="22"/>
        </w:rPr>
        <w:t>*</w:t>
      </w:r>
      <w:r w:rsidRPr="00EA61A8">
        <w:rPr>
          <w:rFonts w:ascii="Calibri" w:hAnsi="Calibri" w:cs="Arial"/>
          <w:b/>
          <w:sz w:val="22"/>
          <w:szCs w:val="22"/>
        </w:rPr>
        <w:t xml:space="preserve">All applicants will be </w:t>
      </w:r>
      <w:r w:rsidR="001041EE">
        <w:rPr>
          <w:rFonts w:ascii="Calibri" w:hAnsi="Calibri" w:cs="Arial"/>
          <w:b/>
          <w:sz w:val="22"/>
          <w:szCs w:val="22"/>
        </w:rPr>
        <w:t xml:space="preserve">offered a free business support programme </w:t>
      </w:r>
      <w:r w:rsidR="00201896">
        <w:rPr>
          <w:rFonts w:ascii="Calibri" w:hAnsi="Calibri" w:cs="Arial"/>
          <w:b/>
          <w:sz w:val="22"/>
          <w:szCs w:val="22"/>
        </w:rPr>
        <w:t xml:space="preserve">by </w:t>
      </w:r>
      <w:r w:rsidR="00201896" w:rsidRPr="00EA61A8">
        <w:rPr>
          <w:rFonts w:ascii="Calibri" w:hAnsi="Calibri" w:cs="Arial"/>
          <w:b/>
          <w:sz w:val="22"/>
          <w:szCs w:val="22"/>
        </w:rPr>
        <w:t>either</w:t>
      </w:r>
      <w:r w:rsidRPr="00EA61A8">
        <w:rPr>
          <w:rFonts w:ascii="Calibri" w:hAnsi="Calibri" w:cs="Arial"/>
          <w:b/>
          <w:sz w:val="22"/>
          <w:szCs w:val="22"/>
        </w:rPr>
        <w:t xml:space="preserve"> </w:t>
      </w:r>
      <w:r w:rsidR="001041EE">
        <w:rPr>
          <w:rFonts w:ascii="Calibri" w:hAnsi="Calibri" w:cs="Arial"/>
          <w:b/>
          <w:sz w:val="22"/>
          <w:szCs w:val="22"/>
        </w:rPr>
        <w:t>T</w:t>
      </w:r>
      <w:r w:rsidRPr="00EA61A8">
        <w:rPr>
          <w:rFonts w:ascii="Calibri" w:hAnsi="Calibri" w:cs="Arial"/>
          <w:b/>
          <w:sz w:val="22"/>
          <w:szCs w:val="22"/>
        </w:rPr>
        <w:t xml:space="preserve">he </w:t>
      </w:r>
      <w:r w:rsidR="001041EE">
        <w:rPr>
          <w:rFonts w:ascii="Calibri" w:hAnsi="Calibri" w:cs="Arial"/>
          <w:b/>
          <w:sz w:val="22"/>
          <w:szCs w:val="22"/>
        </w:rPr>
        <w:t>Princes Trust</w:t>
      </w:r>
      <w:r w:rsidR="00D45AEA">
        <w:rPr>
          <w:rFonts w:ascii="Calibri" w:hAnsi="Calibri" w:cs="Arial"/>
          <w:b/>
          <w:sz w:val="22"/>
          <w:szCs w:val="22"/>
        </w:rPr>
        <w:t>, The Business Growth Hub,</w:t>
      </w:r>
      <w:r w:rsidR="001041EE">
        <w:rPr>
          <w:rFonts w:ascii="Calibri" w:hAnsi="Calibri" w:cs="Arial"/>
          <w:b/>
          <w:sz w:val="22"/>
          <w:szCs w:val="22"/>
        </w:rPr>
        <w:t xml:space="preserve"> The Oldham </w:t>
      </w:r>
      <w:r w:rsidR="0059310C">
        <w:rPr>
          <w:rFonts w:ascii="Calibri" w:hAnsi="Calibri" w:cs="Arial"/>
          <w:b/>
          <w:sz w:val="22"/>
          <w:szCs w:val="22"/>
        </w:rPr>
        <w:t>College,</w:t>
      </w:r>
      <w:r w:rsidR="00527D35">
        <w:rPr>
          <w:rFonts w:ascii="Calibri" w:hAnsi="Calibri" w:cs="Arial"/>
          <w:b/>
          <w:sz w:val="22"/>
          <w:szCs w:val="22"/>
        </w:rPr>
        <w:t xml:space="preserve"> or</w:t>
      </w:r>
      <w:r w:rsidR="00527D35" w:rsidRPr="00527D35">
        <w:rPr>
          <w:rFonts w:ascii="Calibri" w:hAnsi="Calibri" w:cs="Arial"/>
          <w:b/>
          <w:sz w:val="22"/>
          <w:szCs w:val="22"/>
        </w:rPr>
        <w:t xml:space="preserve"> other business support agencies deemed suitable by Oldham Enterprise Trust</w:t>
      </w:r>
      <w:r w:rsidR="00D45AEA">
        <w:rPr>
          <w:rFonts w:ascii="Calibri" w:hAnsi="Calibri" w:cs="Arial"/>
          <w:b/>
          <w:sz w:val="22"/>
          <w:szCs w:val="22"/>
        </w:rPr>
        <w:t>.</w:t>
      </w:r>
      <w:r w:rsidR="001041EE">
        <w:rPr>
          <w:rFonts w:ascii="Calibri" w:hAnsi="Calibri" w:cs="Arial"/>
          <w:b/>
          <w:sz w:val="22"/>
          <w:szCs w:val="22"/>
        </w:rPr>
        <w:t xml:space="preserve"> </w:t>
      </w:r>
      <w:r w:rsidR="00D45AEA" w:rsidRPr="00D45AEA">
        <w:rPr>
          <w:rFonts w:ascii="Calibri" w:hAnsi="Calibri" w:cs="Arial"/>
          <w:b/>
          <w:sz w:val="22"/>
          <w:szCs w:val="22"/>
        </w:rPr>
        <w:t>By completing the application form you are agreeing to us sharing your information with our partner organisations.</w:t>
      </w:r>
    </w:p>
    <w:p w14:paraId="615EBB0C" w14:textId="77777777" w:rsidR="003F61AF" w:rsidRDefault="00EA61A8" w:rsidP="00BF04E4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sz w:val="22"/>
          <w:szCs w:val="22"/>
        </w:rPr>
      </w:pPr>
      <w:r w:rsidRPr="00EA61A8">
        <w:rPr>
          <w:rFonts w:ascii="Calibri" w:hAnsi="Calibri" w:cs="Arial"/>
          <w:b/>
          <w:sz w:val="22"/>
          <w:szCs w:val="22"/>
        </w:rPr>
        <w:t>Engagement with the</w:t>
      </w:r>
      <w:r w:rsidR="00AE1EB6" w:rsidRPr="00EA61A8">
        <w:rPr>
          <w:rFonts w:ascii="Calibri" w:hAnsi="Calibri" w:cs="Arial"/>
          <w:b/>
          <w:sz w:val="22"/>
          <w:szCs w:val="22"/>
        </w:rPr>
        <w:t>s</w:t>
      </w:r>
      <w:r w:rsidRPr="00EA61A8">
        <w:rPr>
          <w:rFonts w:ascii="Calibri" w:hAnsi="Calibri" w:cs="Arial"/>
          <w:b/>
          <w:sz w:val="22"/>
          <w:szCs w:val="22"/>
        </w:rPr>
        <w:t>e business</w:t>
      </w:r>
      <w:r w:rsidR="00AE1EB6" w:rsidRPr="00EA61A8">
        <w:rPr>
          <w:rFonts w:ascii="Calibri" w:hAnsi="Calibri" w:cs="Arial"/>
          <w:b/>
          <w:sz w:val="22"/>
          <w:szCs w:val="22"/>
        </w:rPr>
        <w:t xml:space="preserve"> support</w:t>
      </w:r>
      <w:r w:rsidRPr="00EA61A8">
        <w:rPr>
          <w:rFonts w:ascii="Calibri" w:hAnsi="Calibri" w:cs="Arial"/>
          <w:b/>
          <w:sz w:val="22"/>
          <w:szCs w:val="22"/>
        </w:rPr>
        <w:t xml:space="preserve"> </w:t>
      </w:r>
      <w:r w:rsidR="00AE1EB6" w:rsidRPr="00EA61A8">
        <w:rPr>
          <w:rFonts w:ascii="Calibri" w:hAnsi="Calibri" w:cs="Arial"/>
          <w:b/>
          <w:sz w:val="22"/>
          <w:szCs w:val="22"/>
        </w:rPr>
        <w:t>process</w:t>
      </w:r>
      <w:r w:rsidRPr="00EA61A8">
        <w:rPr>
          <w:rFonts w:ascii="Calibri" w:hAnsi="Calibri" w:cs="Arial"/>
          <w:b/>
          <w:sz w:val="22"/>
          <w:szCs w:val="22"/>
        </w:rPr>
        <w:t>es</w:t>
      </w:r>
      <w:r w:rsidR="00AE1EB6" w:rsidRPr="00EA61A8">
        <w:rPr>
          <w:rFonts w:ascii="Calibri" w:hAnsi="Calibri" w:cs="Arial"/>
          <w:b/>
          <w:sz w:val="22"/>
          <w:szCs w:val="22"/>
        </w:rPr>
        <w:t xml:space="preserve"> </w:t>
      </w:r>
      <w:r w:rsidRPr="00EA61A8">
        <w:rPr>
          <w:rFonts w:ascii="Calibri" w:hAnsi="Calibri" w:cs="Arial"/>
          <w:b/>
          <w:sz w:val="22"/>
          <w:szCs w:val="22"/>
        </w:rPr>
        <w:t xml:space="preserve">(if satisfactory to criteria) </w:t>
      </w:r>
      <w:r w:rsidR="00AE1EB6" w:rsidRPr="00EA61A8">
        <w:rPr>
          <w:rFonts w:ascii="Calibri" w:hAnsi="Calibri" w:cs="Arial"/>
          <w:b/>
          <w:sz w:val="22"/>
          <w:szCs w:val="22"/>
        </w:rPr>
        <w:t>is compulsory</w:t>
      </w:r>
      <w:r w:rsidR="00D45AEA">
        <w:rPr>
          <w:rFonts w:ascii="Calibri" w:hAnsi="Calibri" w:cs="Arial"/>
          <w:b/>
          <w:sz w:val="22"/>
          <w:szCs w:val="22"/>
        </w:rPr>
        <w:t xml:space="preserve"> for those Start-up applicants aged 16 to 30 years of </w:t>
      </w:r>
      <w:r w:rsidR="003B4B2D">
        <w:rPr>
          <w:rFonts w:ascii="Calibri" w:hAnsi="Calibri" w:cs="Arial"/>
          <w:b/>
          <w:sz w:val="22"/>
          <w:szCs w:val="22"/>
        </w:rPr>
        <w:t>age.</w:t>
      </w:r>
      <w:r w:rsidR="00AE1EB6" w:rsidRPr="00EA61A8">
        <w:rPr>
          <w:rFonts w:ascii="Calibri" w:hAnsi="Calibri" w:cs="Arial"/>
          <w:sz w:val="22"/>
          <w:szCs w:val="22"/>
        </w:rPr>
        <w:t xml:space="preserve"> </w:t>
      </w:r>
      <w:r w:rsidR="00AE1EB6" w:rsidRPr="00EA61A8">
        <w:rPr>
          <w:rFonts w:ascii="Calibri" w:hAnsi="Calibri" w:cs="Arial"/>
          <w:b/>
          <w:sz w:val="22"/>
          <w:szCs w:val="22"/>
        </w:rPr>
        <w:t xml:space="preserve">This process will begin </w:t>
      </w:r>
      <w:r w:rsidRPr="00EA61A8">
        <w:rPr>
          <w:rFonts w:ascii="Calibri" w:hAnsi="Calibri" w:cs="Arial"/>
          <w:b/>
          <w:sz w:val="22"/>
          <w:szCs w:val="22"/>
        </w:rPr>
        <w:t xml:space="preserve">after the receipt </w:t>
      </w:r>
      <w:r w:rsidR="00AE1EB6" w:rsidRPr="00EA61A8">
        <w:rPr>
          <w:rFonts w:ascii="Calibri" w:hAnsi="Calibri" w:cs="Arial"/>
          <w:b/>
          <w:sz w:val="22"/>
          <w:szCs w:val="22"/>
        </w:rPr>
        <w:t xml:space="preserve">of </w:t>
      </w:r>
      <w:r w:rsidR="00230FE5">
        <w:rPr>
          <w:rFonts w:ascii="Calibri" w:hAnsi="Calibri" w:cs="Arial"/>
          <w:b/>
          <w:sz w:val="22"/>
          <w:szCs w:val="22"/>
        </w:rPr>
        <w:t xml:space="preserve">the application </w:t>
      </w:r>
      <w:r w:rsidRPr="00EA61A8">
        <w:rPr>
          <w:rFonts w:ascii="Calibri" w:hAnsi="Calibri" w:cs="Arial"/>
          <w:b/>
          <w:sz w:val="22"/>
          <w:szCs w:val="22"/>
        </w:rPr>
        <w:t>form (along with further qualifying details, if necessary).</w:t>
      </w:r>
    </w:p>
    <w:p w14:paraId="0A3A992C" w14:textId="77777777" w:rsidR="001809A6" w:rsidRDefault="001809A6" w:rsidP="001809A6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b/>
          <w:sz w:val="22"/>
          <w:szCs w:val="22"/>
        </w:rPr>
      </w:pPr>
    </w:p>
    <w:p w14:paraId="0512F059" w14:textId="77777777" w:rsidR="00AE1EB6" w:rsidRPr="00EA61A8" w:rsidRDefault="000B479C" w:rsidP="00A24B0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Assessment</w:t>
      </w:r>
      <w:r w:rsidR="009333A9">
        <w:rPr>
          <w:rFonts w:ascii="Calibri" w:hAnsi="Calibri" w:cs="Arial"/>
          <w:b/>
          <w:bCs/>
        </w:rPr>
        <w:t xml:space="preserve"> </w:t>
      </w:r>
      <w:r w:rsidR="009333A9" w:rsidRPr="009333A9">
        <w:rPr>
          <w:rFonts w:ascii="Calibri" w:hAnsi="Calibri" w:cs="Arial"/>
          <w:b/>
          <w:bCs/>
        </w:rPr>
        <w:t>(Grant eligible applicants only)</w:t>
      </w:r>
    </w:p>
    <w:p w14:paraId="429B451F" w14:textId="77777777" w:rsidR="00AE1EB6" w:rsidRPr="00E83397" w:rsidRDefault="00E83397" w:rsidP="00A24B08">
      <w:pPr>
        <w:autoSpaceDE w:val="0"/>
        <w:autoSpaceDN w:val="0"/>
        <w:adjustRightInd w:val="0"/>
        <w:ind w:left="436"/>
        <w:rPr>
          <w:rFonts w:ascii="Calibri" w:hAnsi="Calibri" w:cs="Arial"/>
          <w:sz w:val="22"/>
          <w:szCs w:val="22"/>
        </w:rPr>
      </w:pPr>
      <w:r w:rsidRPr="00E83397">
        <w:rPr>
          <w:rFonts w:ascii="Calibri" w:hAnsi="Calibri" w:cs="Arial"/>
          <w:sz w:val="22"/>
          <w:szCs w:val="22"/>
        </w:rPr>
        <w:t>As guidance, t</w:t>
      </w:r>
      <w:r w:rsidR="00AE1EB6" w:rsidRPr="00E83397">
        <w:rPr>
          <w:rFonts w:ascii="Calibri" w:hAnsi="Calibri" w:cs="Arial"/>
          <w:sz w:val="22"/>
          <w:szCs w:val="22"/>
        </w:rPr>
        <w:t xml:space="preserve">he </w:t>
      </w:r>
      <w:r w:rsidR="00AD0988">
        <w:rPr>
          <w:rFonts w:ascii="Calibri" w:hAnsi="Calibri" w:cs="Arial"/>
          <w:sz w:val="22"/>
          <w:szCs w:val="22"/>
        </w:rPr>
        <w:t xml:space="preserve">assessment </w:t>
      </w:r>
      <w:r w:rsidR="00AD0988" w:rsidRPr="00E83397">
        <w:rPr>
          <w:rFonts w:ascii="Calibri" w:hAnsi="Calibri" w:cs="Arial"/>
          <w:sz w:val="22"/>
          <w:szCs w:val="22"/>
        </w:rPr>
        <w:t>will</w:t>
      </w:r>
      <w:r w:rsidR="00AE1EB6" w:rsidRPr="00E83397">
        <w:rPr>
          <w:rFonts w:ascii="Calibri" w:hAnsi="Calibri" w:cs="Arial"/>
          <w:sz w:val="22"/>
          <w:szCs w:val="22"/>
        </w:rPr>
        <w:t xml:space="preserve"> be </w:t>
      </w:r>
      <w:r w:rsidR="00EC4CF2">
        <w:rPr>
          <w:rFonts w:ascii="Calibri" w:hAnsi="Calibri" w:cs="Arial"/>
          <w:sz w:val="22"/>
          <w:szCs w:val="22"/>
        </w:rPr>
        <w:t xml:space="preserve">both </w:t>
      </w:r>
      <w:r w:rsidR="00AE1EB6" w:rsidRPr="00E83397">
        <w:rPr>
          <w:rFonts w:ascii="Calibri" w:hAnsi="Calibri" w:cs="Arial"/>
          <w:sz w:val="22"/>
          <w:szCs w:val="22"/>
        </w:rPr>
        <w:t>looking for</w:t>
      </w:r>
      <w:r w:rsidRPr="00E83397">
        <w:rPr>
          <w:rFonts w:ascii="Calibri" w:hAnsi="Calibri" w:cs="Arial"/>
          <w:sz w:val="22"/>
          <w:szCs w:val="22"/>
        </w:rPr>
        <w:t xml:space="preserve"> and assessing details covering the following</w:t>
      </w:r>
      <w:r w:rsidR="00AE1EB6" w:rsidRPr="00E83397">
        <w:rPr>
          <w:rFonts w:ascii="Calibri" w:hAnsi="Calibri" w:cs="Arial"/>
          <w:sz w:val="22"/>
          <w:szCs w:val="22"/>
        </w:rPr>
        <w:t>:</w:t>
      </w:r>
    </w:p>
    <w:p w14:paraId="59B79857" w14:textId="77777777" w:rsidR="00AE1EB6" w:rsidRPr="00E83397" w:rsidRDefault="00AE1EB6" w:rsidP="00A24B08">
      <w:pPr>
        <w:numPr>
          <w:ilvl w:val="0"/>
          <w:numId w:val="15"/>
        </w:num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  <w:r w:rsidRPr="00E83397">
        <w:rPr>
          <w:rFonts w:ascii="Calibri" w:hAnsi="Calibri" w:cs="Arial"/>
          <w:sz w:val="22"/>
          <w:szCs w:val="22"/>
        </w:rPr>
        <w:t>A business idea w</w:t>
      </w:r>
      <w:r w:rsidR="00EC4CF2">
        <w:rPr>
          <w:rFonts w:ascii="Calibri" w:hAnsi="Calibri" w:cs="Arial"/>
          <w:sz w:val="22"/>
          <w:szCs w:val="22"/>
        </w:rPr>
        <w:t>ith the best potential to start-</w:t>
      </w:r>
      <w:r w:rsidRPr="00E83397">
        <w:rPr>
          <w:rFonts w:ascii="Calibri" w:hAnsi="Calibri" w:cs="Arial"/>
          <w:sz w:val="22"/>
          <w:szCs w:val="22"/>
        </w:rPr>
        <w:t>up a new enterprise or the further development of an existing business</w:t>
      </w:r>
      <w:r w:rsidR="00634275">
        <w:rPr>
          <w:rFonts w:ascii="Calibri" w:hAnsi="Calibri" w:cs="Arial"/>
          <w:sz w:val="22"/>
          <w:szCs w:val="22"/>
        </w:rPr>
        <w:t xml:space="preserve"> that has been trading for less than 2 years.</w:t>
      </w:r>
    </w:p>
    <w:p w14:paraId="735C38E3" w14:textId="77777777" w:rsidR="00AE1EB6" w:rsidRPr="00E83397" w:rsidRDefault="00AE1EB6" w:rsidP="00A24B08">
      <w:pPr>
        <w:numPr>
          <w:ilvl w:val="0"/>
          <w:numId w:val="15"/>
        </w:numPr>
        <w:autoSpaceDE w:val="0"/>
        <w:autoSpaceDN w:val="0"/>
        <w:adjustRightInd w:val="0"/>
        <w:ind w:left="1080"/>
        <w:jc w:val="both"/>
        <w:rPr>
          <w:rFonts w:ascii="Calibri" w:hAnsi="Calibri" w:cs="Arial"/>
          <w:i/>
          <w:sz w:val="22"/>
          <w:szCs w:val="22"/>
        </w:rPr>
      </w:pPr>
      <w:r w:rsidRPr="00E83397">
        <w:rPr>
          <w:rFonts w:ascii="Calibri" w:hAnsi="Calibri" w:cs="Arial"/>
          <w:sz w:val="22"/>
          <w:szCs w:val="22"/>
        </w:rPr>
        <w:t xml:space="preserve">Job creation potential, through the business idea, for Oldham residents </w:t>
      </w:r>
      <w:r w:rsidR="002C7EE1">
        <w:rPr>
          <w:rFonts w:ascii="Calibri" w:hAnsi="Calibri" w:cs="Arial"/>
          <w:i/>
          <w:sz w:val="22"/>
          <w:szCs w:val="22"/>
        </w:rPr>
        <w:t>particularly for those under 26</w:t>
      </w:r>
      <w:r w:rsidRPr="00E83397">
        <w:rPr>
          <w:rFonts w:ascii="Calibri" w:hAnsi="Calibri" w:cs="Arial"/>
          <w:i/>
          <w:sz w:val="22"/>
          <w:szCs w:val="22"/>
        </w:rPr>
        <w:t xml:space="preserve"> years of age</w:t>
      </w:r>
      <w:r w:rsidR="00EC4CF2">
        <w:rPr>
          <w:rFonts w:ascii="Calibri" w:hAnsi="Calibri" w:cs="Arial"/>
          <w:i/>
          <w:sz w:val="22"/>
          <w:szCs w:val="22"/>
        </w:rPr>
        <w:t>.</w:t>
      </w:r>
    </w:p>
    <w:p w14:paraId="33FF6343" w14:textId="77777777" w:rsidR="00AE1EB6" w:rsidRPr="00E83397" w:rsidRDefault="00AE1EB6" w:rsidP="00A24B08">
      <w:pPr>
        <w:numPr>
          <w:ilvl w:val="0"/>
          <w:numId w:val="15"/>
        </w:num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  <w:r w:rsidRPr="00E83397">
        <w:rPr>
          <w:rFonts w:ascii="Calibri" w:hAnsi="Calibri" w:cs="Arial"/>
          <w:sz w:val="22"/>
          <w:szCs w:val="22"/>
        </w:rPr>
        <w:t>Is it a credible market opportunity?</w:t>
      </w:r>
    </w:p>
    <w:p w14:paraId="678FD27C" w14:textId="77777777" w:rsidR="00AE1EB6" w:rsidRPr="00E83397" w:rsidRDefault="00AE1EB6" w:rsidP="00A24B08">
      <w:pPr>
        <w:numPr>
          <w:ilvl w:val="0"/>
          <w:numId w:val="15"/>
        </w:num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  <w:r w:rsidRPr="00E83397">
        <w:rPr>
          <w:rFonts w:ascii="Calibri" w:hAnsi="Calibri" w:cs="Arial"/>
          <w:sz w:val="22"/>
          <w:szCs w:val="22"/>
        </w:rPr>
        <w:t>That there i</w:t>
      </w:r>
      <w:r w:rsidR="009F520C">
        <w:rPr>
          <w:rFonts w:ascii="Calibri" w:hAnsi="Calibri" w:cs="Arial"/>
          <w:sz w:val="22"/>
          <w:szCs w:val="22"/>
        </w:rPr>
        <w:t>s a realistic approach to carry-</w:t>
      </w:r>
      <w:r w:rsidRPr="00E83397">
        <w:rPr>
          <w:rFonts w:ascii="Calibri" w:hAnsi="Calibri" w:cs="Arial"/>
          <w:sz w:val="22"/>
          <w:szCs w:val="22"/>
        </w:rPr>
        <w:t>out the business idea and that there has been some thought given to commercialisation routes and strategies</w:t>
      </w:r>
      <w:r w:rsidR="009F520C">
        <w:rPr>
          <w:rFonts w:ascii="Calibri" w:hAnsi="Calibri" w:cs="Arial"/>
          <w:sz w:val="22"/>
          <w:szCs w:val="22"/>
        </w:rPr>
        <w:t>.</w:t>
      </w:r>
    </w:p>
    <w:p w14:paraId="138AD463" w14:textId="77777777" w:rsidR="00AE1EB6" w:rsidRPr="00E83397" w:rsidRDefault="00AE1EB6" w:rsidP="00A24B08">
      <w:pPr>
        <w:numPr>
          <w:ilvl w:val="0"/>
          <w:numId w:val="15"/>
        </w:num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  <w:r w:rsidRPr="00E83397">
        <w:rPr>
          <w:rFonts w:ascii="Calibri" w:hAnsi="Calibri" w:cs="Arial"/>
          <w:sz w:val="22"/>
          <w:szCs w:val="22"/>
        </w:rPr>
        <w:t>That ethical issues</w:t>
      </w:r>
      <w:r w:rsidR="009F520C">
        <w:rPr>
          <w:rFonts w:ascii="Calibri" w:hAnsi="Calibri" w:cs="Arial"/>
          <w:sz w:val="22"/>
          <w:szCs w:val="22"/>
        </w:rPr>
        <w:t>,</w:t>
      </w:r>
      <w:r w:rsidRPr="00E83397">
        <w:rPr>
          <w:rFonts w:ascii="Calibri" w:hAnsi="Calibri" w:cs="Arial"/>
          <w:sz w:val="22"/>
          <w:szCs w:val="22"/>
        </w:rPr>
        <w:t xml:space="preserve"> environmental and social impact have been </w:t>
      </w:r>
      <w:r w:rsidR="009333A9" w:rsidRPr="00E83397">
        <w:rPr>
          <w:rFonts w:ascii="Calibri" w:hAnsi="Calibri" w:cs="Arial"/>
          <w:sz w:val="22"/>
          <w:szCs w:val="22"/>
        </w:rPr>
        <w:t>considered</w:t>
      </w:r>
      <w:r w:rsidR="009F520C">
        <w:rPr>
          <w:rFonts w:ascii="Calibri" w:hAnsi="Calibri" w:cs="Arial"/>
          <w:sz w:val="22"/>
          <w:szCs w:val="22"/>
        </w:rPr>
        <w:t>.</w:t>
      </w:r>
    </w:p>
    <w:p w14:paraId="50029EAC" w14:textId="77777777" w:rsidR="00AE1EB6" w:rsidRPr="009F520C" w:rsidRDefault="00AE1EB6" w:rsidP="00A24B08">
      <w:pPr>
        <w:numPr>
          <w:ilvl w:val="0"/>
          <w:numId w:val="15"/>
        </w:num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  <w:r w:rsidRPr="009F520C">
        <w:rPr>
          <w:rFonts w:ascii="Calibri" w:hAnsi="Calibri" w:cs="Arial"/>
          <w:sz w:val="22"/>
          <w:szCs w:val="22"/>
        </w:rPr>
        <w:t>Evidence that intellectual property issues have been considered? What</w:t>
      </w:r>
      <w:r w:rsidR="009F520C" w:rsidRPr="009F520C">
        <w:rPr>
          <w:rFonts w:ascii="Calibri" w:hAnsi="Calibri" w:cs="Arial"/>
          <w:sz w:val="22"/>
          <w:szCs w:val="22"/>
        </w:rPr>
        <w:t xml:space="preserve"> </w:t>
      </w:r>
      <w:r w:rsidRPr="009F520C">
        <w:rPr>
          <w:rFonts w:ascii="Calibri" w:hAnsi="Calibri" w:cs="Arial"/>
          <w:sz w:val="22"/>
          <w:szCs w:val="22"/>
        </w:rPr>
        <w:t>would be the potential effects on the business idea for intellectual property owned by others?</w:t>
      </w:r>
    </w:p>
    <w:p w14:paraId="0F8E1BFB" w14:textId="77777777" w:rsidR="00AE1EB6" w:rsidRDefault="00AE1EB6" w:rsidP="00A24B08">
      <w:pPr>
        <w:numPr>
          <w:ilvl w:val="0"/>
          <w:numId w:val="15"/>
        </w:num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  <w:r w:rsidRPr="00E83397">
        <w:rPr>
          <w:rFonts w:ascii="Calibri" w:hAnsi="Calibri" w:cs="Arial"/>
          <w:sz w:val="22"/>
          <w:szCs w:val="22"/>
        </w:rPr>
        <w:t xml:space="preserve">What are the personal qualities of the </w:t>
      </w:r>
      <w:r w:rsidR="00AD0988">
        <w:rPr>
          <w:rFonts w:ascii="Calibri" w:hAnsi="Calibri" w:cs="Arial"/>
          <w:sz w:val="22"/>
          <w:szCs w:val="22"/>
        </w:rPr>
        <w:t xml:space="preserve">applicants </w:t>
      </w:r>
      <w:r w:rsidRPr="00E83397">
        <w:rPr>
          <w:rFonts w:ascii="Calibri" w:hAnsi="Calibri" w:cs="Arial"/>
          <w:sz w:val="22"/>
          <w:szCs w:val="22"/>
        </w:rPr>
        <w:t>and the degree of drive and initiative they display in their proposals?</w:t>
      </w:r>
    </w:p>
    <w:p w14:paraId="59D42A73" w14:textId="77777777" w:rsidR="00AD0988" w:rsidRDefault="00A24B08" w:rsidP="00A24B08">
      <w:pPr>
        <w:numPr>
          <w:ilvl w:val="0"/>
          <w:numId w:val="15"/>
        </w:num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AD0988">
        <w:rPr>
          <w:rFonts w:ascii="Calibri" w:hAnsi="Calibri" w:cs="Arial"/>
          <w:sz w:val="22"/>
          <w:szCs w:val="22"/>
        </w:rPr>
        <w:t>Credit Worthiness of the business owners</w:t>
      </w:r>
    </w:p>
    <w:p w14:paraId="3B6D5572" w14:textId="77777777" w:rsidR="007E2FFB" w:rsidRDefault="007E2FFB" w:rsidP="00A24B08">
      <w:pPr>
        <w:autoSpaceDE w:val="0"/>
        <w:autoSpaceDN w:val="0"/>
        <w:adjustRightInd w:val="0"/>
        <w:ind w:left="578"/>
        <w:jc w:val="both"/>
        <w:rPr>
          <w:rFonts w:ascii="Calibri" w:hAnsi="Calibri" w:cs="Arial"/>
          <w:sz w:val="22"/>
          <w:szCs w:val="22"/>
        </w:rPr>
      </w:pPr>
    </w:p>
    <w:p w14:paraId="6C73BDD1" w14:textId="77777777" w:rsidR="006B6340" w:rsidRPr="006B6340" w:rsidRDefault="007E2FFB" w:rsidP="007E2FFB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bCs/>
        </w:rPr>
        <w:t xml:space="preserve">The </w:t>
      </w:r>
      <w:bookmarkStart w:id="2" w:name="_Hlk54186081"/>
      <w:r w:rsidR="009333A9">
        <w:rPr>
          <w:rFonts w:ascii="Calibri" w:hAnsi="Calibri" w:cs="Arial"/>
          <w:b/>
          <w:bCs/>
        </w:rPr>
        <w:t xml:space="preserve">Assessment panel Format </w:t>
      </w:r>
      <w:r w:rsidR="00A24B08">
        <w:rPr>
          <w:rFonts w:ascii="Calibri" w:hAnsi="Calibri" w:cs="Arial"/>
          <w:b/>
          <w:bCs/>
        </w:rPr>
        <w:t>(</w:t>
      </w:r>
      <w:r w:rsidR="001041EE">
        <w:rPr>
          <w:rFonts w:ascii="Calibri" w:hAnsi="Calibri" w:cs="Arial"/>
          <w:b/>
          <w:bCs/>
        </w:rPr>
        <w:t>Grant eligible</w:t>
      </w:r>
      <w:r w:rsidR="00A24B08">
        <w:rPr>
          <w:rFonts w:ascii="Calibri" w:hAnsi="Calibri" w:cs="Arial"/>
          <w:b/>
          <w:bCs/>
        </w:rPr>
        <w:t xml:space="preserve"> applicants only)</w:t>
      </w:r>
      <w:bookmarkEnd w:id="2"/>
    </w:p>
    <w:p w14:paraId="2F45FF1A" w14:textId="77777777" w:rsidR="009333A9" w:rsidRDefault="009333A9" w:rsidP="006B6340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Applicants will</w:t>
      </w:r>
    </w:p>
    <w:p w14:paraId="2B584BCF" w14:textId="77777777" w:rsidR="009333A9" w:rsidRDefault="009333A9" w:rsidP="009333A9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Pitch their business idea and plan</w:t>
      </w:r>
    </w:p>
    <w:p w14:paraId="756102FC" w14:textId="77777777" w:rsidR="009333A9" w:rsidRDefault="009333A9" w:rsidP="009333A9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Answer questions from the Assessment Panel members </w:t>
      </w:r>
    </w:p>
    <w:p w14:paraId="25BC85FE" w14:textId="77777777" w:rsidR="006B6340" w:rsidRDefault="006B6340" w:rsidP="006B6340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</w:t>
      </w:r>
      <w:r w:rsidRPr="00E83397">
        <w:rPr>
          <w:rFonts w:ascii="Calibri" w:hAnsi="Calibri" w:cs="Arial"/>
          <w:sz w:val="22"/>
          <w:szCs w:val="22"/>
        </w:rPr>
        <w:t xml:space="preserve"> presentation and inte</w:t>
      </w:r>
      <w:r w:rsidR="00CD19DB">
        <w:rPr>
          <w:rFonts w:ascii="Calibri" w:hAnsi="Calibri" w:cs="Arial"/>
          <w:sz w:val="22"/>
          <w:szCs w:val="22"/>
        </w:rPr>
        <w:t xml:space="preserve">rview will last </w:t>
      </w:r>
      <w:r w:rsidR="00C80A47">
        <w:rPr>
          <w:rFonts w:ascii="Calibri" w:hAnsi="Calibri" w:cs="Arial"/>
          <w:sz w:val="22"/>
          <w:szCs w:val="22"/>
        </w:rPr>
        <w:t>around</w:t>
      </w:r>
      <w:r w:rsidR="00865DAC">
        <w:rPr>
          <w:rFonts w:ascii="Calibri" w:hAnsi="Calibri" w:cs="Arial"/>
          <w:sz w:val="22"/>
          <w:szCs w:val="22"/>
        </w:rPr>
        <w:t xml:space="preserve"> 3</w:t>
      </w:r>
      <w:r w:rsidRPr="00E83397">
        <w:rPr>
          <w:rFonts w:ascii="Calibri" w:hAnsi="Calibri" w:cs="Arial"/>
          <w:sz w:val="22"/>
          <w:szCs w:val="22"/>
        </w:rPr>
        <w:t>0 minutes</w:t>
      </w:r>
      <w:r w:rsidR="00865DAC">
        <w:rPr>
          <w:rFonts w:ascii="Calibri" w:hAnsi="Calibri" w:cs="Arial"/>
          <w:sz w:val="22"/>
          <w:szCs w:val="22"/>
        </w:rPr>
        <w:t xml:space="preserve"> (15</w:t>
      </w:r>
      <w:r>
        <w:rPr>
          <w:rFonts w:ascii="Calibri" w:hAnsi="Calibri" w:cs="Arial"/>
          <w:sz w:val="22"/>
          <w:szCs w:val="22"/>
        </w:rPr>
        <w:t>-</w:t>
      </w:r>
      <w:r w:rsidRPr="00E83397">
        <w:rPr>
          <w:rFonts w:ascii="Calibri" w:hAnsi="Calibri" w:cs="Arial"/>
          <w:sz w:val="22"/>
          <w:szCs w:val="22"/>
        </w:rPr>
        <w:t xml:space="preserve">minutes for the presentation/pitch followed by </w:t>
      </w:r>
      <w:r w:rsidR="00865DAC">
        <w:rPr>
          <w:rFonts w:ascii="Calibri" w:hAnsi="Calibri" w:cs="Arial"/>
          <w:sz w:val="22"/>
          <w:szCs w:val="22"/>
        </w:rPr>
        <w:t>15</w:t>
      </w:r>
      <w:r>
        <w:rPr>
          <w:rFonts w:ascii="Calibri" w:hAnsi="Calibri" w:cs="Arial"/>
          <w:sz w:val="22"/>
          <w:szCs w:val="22"/>
        </w:rPr>
        <w:t xml:space="preserve">-minutes for </w:t>
      </w:r>
      <w:r w:rsidRPr="00E83397">
        <w:rPr>
          <w:rFonts w:ascii="Calibri" w:hAnsi="Calibri" w:cs="Arial"/>
          <w:sz w:val="22"/>
          <w:szCs w:val="22"/>
        </w:rPr>
        <w:t>questions</w:t>
      </w:r>
      <w:r>
        <w:rPr>
          <w:rFonts w:ascii="Calibri" w:hAnsi="Calibri" w:cs="Arial"/>
          <w:sz w:val="22"/>
          <w:szCs w:val="22"/>
        </w:rPr>
        <w:t>/discussion</w:t>
      </w:r>
      <w:r w:rsidRPr="00E83397">
        <w:rPr>
          <w:rFonts w:ascii="Calibri" w:hAnsi="Calibri" w:cs="Arial"/>
          <w:sz w:val="22"/>
          <w:szCs w:val="22"/>
        </w:rPr>
        <w:t xml:space="preserve"> from </w:t>
      </w:r>
      <w:r>
        <w:rPr>
          <w:rFonts w:ascii="Calibri" w:hAnsi="Calibri" w:cs="Arial"/>
          <w:sz w:val="22"/>
          <w:szCs w:val="22"/>
        </w:rPr>
        <w:t>a</w:t>
      </w:r>
      <w:r w:rsidR="00A24B08">
        <w:rPr>
          <w:rFonts w:ascii="Calibri" w:hAnsi="Calibri" w:cs="Arial"/>
          <w:sz w:val="22"/>
          <w:szCs w:val="22"/>
        </w:rPr>
        <w:t xml:space="preserve"> panel of assessors</w:t>
      </w:r>
      <w:r>
        <w:rPr>
          <w:rFonts w:ascii="Calibri" w:hAnsi="Calibri" w:cs="Arial"/>
          <w:sz w:val="22"/>
          <w:szCs w:val="22"/>
        </w:rPr>
        <w:t>).</w:t>
      </w:r>
    </w:p>
    <w:p w14:paraId="4C6D3245" w14:textId="77777777" w:rsidR="006B6340" w:rsidRDefault="006B6340" w:rsidP="006B6340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Pr="00E83397">
        <w:rPr>
          <w:rFonts w:ascii="Calibri" w:hAnsi="Calibri" w:cs="Arial"/>
          <w:sz w:val="22"/>
          <w:szCs w:val="22"/>
        </w:rPr>
        <w:t>Assessment Panel will be drawn from:</w:t>
      </w:r>
    </w:p>
    <w:p w14:paraId="142E6878" w14:textId="77777777" w:rsidR="006B6340" w:rsidRPr="00E83397" w:rsidRDefault="00865DAC" w:rsidP="006B6340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Oldham Enterprise Trust trustees</w:t>
      </w:r>
    </w:p>
    <w:p w14:paraId="536A908B" w14:textId="77777777" w:rsidR="006B6340" w:rsidRPr="0059310C" w:rsidRDefault="006B6340" w:rsidP="006B6340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9310C">
        <w:rPr>
          <w:rFonts w:ascii="Calibri" w:hAnsi="Calibri" w:cs="Arial"/>
          <w:sz w:val="22"/>
          <w:szCs w:val="22"/>
        </w:rPr>
        <w:t>Business Support Agencies</w:t>
      </w:r>
    </w:p>
    <w:p w14:paraId="3A38133E" w14:textId="77777777" w:rsidR="006B6340" w:rsidRPr="0022124D" w:rsidRDefault="006B6340" w:rsidP="006B6340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E83397">
        <w:rPr>
          <w:rFonts w:ascii="Calibri" w:hAnsi="Calibri" w:cs="Arial"/>
          <w:sz w:val="22"/>
          <w:szCs w:val="22"/>
        </w:rPr>
        <w:t xml:space="preserve">xperienced </w:t>
      </w:r>
      <w:r w:rsidR="00527D35" w:rsidRPr="00E83397">
        <w:rPr>
          <w:rFonts w:ascii="Calibri" w:hAnsi="Calibri" w:cs="Arial"/>
          <w:sz w:val="22"/>
          <w:szCs w:val="22"/>
        </w:rPr>
        <w:t>business</w:t>
      </w:r>
      <w:r w:rsidR="00527D35">
        <w:rPr>
          <w:rFonts w:ascii="Calibri" w:hAnsi="Calibri" w:cs="Arial"/>
          <w:sz w:val="22"/>
          <w:szCs w:val="22"/>
        </w:rPr>
        <w:t>people</w:t>
      </w:r>
      <w:r>
        <w:rPr>
          <w:rFonts w:ascii="Calibri" w:hAnsi="Calibri" w:cs="Arial"/>
          <w:sz w:val="22"/>
          <w:szCs w:val="22"/>
        </w:rPr>
        <w:t xml:space="preserve"> </w:t>
      </w:r>
      <w:r w:rsidRPr="00E83397">
        <w:rPr>
          <w:rFonts w:ascii="Calibri" w:hAnsi="Calibri" w:cs="Arial"/>
          <w:sz w:val="22"/>
          <w:szCs w:val="22"/>
        </w:rPr>
        <w:t>as appropriate</w:t>
      </w:r>
    </w:p>
    <w:p w14:paraId="1446F6D6" w14:textId="77777777" w:rsidR="006B6340" w:rsidRPr="0022124D" w:rsidRDefault="006B6340" w:rsidP="006B6340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 w:rsidRPr="0022124D">
        <w:rPr>
          <w:rFonts w:ascii="Calibri" w:hAnsi="Calibri" w:cs="Arial"/>
          <w:b/>
          <w:bCs/>
          <w:sz w:val="22"/>
          <w:szCs w:val="22"/>
        </w:rPr>
        <w:t xml:space="preserve">The </w:t>
      </w:r>
      <w:r w:rsidR="00A24B08">
        <w:rPr>
          <w:rFonts w:ascii="Calibri" w:hAnsi="Calibri" w:cs="Arial"/>
          <w:b/>
          <w:bCs/>
          <w:sz w:val="22"/>
          <w:szCs w:val="22"/>
        </w:rPr>
        <w:t>Assessment</w:t>
      </w:r>
      <w:r w:rsidRPr="0022124D">
        <w:rPr>
          <w:rFonts w:ascii="Calibri" w:hAnsi="Calibri" w:cs="Arial"/>
          <w:b/>
          <w:bCs/>
          <w:sz w:val="22"/>
          <w:szCs w:val="22"/>
        </w:rPr>
        <w:t xml:space="preserve"> Decision is final and no correspondence regarding the judging of entries can be </w:t>
      </w:r>
      <w:proofErr w:type="gramStart"/>
      <w:r w:rsidRPr="0022124D">
        <w:rPr>
          <w:rFonts w:ascii="Calibri" w:hAnsi="Calibri" w:cs="Arial"/>
          <w:b/>
          <w:bCs/>
          <w:sz w:val="22"/>
          <w:szCs w:val="22"/>
        </w:rPr>
        <w:t>entered into</w:t>
      </w:r>
      <w:proofErr w:type="gramEnd"/>
      <w:r w:rsidRPr="0022124D">
        <w:rPr>
          <w:rFonts w:ascii="Calibri" w:hAnsi="Calibri" w:cs="Arial"/>
          <w:b/>
          <w:bCs/>
          <w:sz w:val="22"/>
          <w:szCs w:val="22"/>
        </w:rPr>
        <w:t>, nor appeals made.</w:t>
      </w:r>
    </w:p>
    <w:p w14:paraId="017823E5" w14:textId="77777777" w:rsidR="006B6340" w:rsidRPr="00E83397" w:rsidRDefault="006B6340" w:rsidP="006B6340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b/>
          <w:bCs/>
          <w:sz w:val="22"/>
          <w:szCs w:val="22"/>
        </w:rPr>
      </w:pPr>
      <w:r w:rsidRPr="00E83397">
        <w:rPr>
          <w:rFonts w:ascii="Calibri" w:hAnsi="Calibri" w:cs="Arial"/>
          <w:b/>
          <w:bCs/>
          <w:sz w:val="22"/>
          <w:szCs w:val="22"/>
        </w:rPr>
        <w:t>All entries will be treated as strictly confidential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14:paraId="7905CBD9" w14:textId="77777777" w:rsidR="006B6340" w:rsidRDefault="006B6340" w:rsidP="00176AF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E6A44DB" w14:textId="77777777" w:rsidR="0076549F" w:rsidRDefault="0039385F" w:rsidP="006B6340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7DE0890E" w14:textId="77777777" w:rsidR="006B6340" w:rsidRPr="00EA61A8" w:rsidRDefault="006B6340" w:rsidP="006B6340">
      <w:pPr>
        <w:autoSpaceDE w:val="0"/>
        <w:autoSpaceDN w:val="0"/>
        <w:adjustRightInd w:val="0"/>
        <w:ind w:left="-284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Application Terms &amp; Conditions:</w:t>
      </w:r>
    </w:p>
    <w:p w14:paraId="29F6D5E6" w14:textId="77777777" w:rsidR="00AE1EB6" w:rsidRPr="00E83397" w:rsidRDefault="00AE1EB6" w:rsidP="00EC4CF2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 w:rsidRPr="00E83397">
        <w:rPr>
          <w:rFonts w:ascii="Calibri" w:hAnsi="Calibri" w:cs="Arial"/>
          <w:bCs/>
          <w:sz w:val="22"/>
          <w:szCs w:val="22"/>
        </w:rPr>
        <w:t xml:space="preserve">A clear and well written structure </w:t>
      </w:r>
      <w:r w:rsidR="009F520C">
        <w:rPr>
          <w:rFonts w:ascii="Calibri" w:hAnsi="Calibri" w:cs="Arial"/>
          <w:bCs/>
          <w:sz w:val="22"/>
          <w:szCs w:val="22"/>
        </w:rPr>
        <w:t>to</w:t>
      </w:r>
      <w:r w:rsidRPr="00E83397">
        <w:rPr>
          <w:rFonts w:ascii="Calibri" w:hAnsi="Calibri" w:cs="Arial"/>
          <w:bCs/>
          <w:sz w:val="22"/>
          <w:szCs w:val="22"/>
        </w:rPr>
        <w:t xml:space="preserve"> the submitted entry form in plain English</w:t>
      </w:r>
      <w:r w:rsidRPr="00E83397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E83397">
        <w:rPr>
          <w:rFonts w:ascii="Calibri" w:hAnsi="Calibri" w:cs="Arial"/>
          <w:bCs/>
          <w:sz w:val="22"/>
          <w:szCs w:val="22"/>
        </w:rPr>
        <w:t>(</w:t>
      </w:r>
      <w:r w:rsidR="009F520C">
        <w:rPr>
          <w:rFonts w:ascii="Calibri" w:hAnsi="Calibri" w:cs="Arial"/>
          <w:bCs/>
          <w:sz w:val="22"/>
          <w:szCs w:val="22"/>
        </w:rPr>
        <w:t>the fonts of</w:t>
      </w:r>
      <w:r w:rsidRPr="00E83397">
        <w:rPr>
          <w:rFonts w:ascii="Calibri" w:hAnsi="Calibri" w:cs="Arial"/>
          <w:sz w:val="22"/>
          <w:szCs w:val="22"/>
        </w:rPr>
        <w:t xml:space="preserve"> Arial</w:t>
      </w:r>
      <w:r w:rsidR="009F520C">
        <w:rPr>
          <w:rFonts w:ascii="Calibri" w:hAnsi="Calibri" w:cs="Arial"/>
          <w:sz w:val="22"/>
          <w:szCs w:val="22"/>
        </w:rPr>
        <w:t>,</w:t>
      </w:r>
      <w:r w:rsidRPr="00E83397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E83397">
        <w:rPr>
          <w:rFonts w:ascii="Calibri" w:hAnsi="Calibri" w:cs="Arial"/>
          <w:sz w:val="22"/>
          <w:szCs w:val="22"/>
        </w:rPr>
        <w:t>Calibri</w:t>
      </w:r>
      <w:proofErr w:type="gramEnd"/>
      <w:r w:rsidRPr="00E83397">
        <w:rPr>
          <w:rFonts w:ascii="Calibri" w:hAnsi="Calibri" w:cs="Arial"/>
          <w:sz w:val="22"/>
          <w:szCs w:val="22"/>
        </w:rPr>
        <w:t xml:space="preserve"> or Tahoma</w:t>
      </w:r>
      <w:r w:rsidR="009F520C">
        <w:rPr>
          <w:rFonts w:ascii="Calibri" w:hAnsi="Calibri" w:cs="Arial"/>
          <w:sz w:val="22"/>
          <w:szCs w:val="22"/>
        </w:rPr>
        <w:t xml:space="preserve"> in font size 10 can be used</w:t>
      </w:r>
      <w:r w:rsidRPr="00E83397">
        <w:rPr>
          <w:rFonts w:ascii="Calibri" w:hAnsi="Calibri" w:cs="Arial"/>
          <w:sz w:val="22"/>
          <w:szCs w:val="22"/>
        </w:rPr>
        <w:t>)</w:t>
      </w:r>
      <w:r w:rsidR="009F520C">
        <w:rPr>
          <w:rFonts w:ascii="Calibri" w:hAnsi="Calibri" w:cs="Arial"/>
          <w:sz w:val="22"/>
          <w:szCs w:val="22"/>
        </w:rPr>
        <w:t>.</w:t>
      </w:r>
    </w:p>
    <w:p w14:paraId="7D789D1C" w14:textId="77777777" w:rsidR="00AE1EB6" w:rsidRPr="00E83397" w:rsidRDefault="00AE1EB6" w:rsidP="00EC4CF2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 w:rsidRPr="00E83397">
        <w:rPr>
          <w:rFonts w:ascii="Calibri" w:hAnsi="Calibri" w:cs="Arial"/>
          <w:sz w:val="22"/>
          <w:szCs w:val="22"/>
        </w:rPr>
        <w:t>Entry forms can be su</w:t>
      </w:r>
      <w:r w:rsidR="009F520C">
        <w:rPr>
          <w:rFonts w:ascii="Calibri" w:hAnsi="Calibri" w:cs="Arial"/>
          <w:sz w:val="22"/>
          <w:szCs w:val="22"/>
        </w:rPr>
        <w:t>bmitted electronically, by post</w:t>
      </w:r>
      <w:r w:rsidRPr="00E83397">
        <w:rPr>
          <w:rFonts w:ascii="Calibri" w:hAnsi="Calibri" w:cs="Arial"/>
          <w:sz w:val="22"/>
          <w:szCs w:val="22"/>
        </w:rPr>
        <w:t xml:space="preserve"> or by hand</w:t>
      </w:r>
      <w:r w:rsidR="009F520C">
        <w:rPr>
          <w:rFonts w:ascii="Calibri" w:hAnsi="Calibri" w:cs="Arial"/>
          <w:sz w:val="22"/>
          <w:szCs w:val="22"/>
        </w:rPr>
        <w:t xml:space="preserve">. Receipt is the </w:t>
      </w:r>
      <w:r w:rsidR="00152C48">
        <w:rPr>
          <w:rFonts w:ascii="Calibri" w:hAnsi="Calibri" w:cs="Arial"/>
          <w:sz w:val="22"/>
          <w:szCs w:val="22"/>
        </w:rPr>
        <w:t xml:space="preserve">responsibility of the applicant. </w:t>
      </w:r>
      <w:r w:rsidR="00152C48" w:rsidRPr="003B4B2D">
        <w:rPr>
          <w:rFonts w:ascii="Calibri" w:hAnsi="Calibri" w:cs="Arial"/>
          <w:sz w:val="22"/>
          <w:szCs w:val="22"/>
        </w:rPr>
        <w:t>No</w:t>
      </w:r>
      <w:r w:rsidR="00152C48">
        <w:rPr>
          <w:rFonts w:ascii="Calibri" w:hAnsi="Calibri" w:cs="Arial"/>
          <w:sz w:val="22"/>
          <w:szCs w:val="22"/>
        </w:rPr>
        <w:t xml:space="preserve"> responsibility can be taken </w:t>
      </w:r>
      <w:r w:rsidR="00865DAC">
        <w:rPr>
          <w:rFonts w:ascii="Calibri" w:hAnsi="Calibri" w:cs="Arial"/>
          <w:sz w:val="22"/>
          <w:szCs w:val="22"/>
        </w:rPr>
        <w:t>by Oldham Enterprise Trust</w:t>
      </w:r>
      <w:r w:rsidR="00152C48">
        <w:rPr>
          <w:rFonts w:ascii="Calibri" w:hAnsi="Calibri" w:cs="Arial"/>
          <w:sz w:val="22"/>
          <w:szCs w:val="22"/>
        </w:rPr>
        <w:t>,</w:t>
      </w:r>
      <w:r w:rsidR="00F74F39">
        <w:rPr>
          <w:rFonts w:ascii="Calibri" w:hAnsi="Calibri" w:cs="Arial"/>
          <w:sz w:val="22"/>
          <w:szCs w:val="22"/>
        </w:rPr>
        <w:t xml:space="preserve"> The Princes Trust, the</w:t>
      </w:r>
      <w:r w:rsidR="00152C48">
        <w:rPr>
          <w:rFonts w:ascii="Calibri" w:hAnsi="Calibri" w:cs="Arial"/>
          <w:sz w:val="22"/>
          <w:szCs w:val="22"/>
        </w:rPr>
        <w:t xml:space="preserve"> Business Growth Hub, </w:t>
      </w:r>
      <w:r w:rsidR="009B3C06">
        <w:rPr>
          <w:rFonts w:ascii="Calibri" w:hAnsi="Calibri" w:cs="Arial"/>
          <w:sz w:val="22"/>
          <w:szCs w:val="22"/>
        </w:rPr>
        <w:t>GC Business Finance</w:t>
      </w:r>
      <w:r w:rsidR="00F74F39">
        <w:rPr>
          <w:rFonts w:ascii="Calibri" w:hAnsi="Calibri" w:cs="Arial"/>
          <w:sz w:val="22"/>
          <w:szCs w:val="22"/>
        </w:rPr>
        <w:t xml:space="preserve">, The Oldham </w:t>
      </w:r>
      <w:proofErr w:type="gramStart"/>
      <w:r w:rsidR="00F74F39">
        <w:rPr>
          <w:rFonts w:ascii="Calibri" w:hAnsi="Calibri" w:cs="Arial"/>
          <w:sz w:val="22"/>
          <w:szCs w:val="22"/>
        </w:rPr>
        <w:t>College</w:t>
      </w:r>
      <w:proofErr w:type="gramEnd"/>
      <w:r w:rsidR="009B3C06">
        <w:rPr>
          <w:rFonts w:ascii="Calibri" w:hAnsi="Calibri" w:cs="Arial"/>
          <w:sz w:val="22"/>
          <w:szCs w:val="22"/>
        </w:rPr>
        <w:t xml:space="preserve"> </w:t>
      </w:r>
      <w:r w:rsidR="00152C48">
        <w:rPr>
          <w:rFonts w:ascii="Calibri" w:hAnsi="Calibri" w:cs="Arial"/>
          <w:sz w:val="22"/>
          <w:szCs w:val="22"/>
        </w:rPr>
        <w:t>or any partnering organisation working i</w:t>
      </w:r>
      <w:r w:rsidR="00F74F39">
        <w:rPr>
          <w:rFonts w:ascii="Calibri" w:hAnsi="Calibri" w:cs="Arial"/>
          <w:sz w:val="22"/>
          <w:szCs w:val="22"/>
        </w:rPr>
        <w:t>n</w:t>
      </w:r>
      <w:r w:rsidR="00152C48">
        <w:rPr>
          <w:rFonts w:ascii="Calibri" w:hAnsi="Calibri" w:cs="Arial"/>
          <w:sz w:val="22"/>
          <w:szCs w:val="22"/>
        </w:rPr>
        <w:t xml:space="preserve"> unison to support the</w:t>
      </w:r>
      <w:r w:rsidR="00F74F39">
        <w:rPr>
          <w:rFonts w:ascii="Calibri" w:hAnsi="Calibri" w:cs="Arial"/>
          <w:sz w:val="22"/>
          <w:szCs w:val="22"/>
        </w:rPr>
        <w:t xml:space="preserve"> Oldham</w:t>
      </w:r>
      <w:r w:rsidR="00152C48">
        <w:rPr>
          <w:rFonts w:ascii="Calibri" w:hAnsi="Calibri" w:cs="Arial"/>
          <w:sz w:val="22"/>
          <w:szCs w:val="22"/>
        </w:rPr>
        <w:t xml:space="preserve"> Enterprise Trust</w:t>
      </w:r>
      <w:r w:rsidR="00F74F39">
        <w:rPr>
          <w:rFonts w:ascii="Calibri" w:hAnsi="Calibri" w:cs="Arial"/>
          <w:sz w:val="22"/>
          <w:szCs w:val="22"/>
        </w:rPr>
        <w:t>,</w:t>
      </w:r>
      <w:r w:rsidR="00152C48">
        <w:rPr>
          <w:rFonts w:ascii="Calibri" w:hAnsi="Calibri" w:cs="Arial"/>
          <w:sz w:val="22"/>
          <w:szCs w:val="22"/>
        </w:rPr>
        <w:t xml:space="preserve"> for lost documentation or documentation not received. </w:t>
      </w:r>
    </w:p>
    <w:p w14:paraId="17304318" w14:textId="77777777" w:rsidR="00AE1EB6" w:rsidRDefault="00AE1EB6" w:rsidP="00EC4CF2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 w:rsidRPr="00E83397">
        <w:rPr>
          <w:rFonts w:ascii="Calibri" w:hAnsi="Calibri" w:cs="Arial"/>
          <w:sz w:val="22"/>
          <w:szCs w:val="22"/>
        </w:rPr>
        <w:t xml:space="preserve">Faxed copies will </w:t>
      </w:r>
      <w:r w:rsidRPr="00E83397">
        <w:rPr>
          <w:rFonts w:ascii="Calibri" w:hAnsi="Calibri" w:cs="Arial"/>
          <w:b/>
          <w:bCs/>
          <w:sz w:val="22"/>
          <w:szCs w:val="22"/>
        </w:rPr>
        <w:t xml:space="preserve">NOT </w:t>
      </w:r>
      <w:r w:rsidRPr="00E83397">
        <w:rPr>
          <w:rFonts w:ascii="Calibri" w:hAnsi="Calibri" w:cs="Arial"/>
          <w:sz w:val="22"/>
          <w:szCs w:val="22"/>
        </w:rPr>
        <w:t>be accepted</w:t>
      </w:r>
      <w:r w:rsidR="00152C48">
        <w:rPr>
          <w:rFonts w:ascii="Calibri" w:hAnsi="Calibri" w:cs="Arial"/>
          <w:sz w:val="22"/>
          <w:szCs w:val="22"/>
        </w:rPr>
        <w:t>.</w:t>
      </w:r>
    </w:p>
    <w:p w14:paraId="318AB661" w14:textId="77777777" w:rsidR="006B6340" w:rsidRDefault="006B6340" w:rsidP="006B6340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 w:rsidRPr="006B6340">
        <w:rPr>
          <w:rFonts w:ascii="Calibri" w:hAnsi="Calibri" w:cs="Arial"/>
          <w:sz w:val="22"/>
          <w:szCs w:val="22"/>
        </w:rPr>
        <w:t xml:space="preserve">Successful </w:t>
      </w:r>
      <w:proofErr w:type="gramStart"/>
      <w:r w:rsidR="003712A8">
        <w:rPr>
          <w:rFonts w:ascii="Calibri" w:hAnsi="Calibri" w:cs="Arial"/>
          <w:sz w:val="22"/>
          <w:szCs w:val="22"/>
        </w:rPr>
        <w:t>Grant</w:t>
      </w:r>
      <w:proofErr w:type="gramEnd"/>
      <w:r w:rsidR="003712A8">
        <w:rPr>
          <w:rFonts w:ascii="Calibri" w:hAnsi="Calibri" w:cs="Arial"/>
          <w:sz w:val="22"/>
          <w:szCs w:val="22"/>
        </w:rPr>
        <w:t xml:space="preserve"> </w:t>
      </w:r>
      <w:r w:rsidRPr="006B6340">
        <w:rPr>
          <w:rFonts w:ascii="Calibri" w:hAnsi="Calibri" w:cs="Arial"/>
          <w:sz w:val="22"/>
          <w:szCs w:val="22"/>
        </w:rPr>
        <w:t xml:space="preserve">applicants must be prepared to engage with the </w:t>
      </w:r>
      <w:r w:rsidR="001041EE">
        <w:rPr>
          <w:rFonts w:ascii="Calibri" w:hAnsi="Calibri" w:cs="Arial"/>
          <w:sz w:val="22"/>
          <w:szCs w:val="22"/>
        </w:rPr>
        <w:t>Programme</w:t>
      </w:r>
      <w:r w:rsidRPr="006B6340">
        <w:rPr>
          <w:rFonts w:ascii="Calibri" w:hAnsi="Calibri" w:cs="Arial"/>
          <w:sz w:val="22"/>
          <w:szCs w:val="22"/>
        </w:rPr>
        <w:t xml:space="preserve"> administrators in reporting progress of their </w:t>
      </w:r>
      <w:r w:rsidR="009B3C06" w:rsidRPr="006B6340">
        <w:rPr>
          <w:rFonts w:ascii="Calibri" w:hAnsi="Calibri" w:cs="Arial"/>
          <w:sz w:val="22"/>
          <w:szCs w:val="22"/>
        </w:rPr>
        <w:t xml:space="preserve">business </w:t>
      </w:r>
      <w:r w:rsidR="009B3C06">
        <w:rPr>
          <w:rFonts w:ascii="Calibri" w:hAnsi="Calibri" w:cs="Arial"/>
          <w:sz w:val="22"/>
          <w:szCs w:val="22"/>
        </w:rPr>
        <w:t xml:space="preserve">and </w:t>
      </w:r>
      <w:r w:rsidRPr="006B6340">
        <w:rPr>
          <w:rFonts w:ascii="Calibri" w:hAnsi="Calibri" w:cs="Arial"/>
          <w:sz w:val="22"/>
          <w:szCs w:val="22"/>
        </w:rPr>
        <w:t>engaging with business support services, supporting Get Oldham Working on a quarterly basis</w:t>
      </w:r>
      <w:r>
        <w:rPr>
          <w:rFonts w:ascii="Calibri" w:hAnsi="Calibri" w:cs="Arial"/>
          <w:sz w:val="22"/>
          <w:szCs w:val="22"/>
        </w:rPr>
        <w:t>.</w:t>
      </w:r>
    </w:p>
    <w:p w14:paraId="318365BB" w14:textId="77777777" w:rsidR="0077781B" w:rsidRDefault="003712A8" w:rsidP="0077781B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Grant</w:t>
      </w:r>
      <w:proofErr w:type="gramEnd"/>
      <w:r>
        <w:rPr>
          <w:rFonts w:ascii="Calibri" w:hAnsi="Calibri" w:cs="Arial"/>
          <w:sz w:val="22"/>
          <w:szCs w:val="22"/>
        </w:rPr>
        <w:t xml:space="preserve"> a</w:t>
      </w:r>
      <w:r w:rsidR="0077781B">
        <w:rPr>
          <w:rFonts w:ascii="Calibri" w:hAnsi="Calibri" w:cs="Arial"/>
          <w:sz w:val="22"/>
          <w:szCs w:val="22"/>
        </w:rPr>
        <w:t xml:space="preserve">pplicants </w:t>
      </w:r>
      <w:r w:rsidR="0077781B" w:rsidRPr="0077781B">
        <w:rPr>
          <w:rFonts w:ascii="Calibri" w:hAnsi="Calibri" w:cs="Arial"/>
          <w:sz w:val="22"/>
          <w:szCs w:val="22"/>
        </w:rPr>
        <w:t xml:space="preserve">are required to engage with the </w:t>
      </w:r>
      <w:r w:rsidR="007D69E5" w:rsidRPr="0077781B">
        <w:rPr>
          <w:rFonts w:ascii="Calibri" w:hAnsi="Calibri" w:cs="Arial"/>
          <w:sz w:val="22"/>
          <w:szCs w:val="22"/>
        </w:rPr>
        <w:t>support process</w:t>
      </w:r>
      <w:r w:rsidR="0077781B" w:rsidRPr="0077781B">
        <w:rPr>
          <w:rFonts w:ascii="Calibri" w:hAnsi="Calibri" w:cs="Arial"/>
          <w:sz w:val="22"/>
          <w:szCs w:val="22"/>
        </w:rPr>
        <w:t xml:space="preserve"> provided by the </w:t>
      </w:r>
      <w:r>
        <w:rPr>
          <w:rFonts w:ascii="Calibri" w:hAnsi="Calibri" w:cs="Arial"/>
          <w:sz w:val="22"/>
          <w:szCs w:val="22"/>
        </w:rPr>
        <w:t>Princes Trust</w:t>
      </w:r>
      <w:r w:rsidR="0059310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The Oldham College</w:t>
      </w:r>
      <w:r w:rsidR="0059310C">
        <w:rPr>
          <w:rFonts w:ascii="Calibri" w:hAnsi="Calibri" w:cs="Arial"/>
          <w:sz w:val="22"/>
          <w:szCs w:val="22"/>
        </w:rPr>
        <w:t>, The Business Growth Hub or any other business support agency deemed suitable by Oldham Enterprise Trust</w:t>
      </w:r>
    </w:p>
    <w:p w14:paraId="18E27D25" w14:textId="77777777" w:rsidR="0077781B" w:rsidRDefault="006B6340" w:rsidP="0077781B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 w:rsidRPr="0077781B">
        <w:rPr>
          <w:rFonts w:ascii="Calibri" w:hAnsi="Calibri" w:cs="Arial"/>
          <w:sz w:val="22"/>
          <w:szCs w:val="22"/>
        </w:rPr>
        <w:t xml:space="preserve">Successful </w:t>
      </w:r>
      <w:proofErr w:type="gramStart"/>
      <w:r w:rsidR="003712A8">
        <w:rPr>
          <w:rFonts w:ascii="Calibri" w:hAnsi="Calibri" w:cs="Arial"/>
          <w:sz w:val="22"/>
          <w:szCs w:val="22"/>
        </w:rPr>
        <w:t>Grant</w:t>
      </w:r>
      <w:proofErr w:type="gramEnd"/>
      <w:r w:rsidR="003712A8">
        <w:rPr>
          <w:rFonts w:ascii="Calibri" w:hAnsi="Calibri" w:cs="Arial"/>
          <w:sz w:val="22"/>
          <w:szCs w:val="22"/>
        </w:rPr>
        <w:t xml:space="preserve"> </w:t>
      </w:r>
      <w:r w:rsidRPr="0077781B">
        <w:rPr>
          <w:rFonts w:ascii="Calibri" w:hAnsi="Calibri" w:cs="Arial"/>
          <w:sz w:val="22"/>
          <w:szCs w:val="22"/>
        </w:rPr>
        <w:t>applicants will be required to engage with further appropriate business support services as directed by the Assessment Panel</w:t>
      </w:r>
      <w:r w:rsidR="0077781B">
        <w:rPr>
          <w:rFonts w:ascii="Calibri" w:hAnsi="Calibri" w:cs="Arial"/>
          <w:sz w:val="22"/>
          <w:szCs w:val="22"/>
        </w:rPr>
        <w:t>.</w:t>
      </w:r>
    </w:p>
    <w:p w14:paraId="43E7AF7C" w14:textId="77777777" w:rsidR="0077781B" w:rsidRDefault="006B6340" w:rsidP="0077781B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 w:rsidRPr="0077781B">
        <w:rPr>
          <w:rFonts w:ascii="Calibri" w:hAnsi="Calibri" w:cs="Arial"/>
          <w:sz w:val="22"/>
          <w:szCs w:val="22"/>
        </w:rPr>
        <w:t>Entries must be submitted on the official application form</w:t>
      </w:r>
      <w:r w:rsidR="0077781B">
        <w:rPr>
          <w:rFonts w:ascii="Calibri" w:hAnsi="Calibri" w:cs="Arial"/>
          <w:sz w:val="22"/>
          <w:szCs w:val="22"/>
        </w:rPr>
        <w:t>.</w:t>
      </w:r>
    </w:p>
    <w:p w14:paraId="2A4406FC" w14:textId="77777777" w:rsidR="0077781B" w:rsidRDefault="003712A8" w:rsidP="0077781B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Any </w:t>
      </w:r>
      <w:r w:rsidR="001041EE">
        <w:rPr>
          <w:rFonts w:ascii="Calibri" w:hAnsi="Calibri" w:cs="Arial"/>
          <w:sz w:val="22"/>
          <w:szCs w:val="22"/>
        </w:rPr>
        <w:t>Funding</w:t>
      </w:r>
      <w:r w:rsidR="006B6340" w:rsidRPr="0077781B">
        <w:rPr>
          <w:rFonts w:ascii="Calibri" w:hAnsi="Calibri" w:cs="Arial"/>
          <w:sz w:val="22"/>
          <w:szCs w:val="22"/>
        </w:rPr>
        <w:t xml:space="preserve"> award must be used fo</w:t>
      </w:r>
      <w:r w:rsidR="0077781B" w:rsidRPr="0077781B">
        <w:rPr>
          <w:rFonts w:ascii="Calibri" w:hAnsi="Calibri" w:cs="Arial"/>
          <w:sz w:val="22"/>
          <w:szCs w:val="22"/>
        </w:rPr>
        <w:t>r the purpose(s) set out in the</w:t>
      </w:r>
      <w:r w:rsidR="006B6340" w:rsidRPr="0077781B">
        <w:rPr>
          <w:rFonts w:ascii="Calibri" w:hAnsi="Calibri" w:cs="Arial"/>
          <w:sz w:val="22"/>
          <w:szCs w:val="22"/>
        </w:rPr>
        <w:t xml:space="preserve"> application</w:t>
      </w:r>
      <w:r w:rsidR="0077781B">
        <w:rPr>
          <w:rFonts w:ascii="Calibri" w:hAnsi="Calibri" w:cs="Arial"/>
          <w:sz w:val="22"/>
          <w:szCs w:val="22"/>
        </w:rPr>
        <w:t>.</w:t>
      </w:r>
    </w:p>
    <w:p w14:paraId="0ECCAA59" w14:textId="77777777" w:rsidR="004B2CD4" w:rsidRDefault="004B2CD4" w:rsidP="0077781B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3712A8">
        <w:rPr>
          <w:rFonts w:ascii="Calibri" w:hAnsi="Calibri" w:cs="Arial"/>
          <w:sz w:val="22"/>
          <w:szCs w:val="22"/>
        </w:rPr>
        <w:t xml:space="preserve">Grant </w:t>
      </w:r>
      <w:r w:rsidR="001041EE">
        <w:rPr>
          <w:rFonts w:ascii="Calibri" w:hAnsi="Calibri" w:cs="Arial"/>
          <w:sz w:val="22"/>
          <w:szCs w:val="22"/>
        </w:rPr>
        <w:t>Funding</w:t>
      </w:r>
      <w:r>
        <w:rPr>
          <w:rFonts w:ascii="Calibri" w:hAnsi="Calibri" w:cs="Arial"/>
          <w:sz w:val="22"/>
          <w:szCs w:val="22"/>
        </w:rPr>
        <w:t xml:space="preserve"> award must be drawn down within 3 months or the offer is deemed to have lapsed.</w:t>
      </w:r>
    </w:p>
    <w:p w14:paraId="5CAFBFAB" w14:textId="77777777" w:rsidR="0077781B" w:rsidRDefault="006B6340" w:rsidP="0077781B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 w:rsidRPr="0077781B">
        <w:rPr>
          <w:rFonts w:ascii="Calibri" w:hAnsi="Calibri" w:cs="Arial"/>
          <w:sz w:val="22"/>
          <w:szCs w:val="22"/>
        </w:rPr>
        <w:t>The business should be legitimate and legal with the intention to fulfil all appropriate statutory and legal requirements</w:t>
      </w:r>
      <w:r w:rsidR="0077781B">
        <w:rPr>
          <w:rFonts w:ascii="Calibri" w:hAnsi="Calibri" w:cs="Arial"/>
          <w:sz w:val="22"/>
          <w:szCs w:val="22"/>
        </w:rPr>
        <w:t>.</w:t>
      </w:r>
    </w:p>
    <w:p w14:paraId="5D58EAD2" w14:textId="77777777" w:rsidR="0077781B" w:rsidRDefault="003712A8" w:rsidP="0077781B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Grant eligible applicants </w:t>
      </w:r>
      <w:r w:rsidR="006B6340" w:rsidRPr="0077781B">
        <w:rPr>
          <w:rFonts w:ascii="Calibri" w:hAnsi="Calibri" w:cs="Arial"/>
          <w:b/>
          <w:i/>
          <w:sz w:val="22"/>
          <w:szCs w:val="22"/>
        </w:rPr>
        <w:t xml:space="preserve">must </w:t>
      </w:r>
      <w:r w:rsidR="006B6340" w:rsidRPr="0077781B">
        <w:rPr>
          <w:rFonts w:ascii="Calibri" w:hAnsi="Calibri" w:cs="Arial"/>
          <w:sz w:val="22"/>
          <w:szCs w:val="22"/>
        </w:rPr>
        <w:t xml:space="preserve">be able to attend one of the assessment panels to pitch their idea to the </w:t>
      </w:r>
      <w:r w:rsidR="0077781B">
        <w:rPr>
          <w:rFonts w:ascii="Calibri" w:hAnsi="Calibri" w:cs="Arial"/>
          <w:sz w:val="22"/>
          <w:szCs w:val="22"/>
        </w:rPr>
        <w:t>Judges/A</w:t>
      </w:r>
      <w:r w:rsidR="006B6340" w:rsidRPr="0077781B">
        <w:rPr>
          <w:rFonts w:ascii="Calibri" w:hAnsi="Calibri" w:cs="Arial"/>
          <w:sz w:val="22"/>
          <w:szCs w:val="22"/>
        </w:rPr>
        <w:t>ssessors.</w:t>
      </w:r>
    </w:p>
    <w:p w14:paraId="3735631D" w14:textId="77777777" w:rsidR="0039385F" w:rsidRDefault="003712A8" w:rsidP="0077781B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Successful </w:t>
      </w:r>
      <w:proofErr w:type="gramStart"/>
      <w:r>
        <w:rPr>
          <w:rFonts w:ascii="Calibri" w:hAnsi="Calibri" w:cs="Arial"/>
          <w:sz w:val="22"/>
          <w:szCs w:val="22"/>
        </w:rPr>
        <w:t>Grant</w:t>
      </w:r>
      <w:proofErr w:type="gramEnd"/>
      <w:r>
        <w:rPr>
          <w:rFonts w:ascii="Calibri" w:hAnsi="Calibri" w:cs="Arial"/>
          <w:sz w:val="22"/>
          <w:szCs w:val="22"/>
        </w:rPr>
        <w:t xml:space="preserve"> a</w:t>
      </w:r>
      <w:r w:rsidR="0039385F">
        <w:rPr>
          <w:rFonts w:ascii="Calibri" w:hAnsi="Calibri" w:cs="Arial"/>
          <w:sz w:val="22"/>
          <w:szCs w:val="22"/>
        </w:rPr>
        <w:t>pplicants must be available for PR and marketing activities as required.</w:t>
      </w:r>
    </w:p>
    <w:p w14:paraId="16282DCC" w14:textId="77777777" w:rsidR="001B0D6C" w:rsidRPr="00A43191" w:rsidRDefault="00865DAC" w:rsidP="0039385F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Cs/>
        </w:rPr>
      </w:pPr>
      <w:r>
        <w:rPr>
          <w:rFonts w:ascii="Calibri" w:hAnsi="Calibri" w:cs="Arial"/>
          <w:sz w:val="22"/>
          <w:szCs w:val="22"/>
        </w:rPr>
        <w:t xml:space="preserve">There </w:t>
      </w:r>
      <w:r w:rsidR="009B3C06">
        <w:rPr>
          <w:rFonts w:ascii="Calibri" w:hAnsi="Calibri" w:cs="Arial"/>
          <w:sz w:val="22"/>
          <w:szCs w:val="22"/>
        </w:rPr>
        <w:t>are a</w:t>
      </w:r>
      <w:r w:rsidR="0039385F">
        <w:rPr>
          <w:rFonts w:ascii="Calibri" w:hAnsi="Calibri" w:cs="Arial"/>
          <w:sz w:val="22"/>
          <w:szCs w:val="22"/>
        </w:rPr>
        <w:t xml:space="preserve"> range of other finance packages and </w:t>
      </w:r>
      <w:r w:rsidR="001041EE">
        <w:rPr>
          <w:rFonts w:ascii="Calibri" w:hAnsi="Calibri" w:cs="Arial"/>
          <w:sz w:val="22"/>
          <w:szCs w:val="22"/>
        </w:rPr>
        <w:t>Programme</w:t>
      </w:r>
      <w:r w:rsidR="0039385F">
        <w:rPr>
          <w:rFonts w:ascii="Calibri" w:hAnsi="Calibri" w:cs="Arial"/>
          <w:sz w:val="22"/>
          <w:szCs w:val="22"/>
        </w:rPr>
        <w:t xml:space="preserve">s that can </w:t>
      </w:r>
      <w:r w:rsidR="003712A8">
        <w:rPr>
          <w:rFonts w:ascii="Calibri" w:hAnsi="Calibri" w:cs="Arial"/>
          <w:sz w:val="22"/>
          <w:szCs w:val="22"/>
        </w:rPr>
        <w:t xml:space="preserve">also </w:t>
      </w:r>
      <w:r w:rsidR="0039385F">
        <w:rPr>
          <w:rFonts w:ascii="Calibri" w:hAnsi="Calibri" w:cs="Arial"/>
          <w:sz w:val="22"/>
          <w:szCs w:val="22"/>
        </w:rPr>
        <w:t>be applied for, if necessary (subject to criteria and application).</w:t>
      </w:r>
      <w:r w:rsidR="0039385F" w:rsidRPr="00A43191">
        <w:rPr>
          <w:rFonts w:ascii="Arial" w:hAnsi="Arial" w:cs="Arial"/>
          <w:bCs/>
        </w:rPr>
        <w:t xml:space="preserve"> </w:t>
      </w:r>
    </w:p>
    <w:p w14:paraId="1E71B1EB" w14:textId="77777777" w:rsidR="001B0D6C" w:rsidRPr="00A43191" w:rsidRDefault="001B0D6C" w:rsidP="00AE1EB6">
      <w:pPr>
        <w:autoSpaceDE w:val="0"/>
        <w:autoSpaceDN w:val="0"/>
        <w:adjustRightInd w:val="0"/>
        <w:rPr>
          <w:rFonts w:ascii="Arial" w:hAnsi="Arial" w:cs="Arial"/>
        </w:rPr>
      </w:pPr>
    </w:p>
    <w:p w14:paraId="0AC350CD" w14:textId="77777777" w:rsidR="00AE1EB6" w:rsidRPr="00A43191" w:rsidRDefault="00AE1EB6" w:rsidP="00AE1EB6">
      <w:pPr>
        <w:autoSpaceDE w:val="0"/>
        <w:autoSpaceDN w:val="0"/>
        <w:adjustRightInd w:val="0"/>
        <w:rPr>
          <w:rFonts w:ascii="Arial" w:hAnsi="Arial" w:cs="Arial"/>
        </w:rPr>
      </w:pPr>
    </w:p>
    <w:sectPr w:rsidR="00AE1EB6" w:rsidRPr="00A43191" w:rsidSect="00E540D7">
      <w:headerReference w:type="default" r:id="rId9"/>
      <w:footerReference w:type="default" r:id="rId10"/>
      <w:pgSz w:w="11906" w:h="16838"/>
      <w:pgMar w:top="1440" w:right="1440" w:bottom="1440" w:left="1440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850A" w14:textId="77777777" w:rsidR="0019195A" w:rsidRDefault="0019195A" w:rsidP="00A30051">
      <w:r>
        <w:separator/>
      </w:r>
    </w:p>
  </w:endnote>
  <w:endnote w:type="continuationSeparator" w:id="0">
    <w:p w14:paraId="3F97D6ED" w14:textId="77777777" w:rsidR="0019195A" w:rsidRDefault="0019195A" w:rsidP="00A3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E5CF" w14:textId="77777777" w:rsidR="003A4502" w:rsidRPr="0012326C" w:rsidRDefault="003A4502">
    <w:pPr>
      <w:pStyle w:val="Footer"/>
      <w:rPr>
        <w:rFonts w:ascii="Calibri" w:hAnsi="Calibri" w:cs="Calibri"/>
      </w:rPr>
    </w:pPr>
    <w:r w:rsidRPr="0012326C">
      <w:rPr>
        <w:rFonts w:ascii="Calibri" w:hAnsi="Calibri" w:cs="Calibri"/>
      </w:rPr>
      <w:t xml:space="preserve">Revised </w:t>
    </w:r>
    <w:r w:rsidR="00DA369A">
      <w:rPr>
        <w:rFonts w:ascii="Calibri" w:hAnsi="Calibri" w:cs="Calibri"/>
      </w:rPr>
      <w:t>12/5/22</w:t>
    </w:r>
    <w:r w:rsidRPr="0012326C">
      <w:rPr>
        <w:rFonts w:ascii="Calibri" w:hAnsi="Calibri" w:cs="Calibri"/>
      </w:rPr>
      <w:t xml:space="preserve"> – G McKendrick</w:t>
    </w:r>
  </w:p>
  <w:p w14:paraId="2FDEE422" w14:textId="77777777" w:rsidR="008F1E19" w:rsidRDefault="008F1E19" w:rsidP="0076549F">
    <w:pPr>
      <w:pStyle w:val="Footer"/>
      <w:tabs>
        <w:tab w:val="clear" w:pos="9026"/>
        <w:tab w:val="right" w:pos="9072"/>
      </w:tabs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8671" w14:textId="77777777" w:rsidR="0019195A" w:rsidRDefault="0019195A" w:rsidP="00A30051">
      <w:r>
        <w:separator/>
      </w:r>
    </w:p>
  </w:footnote>
  <w:footnote w:type="continuationSeparator" w:id="0">
    <w:p w14:paraId="0DBE2E5E" w14:textId="77777777" w:rsidR="0019195A" w:rsidRDefault="0019195A" w:rsidP="00A3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121C" w14:textId="0C4F1B8D" w:rsidR="008F1E19" w:rsidRDefault="00A50114" w:rsidP="000E74B8">
    <w:pPr>
      <w:pStyle w:val="Header"/>
      <w:jc w:val="center"/>
    </w:pPr>
    <w:r>
      <w:rPr>
        <w:noProof/>
      </w:rPr>
      <w:drawing>
        <wp:inline distT="0" distB="0" distL="0" distR="0" wp14:anchorId="355BFF17" wp14:editId="7075652F">
          <wp:extent cx="1546860" cy="739140"/>
          <wp:effectExtent l="0" t="0" r="0" b="0"/>
          <wp:docPr id="1" name="Picture 1" descr="Get Oldham Working banner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et Oldham Working banner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55DEB6" wp14:editId="53AA0DC8">
          <wp:extent cx="1958340" cy="693420"/>
          <wp:effectExtent l="0" t="0" r="0" b="0"/>
          <wp:docPr id="2" name="Picture 2" descr="Oldham Enterprise Trust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ldham Enterprise Trust logo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  <w:noProof/>
        <w:sz w:val="20"/>
        <w:szCs w:val="20"/>
      </w:rPr>
      <w:drawing>
        <wp:inline distT="0" distB="0" distL="0" distR="0" wp14:anchorId="6A4DBF49" wp14:editId="78C7F698">
          <wp:extent cx="1706880" cy="480060"/>
          <wp:effectExtent l="0" t="0" r="0" b="0"/>
          <wp:docPr id="3" name="Picture 3" descr="Stoller Charitable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oller Charitable Trust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9B481" w14:textId="77777777" w:rsidR="008F1E19" w:rsidRDefault="008F1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2234"/>
    <w:multiLevelType w:val="hybridMultilevel"/>
    <w:tmpl w:val="A1A8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4163"/>
    <w:multiLevelType w:val="hybridMultilevel"/>
    <w:tmpl w:val="79A671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90C89"/>
    <w:multiLevelType w:val="hybridMultilevel"/>
    <w:tmpl w:val="F09AED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8EC"/>
    <w:multiLevelType w:val="hybridMultilevel"/>
    <w:tmpl w:val="8424DC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3E4"/>
    <w:multiLevelType w:val="hybridMultilevel"/>
    <w:tmpl w:val="10062BB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12FB9"/>
    <w:multiLevelType w:val="hybridMultilevel"/>
    <w:tmpl w:val="253610E0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1A6544"/>
    <w:multiLevelType w:val="hybridMultilevel"/>
    <w:tmpl w:val="BB0079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2EB0"/>
    <w:multiLevelType w:val="hybridMultilevel"/>
    <w:tmpl w:val="9BA8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40543"/>
    <w:multiLevelType w:val="hybridMultilevel"/>
    <w:tmpl w:val="02781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90067"/>
    <w:multiLevelType w:val="hybridMultilevel"/>
    <w:tmpl w:val="5336B61C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D6913"/>
    <w:multiLevelType w:val="hybridMultilevel"/>
    <w:tmpl w:val="06C88B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5741"/>
    <w:multiLevelType w:val="hybridMultilevel"/>
    <w:tmpl w:val="1DD4AF2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21969"/>
    <w:multiLevelType w:val="hybridMultilevel"/>
    <w:tmpl w:val="27F2F5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A860811"/>
    <w:multiLevelType w:val="hybridMultilevel"/>
    <w:tmpl w:val="29F276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34987"/>
    <w:multiLevelType w:val="hybridMultilevel"/>
    <w:tmpl w:val="9AB0F3A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B6"/>
    <w:rsid w:val="00036BCD"/>
    <w:rsid w:val="000B479C"/>
    <w:rsid w:val="000E3DC6"/>
    <w:rsid w:val="000E74B8"/>
    <w:rsid w:val="001041EE"/>
    <w:rsid w:val="0012326C"/>
    <w:rsid w:val="001425D7"/>
    <w:rsid w:val="00152C48"/>
    <w:rsid w:val="001753F8"/>
    <w:rsid w:val="00176AF6"/>
    <w:rsid w:val="001805AF"/>
    <w:rsid w:val="001809A6"/>
    <w:rsid w:val="001813B5"/>
    <w:rsid w:val="0019195A"/>
    <w:rsid w:val="001A522D"/>
    <w:rsid w:val="001B0D6C"/>
    <w:rsid w:val="001E420C"/>
    <w:rsid w:val="001F2CC1"/>
    <w:rsid w:val="00201896"/>
    <w:rsid w:val="00201C27"/>
    <w:rsid w:val="002058D8"/>
    <w:rsid w:val="0022124D"/>
    <w:rsid w:val="00224D33"/>
    <w:rsid w:val="00230FE5"/>
    <w:rsid w:val="002348D5"/>
    <w:rsid w:val="00250E34"/>
    <w:rsid w:val="00261697"/>
    <w:rsid w:val="00265FD2"/>
    <w:rsid w:val="00266171"/>
    <w:rsid w:val="0026665E"/>
    <w:rsid w:val="002C7EE1"/>
    <w:rsid w:val="002D4EB2"/>
    <w:rsid w:val="0031777B"/>
    <w:rsid w:val="003519A7"/>
    <w:rsid w:val="003560CD"/>
    <w:rsid w:val="003712A8"/>
    <w:rsid w:val="0037164D"/>
    <w:rsid w:val="003735C8"/>
    <w:rsid w:val="00392CF1"/>
    <w:rsid w:val="0039385F"/>
    <w:rsid w:val="003A4502"/>
    <w:rsid w:val="003B4B2D"/>
    <w:rsid w:val="003C2B2A"/>
    <w:rsid w:val="003F61AF"/>
    <w:rsid w:val="003F6469"/>
    <w:rsid w:val="00411731"/>
    <w:rsid w:val="00453AF8"/>
    <w:rsid w:val="00476849"/>
    <w:rsid w:val="004860E2"/>
    <w:rsid w:val="004B2CD4"/>
    <w:rsid w:val="00527D35"/>
    <w:rsid w:val="00553275"/>
    <w:rsid w:val="005547F4"/>
    <w:rsid w:val="0059310C"/>
    <w:rsid w:val="006145B0"/>
    <w:rsid w:val="00634275"/>
    <w:rsid w:val="0065544F"/>
    <w:rsid w:val="0065695A"/>
    <w:rsid w:val="00671641"/>
    <w:rsid w:val="00680685"/>
    <w:rsid w:val="0069410A"/>
    <w:rsid w:val="006B6340"/>
    <w:rsid w:val="006D672E"/>
    <w:rsid w:val="007301B6"/>
    <w:rsid w:val="007371FC"/>
    <w:rsid w:val="0076549F"/>
    <w:rsid w:val="0077781B"/>
    <w:rsid w:val="0079385A"/>
    <w:rsid w:val="007A675D"/>
    <w:rsid w:val="007D69E5"/>
    <w:rsid w:val="007E2FFB"/>
    <w:rsid w:val="00801E7D"/>
    <w:rsid w:val="008061F5"/>
    <w:rsid w:val="00816433"/>
    <w:rsid w:val="00865DAC"/>
    <w:rsid w:val="00880F3D"/>
    <w:rsid w:val="008E6C0E"/>
    <w:rsid w:val="008F1E19"/>
    <w:rsid w:val="00904A05"/>
    <w:rsid w:val="00933088"/>
    <w:rsid w:val="009333A9"/>
    <w:rsid w:val="009371A6"/>
    <w:rsid w:val="009522A8"/>
    <w:rsid w:val="00983887"/>
    <w:rsid w:val="009859CC"/>
    <w:rsid w:val="009B3C06"/>
    <w:rsid w:val="009D6880"/>
    <w:rsid w:val="009F2654"/>
    <w:rsid w:val="009F520C"/>
    <w:rsid w:val="00A0606B"/>
    <w:rsid w:val="00A24B08"/>
    <w:rsid w:val="00A30051"/>
    <w:rsid w:val="00A44F72"/>
    <w:rsid w:val="00A50114"/>
    <w:rsid w:val="00A82AEC"/>
    <w:rsid w:val="00AD0988"/>
    <w:rsid w:val="00AD2C7B"/>
    <w:rsid w:val="00AE086B"/>
    <w:rsid w:val="00AE1EB6"/>
    <w:rsid w:val="00B24B6F"/>
    <w:rsid w:val="00B515A7"/>
    <w:rsid w:val="00B77D54"/>
    <w:rsid w:val="00B812BD"/>
    <w:rsid w:val="00BA60A9"/>
    <w:rsid w:val="00BF04E4"/>
    <w:rsid w:val="00C04DA9"/>
    <w:rsid w:val="00C80A47"/>
    <w:rsid w:val="00CA0052"/>
    <w:rsid w:val="00CA386F"/>
    <w:rsid w:val="00CC1DA8"/>
    <w:rsid w:val="00CD19DB"/>
    <w:rsid w:val="00CF7C04"/>
    <w:rsid w:val="00D10CC2"/>
    <w:rsid w:val="00D45AEA"/>
    <w:rsid w:val="00D50442"/>
    <w:rsid w:val="00DA0409"/>
    <w:rsid w:val="00DA369A"/>
    <w:rsid w:val="00DD74BD"/>
    <w:rsid w:val="00DF7EEB"/>
    <w:rsid w:val="00E276B4"/>
    <w:rsid w:val="00E44CB4"/>
    <w:rsid w:val="00E540D7"/>
    <w:rsid w:val="00E77147"/>
    <w:rsid w:val="00E81C56"/>
    <w:rsid w:val="00E83397"/>
    <w:rsid w:val="00EA18AB"/>
    <w:rsid w:val="00EA61A8"/>
    <w:rsid w:val="00EB678D"/>
    <w:rsid w:val="00EC3E72"/>
    <w:rsid w:val="00EC4CF2"/>
    <w:rsid w:val="00EF4518"/>
    <w:rsid w:val="00F07FBB"/>
    <w:rsid w:val="00F74F3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EF76EA1"/>
  <w15:chartTrackingRefBased/>
  <w15:docId w15:val="{CCF8F5DF-6597-424F-9112-67C4B9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E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AE1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EB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1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0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005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0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0051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F32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hamenterprisetrust.org.uk/fun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66A3-AA25-4B93-B18B-52F3721D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Business Leadership Group (OBLG)</vt:lpstr>
    </vt:vector>
  </TitlesOfParts>
  <Company>Manchester Enterprises</Company>
  <LinksUpToDate>false</LinksUpToDate>
  <CharactersWithSpaces>7311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https://www.oldhamenterprisetrust.org.uk/fund/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Business Leadership Group (OBLG)</dc:title>
  <dc:subject/>
  <dc:creator>MSLMCB</dc:creator>
  <cp:keywords/>
  <cp:lastModifiedBy>Ian Gourley</cp:lastModifiedBy>
  <cp:revision>2</cp:revision>
  <cp:lastPrinted>2013-11-07T16:18:00Z</cp:lastPrinted>
  <dcterms:created xsi:type="dcterms:W3CDTF">2022-05-16T07:41:00Z</dcterms:created>
  <dcterms:modified xsi:type="dcterms:W3CDTF">2022-05-16T07:41:00Z</dcterms:modified>
</cp:coreProperties>
</file>