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670E7" w14:textId="28974D38" w:rsidR="00ED716A" w:rsidRDefault="00ED716A" w:rsidP="00ED716A">
      <w:pPr>
        <w:jc w:val="center"/>
        <w:rPr>
          <w:b/>
          <w:color w:val="33CCCC"/>
          <w:sz w:val="40"/>
          <w:szCs w:val="40"/>
        </w:rPr>
      </w:pPr>
      <w:r w:rsidRPr="002621B1">
        <w:rPr>
          <w:b/>
          <w:color w:val="33CCCC"/>
          <w:sz w:val="40"/>
          <w:szCs w:val="40"/>
        </w:rPr>
        <w:t>Free Entitlement</w:t>
      </w:r>
      <w:r>
        <w:rPr>
          <w:b/>
          <w:color w:val="33CCCC"/>
          <w:sz w:val="40"/>
          <w:szCs w:val="40"/>
        </w:rPr>
        <w:t xml:space="preserve"> – 2, 3 </w:t>
      </w:r>
      <w:r>
        <w:rPr>
          <w:b/>
          <w:color w:val="33CCCC"/>
          <w:sz w:val="40"/>
          <w:szCs w:val="40"/>
        </w:rPr>
        <w:t>and</w:t>
      </w:r>
      <w:r>
        <w:rPr>
          <w:b/>
          <w:color w:val="33CCCC"/>
          <w:sz w:val="40"/>
          <w:szCs w:val="40"/>
        </w:rPr>
        <w:t xml:space="preserve"> </w:t>
      </w:r>
      <w:proofErr w:type="gramStart"/>
      <w:r>
        <w:rPr>
          <w:b/>
          <w:color w:val="33CCCC"/>
          <w:sz w:val="40"/>
          <w:szCs w:val="40"/>
        </w:rPr>
        <w:t>4 year old</w:t>
      </w:r>
      <w:proofErr w:type="gramEnd"/>
      <w:r>
        <w:rPr>
          <w:b/>
          <w:color w:val="33CCCC"/>
          <w:sz w:val="40"/>
          <w:szCs w:val="40"/>
        </w:rPr>
        <w:t xml:space="preserve"> provider payment timetable </w:t>
      </w:r>
      <w:r w:rsidRPr="002B0B92">
        <w:rPr>
          <w:rFonts w:ascii="Arial Bold" w:hAnsi="Arial Bold"/>
          <w:b/>
          <w:color w:val="31849B"/>
          <w:sz w:val="40"/>
          <w:szCs w:val="40"/>
        </w:rPr>
        <w:t>201</w:t>
      </w:r>
      <w:r>
        <w:rPr>
          <w:rFonts w:ascii="Arial Bold" w:hAnsi="Arial Bold"/>
          <w:b/>
          <w:color w:val="31849B"/>
          <w:sz w:val="40"/>
          <w:szCs w:val="40"/>
        </w:rPr>
        <w:t>9/20</w:t>
      </w:r>
      <w:r w:rsidRPr="002621B1">
        <w:rPr>
          <w:b/>
          <w:color w:val="33CCCC"/>
          <w:sz w:val="40"/>
          <w:szCs w:val="40"/>
        </w:rPr>
        <w:t xml:space="preserve"> </w:t>
      </w:r>
    </w:p>
    <w:p w14:paraId="5FD637CA" w14:textId="77777777" w:rsidR="00ED716A" w:rsidRPr="00217217" w:rsidRDefault="00ED716A" w:rsidP="00ED716A">
      <w:pPr>
        <w:jc w:val="center"/>
        <w:rPr>
          <w:b/>
          <w:color w:val="33CCCC"/>
          <w:sz w:val="20"/>
          <w:szCs w:val="20"/>
        </w:rPr>
      </w:pPr>
    </w:p>
    <w:p w14:paraId="38273379" w14:textId="77777777" w:rsidR="00ED716A" w:rsidRDefault="00ED716A" w:rsidP="00ED716A">
      <w:pPr>
        <w:ind w:left="360"/>
        <w:rPr>
          <w:b/>
          <w:color w:val="FF0000"/>
          <w:sz w:val="18"/>
          <w:szCs w:val="18"/>
        </w:rPr>
      </w:pPr>
    </w:p>
    <w:tbl>
      <w:tblPr>
        <w:tblpPr w:leftFromText="180" w:rightFromText="180" w:vertAnchor="text" w:horzAnchor="page" w:tblpXSpec="center" w:tblpY="-100"/>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302"/>
        <w:gridCol w:w="1536"/>
        <w:gridCol w:w="1573"/>
        <w:gridCol w:w="1467"/>
        <w:gridCol w:w="1426"/>
        <w:gridCol w:w="1573"/>
        <w:gridCol w:w="1256"/>
        <w:gridCol w:w="1549"/>
        <w:gridCol w:w="1575"/>
      </w:tblGrid>
      <w:tr w:rsidR="00ED716A" w:rsidRPr="009D3C06" w14:paraId="7EE0DBDC" w14:textId="77777777" w:rsidTr="000F6E98">
        <w:trPr>
          <w:trHeight w:val="416"/>
        </w:trPr>
        <w:tc>
          <w:tcPr>
            <w:tcW w:w="1518" w:type="dxa"/>
            <w:vMerge w:val="restart"/>
            <w:tcBorders>
              <w:top w:val="thinThickSmallGap" w:sz="24" w:space="0" w:color="auto"/>
              <w:left w:val="thinThickSmallGap" w:sz="24" w:space="0" w:color="auto"/>
              <w:bottom w:val="single" w:sz="6" w:space="0" w:color="auto"/>
              <w:right w:val="thickThinSmallGap" w:sz="24" w:space="0" w:color="auto"/>
            </w:tcBorders>
            <w:shd w:val="clear" w:color="auto" w:fill="33CCCC"/>
            <w:vAlign w:val="center"/>
          </w:tcPr>
          <w:p w14:paraId="52EE82CC" w14:textId="77777777" w:rsidR="00ED716A" w:rsidRPr="00E606B9" w:rsidRDefault="00ED716A" w:rsidP="000F6E98">
            <w:pPr>
              <w:jc w:val="center"/>
              <w:rPr>
                <w:rFonts w:ascii="Arial Bold" w:hAnsi="Arial Bold"/>
                <w:b/>
                <w:color w:val="FFFFFF"/>
                <w:sz w:val="36"/>
                <w:szCs w:val="36"/>
              </w:rPr>
            </w:pPr>
            <w:r w:rsidRPr="00E606B9">
              <w:rPr>
                <w:rFonts w:ascii="Arial Bold" w:hAnsi="Arial Bold"/>
                <w:b/>
                <w:color w:val="FFFFFF"/>
                <w:sz w:val="36"/>
                <w:szCs w:val="36"/>
              </w:rPr>
              <w:t xml:space="preserve">Period </w:t>
            </w:r>
          </w:p>
          <w:p w14:paraId="231C9DC9" w14:textId="77777777" w:rsidR="00ED716A" w:rsidRPr="00E606B9" w:rsidRDefault="00ED716A" w:rsidP="000F6E98">
            <w:pPr>
              <w:jc w:val="center"/>
              <w:rPr>
                <w:rFonts w:ascii="Arial Bold" w:hAnsi="Arial Bold"/>
                <w:b/>
                <w:color w:val="auto"/>
                <w:szCs w:val="22"/>
              </w:rPr>
            </w:pPr>
            <w:r w:rsidRPr="00E606B9">
              <w:rPr>
                <w:rFonts w:ascii="Arial Bold" w:hAnsi="Arial Bold"/>
                <w:b/>
                <w:color w:val="FFFFFF"/>
                <w:sz w:val="36"/>
                <w:szCs w:val="36"/>
              </w:rPr>
              <w:t>2019/20</w:t>
            </w:r>
          </w:p>
        </w:tc>
        <w:tc>
          <w:tcPr>
            <w:tcW w:w="4402" w:type="dxa"/>
            <w:gridSpan w:val="3"/>
            <w:tcBorders>
              <w:top w:val="thinThickSmallGap" w:sz="24" w:space="0" w:color="auto"/>
              <w:left w:val="thickThinSmallGap" w:sz="24" w:space="0" w:color="auto"/>
              <w:bottom w:val="single" w:sz="6" w:space="0" w:color="auto"/>
              <w:right w:val="thinThickSmallGap" w:sz="24" w:space="0" w:color="auto"/>
            </w:tcBorders>
            <w:shd w:val="clear" w:color="auto" w:fill="D9D9D9"/>
            <w:vAlign w:val="center"/>
          </w:tcPr>
          <w:p w14:paraId="1BDDDB0C" w14:textId="77777777" w:rsidR="00ED716A" w:rsidRPr="00E606B9" w:rsidRDefault="00ED716A" w:rsidP="000F6E98">
            <w:pPr>
              <w:jc w:val="center"/>
              <w:rPr>
                <w:rFonts w:ascii="Arial Bold" w:hAnsi="Arial Bold"/>
                <w:b/>
                <w:color w:val="FFFFFF"/>
                <w:szCs w:val="22"/>
              </w:rPr>
            </w:pPr>
            <w:r w:rsidRPr="00E606B9">
              <w:rPr>
                <w:rFonts w:ascii="Arial Bold" w:hAnsi="Arial Bold"/>
                <w:b/>
                <w:bCs/>
                <w:color w:val="auto"/>
                <w:szCs w:val="22"/>
              </w:rPr>
              <w:t>ESTIMATES</w:t>
            </w:r>
          </w:p>
        </w:tc>
        <w:tc>
          <w:tcPr>
            <w:tcW w:w="4472" w:type="dxa"/>
            <w:gridSpan w:val="3"/>
            <w:tcBorders>
              <w:top w:val="thinThickSmallGap" w:sz="24" w:space="0" w:color="auto"/>
              <w:left w:val="thinThickSmallGap" w:sz="24" w:space="0" w:color="auto"/>
              <w:bottom w:val="single" w:sz="6" w:space="0" w:color="auto"/>
              <w:right w:val="thinThickSmallGap" w:sz="24" w:space="0" w:color="auto"/>
            </w:tcBorders>
            <w:shd w:val="clear" w:color="auto" w:fill="31849B"/>
          </w:tcPr>
          <w:p w14:paraId="29292996" w14:textId="77777777" w:rsidR="00ED716A" w:rsidRPr="00E606B9" w:rsidRDefault="00ED716A" w:rsidP="000F6E98">
            <w:pPr>
              <w:jc w:val="center"/>
              <w:rPr>
                <w:rFonts w:ascii="Arial Bold" w:hAnsi="Arial Bold"/>
                <w:b/>
                <w:color w:val="FFFFFF"/>
                <w:szCs w:val="22"/>
              </w:rPr>
            </w:pPr>
            <w:r w:rsidRPr="00E606B9">
              <w:rPr>
                <w:rFonts w:ascii="Arial Bold" w:hAnsi="Arial Bold"/>
                <w:b/>
                <w:color w:val="FFFFFF"/>
                <w:szCs w:val="22"/>
              </w:rPr>
              <w:t>ACTUALS</w:t>
            </w:r>
          </w:p>
        </w:tc>
        <w:tc>
          <w:tcPr>
            <w:tcW w:w="4383" w:type="dxa"/>
            <w:gridSpan w:val="3"/>
            <w:tcBorders>
              <w:top w:val="thinThickSmallGap" w:sz="24" w:space="0" w:color="auto"/>
              <w:left w:val="thinThickSmallGap" w:sz="24" w:space="0" w:color="auto"/>
              <w:bottom w:val="single" w:sz="6" w:space="0" w:color="auto"/>
              <w:right w:val="thickThinSmallGap" w:sz="24" w:space="0" w:color="auto"/>
            </w:tcBorders>
            <w:shd w:val="clear" w:color="auto" w:fill="33CCCC"/>
          </w:tcPr>
          <w:p w14:paraId="2B2D2B3F" w14:textId="77777777" w:rsidR="00ED716A" w:rsidRPr="00E606B9" w:rsidRDefault="00ED716A" w:rsidP="000F6E98">
            <w:pPr>
              <w:jc w:val="center"/>
              <w:rPr>
                <w:rFonts w:ascii="Arial Bold" w:hAnsi="Arial Bold"/>
                <w:b/>
                <w:color w:val="FFFFFF"/>
                <w:szCs w:val="22"/>
              </w:rPr>
            </w:pPr>
            <w:r w:rsidRPr="00E606B9">
              <w:rPr>
                <w:rFonts w:ascii="Arial Bold" w:hAnsi="Arial Bold"/>
                <w:b/>
                <w:color w:val="FFFFFF"/>
                <w:szCs w:val="22"/>
              </w:rPr>
              <w:t>ADJUSTMENTS</w:t>
            </w:r>
          </w:p>
        </w:tc>
      </w:tr>
      <w:tr w:rsidR="00ED716A" w:rsidRPr="009D3C06" w14:paraId="23FBF641" w14:textId="77777777" w:rsidTr="000F6E98">
        <w:trPr>
          <w:trHeight w:val="706"/>
        </w:trPr>
        <w:tc>
          <w:tcPr>
            <w:tcW w:w="1518" w:type="dxa"/>
            <w:vMerge/>
            <w:tcBorders>
              <w:top w:val="single" w:sz="6" w:space="0" w:color="auto"/>
              <w:left w:val="thinThickSmallGap" w:sz="24" w:space="0" w:color="auto"/>
              <w:bottom w:val="single" w:sz="6" w:space="0" w:color="auto"/>
              <w:right w:val="thickThinSmallGap" w:sz="24" w:space="0" w:color="auto"/>
            </w:tcBorders>
            <w:shd w:val="clear" w:color="auto" w:fill="33CCCC"/>
            <w:vAlign w:val="center"/>
          </w:tcPr>
          <w:p w14:paraId="135F8E2C" w14:textId="77777777" w:rsidR="00ED716A" w:rsidRPr="00E606B9" w:rsidRDefault="00ED716A" w:rsidP="000F6E98">
            <w:pPr>
              <w:jc w:val="center"/>
              <w:rPr>
                <w:rFonts w:ascii="Arial Bold" w:hAnsi="Arial Bold"/>
                <w:b/>
                <w:color w:val="FFFFFF"/>
                <w:sz w:val="28"/>
                <w:szCs w:val="28"/>
              </w:rPr>
            </w:pPr>
          </w:p>
        </w:tc>
        <w:tc>
          <w:tcPr>
            <w:tcW w:w="1305" w:type="dxa"/>
            <w:tcBorders>
              <w:top w:val="single" w:sz="6" w:space="0" w:color="auto"/>
              <w:left w:val="thickThinSmallGap" w:sz="24" w:space="0" w:color="auto"/>
              <w:bottom w:val="single" w:sz="6" w:space="0" w:color="auto"/>
              <w:right w:val="single" w:sz="6" w:space="0" w:color="auto"/>
            </w:tcBorders>
            <w:shd w:val="clear" w:color="auto" w:fill="D9D9D9"/>
            <w:vAlign w:val="center"/>
          </w:tcPr>
          <w:p w14:paraId="53DDDC37" w14:textId="77777777" w:rsidR="00ED716A" w:rsidRPr="00E606B9" w:rsidRDefault="00ED716A" w:rsidP="000F6E98">
            <w:pPr>
              <w:jc w:val="center"/>
              <w:rPr>
                <w:rFonts w:ascii="Arial Bold" w:hAnsi="Arial Bold"/>
                <w:b/>
                <w:bCs/>
                <w:color w:val="auto"/>
                <w:szCs w:val="22"/>
              </w:rPr>
            </w:pPr>
            <w:r w:rsidRPr="00E606B9">
              <w:rPr>
                <w:rFonts w:ascii="Arial Bold" w:hAnsi="Arial Bold"/>
                <w:b/>
                <w:bCs/>
                <w:color w:val="auto"/>
                <w:szCs w:val="22"/>
              </w:rPr>
              <w:t>Portal opens</w:t>
            </w:r>
          </w:p>
          <w:p w14:paraId="01560699" w14:textId="77777777" w:rsidR="00ED716A" w:rsidRPr="00ED716A" w:rsidRDefault="00ED716A" w:rsidP="000F6E98">
            <w:pPr>
              <w:jc w:val="center"/>
              <w:rPr>
                <w:rFonts w:ascii="Arial Bold" w:hAnsi="Arial Bold"/>
                <w:b/>
                <w:bCs/>
                <w:color w:val="auto"/>
                <w:szCs w:val="22"/>
                <w14:shadow w14:blurRad="50800" w14:dist="38100" w14:dir="2700000" w14:sx="100000" w14:sy="100000" w14:kx="0" w14:ky="0" w14:algn="tl">
                  <w14:srgbClr w14:val="000000">
                    <w14:alpha w14:val="60000"/>
                  </w14:srgbClr>
                </w14:shadow>
              </w:rPr>
            </w:pPr>
          </w:p>
        </w:tc>
        <w:tc>
          <w:tcPr>
            <w:tcW w:w="1538" w:type="dxa"/>
            <w:tcBorders>
              <w:top w:val="single" w:sz="6" w:space="0" w:color="auto"/>
              <w:left w:val="single" w:sz="6" w:space="0" w:color="auto"/>
              <w:bottom w:val="single" w:sz="6" w:space="0" w:color="auto"/>
              <w:right w:val="single" w:sz="6" w:space="0" w:color="auto"/>
            </w:tcBorders>
            <w:shd w:val="clear" w:color="auto" w:fill="33CCCC"/>
            <w:vAlign w:val="center"/>
          </w:tcPr>
          <w:p w14:paraId="5C47BC2D" w14:textId="77777777" w:rsidR="00ED716A" w:rsidRPr="00ED716A" w:rsidRDefault="00ED716A" w:rsidP="000F6E98">
            <w:pPr>
              <w:jc w:val="center"/>
              <w:rPr>
                <w:rFonts w:ascii="Arial Bold" w:hAnsi="Arial Bold"/>
                <w:b/>
                <w:bCs/>
                <w:color w:val="FFFFFF"/>
                <w:szCs w:val="22"/>
              </w:rPr>
            </w:pPr>
            <w:r w:rsidRPr="00ED716A">
              <w:rPr>
                <w:rFonts w:ascii="Arial Bold" w:hAnsi="Arial Bold"/>
                <w:b/>
                <w:bCs/>
                <w:color w:val="FFFFFF"/>
                <w:szCs w:val="22"/>
              </w:rPr>
              <w:t xml:space="preserve">Estimates Deadline </w:t>
            </w:r>
          </w:p>
          <w:p w14:paraId="470AE4B6" w14:textId="77777777" w:rsidR="00ED716A" w:rsidRPr="00ED716A" w:rsidRDefault="00ED716A" w:rsidP="000F6E98">
            <w:pPr>
              <w:jc w:val="center"/>
              <w:rPr>
                <w:rFonts w:ascii="Arial Bold" w:hAnsi="Arial Bold"/>
                <w:b/>
                <w:bCs/>
                <w:color w:val="FFFFFF"/>
                <w:szCs w:val="22"/>
              </w:rPr>
            </w:pPr>
            <w:r w:rsidRPr="00ED716A">
              <w:rPr>
                <w:rFonts w:ascii="Arial Bold" w:hAnsi="Arial Bold"/>
                <w:b/>
                <w:bCs/>
                <w:color w:val="000000" w:themeColor="text1"/>
                <w:szCs w:val="22"/>
              </w:rPr>
              <w:t>PORTAL CLOSES</w:t>
            </w:r>
          </w:p>
        </w:tc>
        <w:tc>
          <w:tcPr>
            <w:tcW w:w="1559" w:type="dxa"/>
            <w:tcBorders>
              <w:top w:val="single" w:sz="6" w:space="0" w:color="auto"/>
              <w:left w:val="single" w:sz="6" w:space="0" w:color="auto"/>
              <w:bottom w:val="single" w:sz="6" w:space="0" w:color="auto"/>
              <w:right w:val="thinThickSmallGap" w:sz="24" w:space="0" w:color="auto"/>
            </w:tcBorders>
            <w:shd w:val="clear" w:color="auto" w:fill="33CCCC"/>
          </w:tcPr>
          <w:p w14:paraId="07F501AC" w14:textId="77777777" w:rsidR="00ED716A" w:rsidRPr="00ED716A" w:rsidRDefault="00ED716A" w:rsidP="000F6E98">
            <w:pPr>
              <w:jc w:val="center"/>
              <w:rPr>
                <w:rFonts w:ascii="Arial Bold" w:hAnsi="Arial Bold"/>
                <w:b/>
                <w:bCs/>
                <w:color w:val="FFFFFF"/>
                <w:szCs w:val="22"/>
              </w:rPr>
            </w:pPr>
            <w:r w:rsidRPr="00ED716A">
              <w:rPr>
                <w:rFonts w:ascii="Arial Bold" w:hAnsi="Arial Bold"/>
                <w:b/>
                <w:bCs/>
                <w:color w:val="FFFFFF"/>
                <w:szCs w:val="22"/>
              </w:rPr>
              <w:t>Estimate Payment processed week commencing</w:t>
            </w:r>
          </w:p>
        </w:tc>
        <w:tc>
          <w:tcPr>
            <w:tcW w:w="1471" w:type="dxa"/>
            <w:tcBorders>
              <w:top w:val="single" w:sz="6" w:space="0" w:color="auto"/>
              <w:left w:val="thinThickSmallGap" w:sz="24" w:space="0" w:color="auto"/>
              <w:bottom w:val="single" w:sz="6" w:space="0" w:color="auto"/>
              <w:right w:val="single" w:sz="6" w:space="0" w:color="auto"/>
            </w:tcBorders>
            <w:shd w:val="clear" w:color="auto" w:fill="D9D9D9"/>
          </w:tcPr>
          <w:p w14:paraId="5D4DD802" w14:textId="77777777" w:rsidR="00ED716A" w:rsidRPr="00E606B9" w:rsidRDefault="00ED716A" w:rsidP="000F6E98">
            <w:pPr>
              <w:jc w:val="center"/>
              <w:rPr>
                <w:rFonts w:ascii="Arial Bold" w:hAnsi="Arial Bold"/>
                <w:b/>
                <w:bCs/>
                <w:color w:val="auto"/>
                <w:szCs w:val="22"/>
              </w:rPr>
            </w:pPr>
            <w:r w:rsidRPr="00E606B9">
              <w:rPr>
                <w:rFonts w:ascii="Arial Bold" w:hAnsi="Arial Bold"/>
                <w:b/>
                <w:bCs/>
                <w:color w:val="auto"/>
                <w:szCs w:val="22"/>
              </w:rPr>
              <w:t>Portal opens</w:t>
            </w:r>
          </w:p>
          <w:p w14:paraId="0E64AB3B" w14:textId="77777777" w:rsidR="00ED716A" w:rsidRPr="00ED716A" w:rsidRDefault="00ED716A" w:rsidP="000F6E98">
            <w:pPr>
              <w:jc w:val="center"/>
              <w:rPr>
                <w:rFonts w:ascii="Arial Bold" w:hAnsi="Arial Bold"/>
                <w:b/>
                <w:bCs/>
                <w:color w:val="FFFFFF"/>
                <w:szCs w:val="22"/>
              </w:rPr>
            </w:pPr>
          </w:p>
        </w:tc>
        <w:tc>
          <w:tcPr>
            <w:tcW w:w="1428" w:type="dxa"/>
            <w:tcBorders>
              <w:top w:val="single" w:sz="6" w:space="0" w:color="auto"/>
              <w:left w:val="single" w:sz="6" w:space="0" w:color="auto"/>
              <w:bottom w:val="single" w:sz="6" w:space="0" w:color="auto"/>
              <w:right w:val="single" w:sz="6" w:space="0" w:color="auto"/>
            </w:tcBorders>
            <w:shd w:val="clear" w:color="auto" w:fill="33CCCC"/>
            <w:vAlign w:val="center"/>
          </w:tcPr>
          <w:p w14:paraId="4709BC7E" w14:textId="77777777" w:rsidR="00ED716A" w:rsidRPr="00ED716A" w:rsidRDefault="00ED716A" w:rsidP="000F6E98">
            <w:pPr>
              <w:jc w:val="center"/>
              <w:rPr>
                <w:rFonts w:ascii="Arial Bold" w:hAnsi="Arial Bold"/>
                <w:b/>
                <w:bCs/>
                <w:color w:val="FFFFFF"/>
                <w:szCs w:val="22"/>
              </w:rPr>
            </w:pPr>
            <w:r w:rsidRPr="00ED716A">
              <w:rPr>
                <w:rFonts w:ascii="Arial Bold" w:hAnsi="Arial Bold"/>
                <w:b/>
                <w:bCs/>
                <w:color w:val="FFFFFF"/>
                <w:szCs w:val="22"/>
              </w:rPr>
              <w:t xml:space="preserve">Actuals Deadline </w:t>
            </w:r>
            <w:r w:rsidRPr="00ED716A">
              <w:rPr>
                <w:rFonts w:ascii="Arial Bold" w:hAnsi="Arial Bold"/>
                <w:b/>
                <w:bCs/>
                <w:color w:val="000000" w:themeColor="text1"/>
                <w:szCs w:val="22"/>
              </w:rPr>
              <w:t>PORTAL CLOSES</w:t>
            </w:r>
          </w:p>
        </w:tc>
        <w:tc>
          <w:tcPr>
            <w:tcW w:w="1573" w:type="dxa"/>
            <w:tcBorders>
              <w:top w:val="single" w:sz="6" w:space="0" w:color="auto"/>
              <w:left w:val="single" w:sz="6" w:space="0" w:color="auto"/>
              <w:bottom w:val="single" w:sz="6" w:space="0" w:color="auto"/>
              <w:right w:val="thinThickSmallGap" w:sz="24" w:space="0" w:color="auto"/>
            </w:tcBorders>
            <w:shd w:val="clear" w:color="auto" w:fill="33CCCC"/>
          </w:tcPr>
          <w:p w14:paraId="5B91013E" w14:textId="77777777" w:rsidR="00ED716A" w:rsidRPr="00ED716A" w:rsidRDefault="00ED716A" w:rsidP="000F6E98">
            <w:pPr>
              <w:jc w:val="center"/>
              <w:rPr>
                <w:rFonts w:ascii="Arial Bold" w:hAnsi="Arial Bold"/>
                <w:b/>
                <w:bCs/>
                <w:color w:val="FFFFFF"/>
                <w:szCs w:val="22"/>
              </w:rPr>
            </w:pPr>
            <w:r w:rsidRPr="00ED716A">
              <w:rPr>
                <w:rFonts w:ascii="Arial Bold" w:hAnsi="Arial Bold"/>
                <w:b/>
                <w:bCs/>
                <w:color w:val="FFFFFF"/>
                <w:szCs w:val="22"/>
              </w:rPr>
              <w:t>Actuals Payment processed week commencing</w:t>
            </w:r>
          </w:p>
        </w:tc>
        <w:tc>
          <w:tcPr>
            <w:tcW w:w="1259" w:type="dxa"/>
            <w:tcBorders>
              <w:top w:val="single" w:sz="6" w:space="0" w:color="auto"/>
              <w:left w:val="thinThickSmallGap" w:sz="24" w:space="0" w:color="auto"/>
              <w:bottom w:val="single" w:sz="6" w:space="0" w:color="auto"/>
              <w:right w:val="single" w:sz="6" w:space="0" w:color="auto"/>
            </w:tcBorders>
            <w:shd w:val="clear" w:color="auto" w:fill="D9D9D9"/>
          </w:tcPr>
          <w:p w14:paraId="64E98EB3" w14:textId="77777777" w:rsidR="00ED716A" w:rsidRPr="00E606B9" w:rsidRDefault="00ED716A" w:rsidP="000F6E98">
            <w:pPr>
              <w:jc w:val="center"/>
              <w:rPr>
                <w:rFonts w:ascii="Arial Bold" w:hAnsi="Arial Bold"/>
                <w:b/>
                <w:bCs/>
                <w:color w:val="auto"/>
                <w:szCs w:val="22"/>
              </w:rPr>
            </w:pPr>
            <w:r w:rsidRPr="00E606B9">
              <w:rPr>
                <w:rFonts w:ascii="Arial Bold" w:hAnsi="Arial Bold"/>
                <w:b/>
                <w:bCs/>
                <w:color w:val="auto"/>
                <w:szCs w:val="22"/>
              </w:rPr>
              <w:t>Portal opens</w:t>
            </w:r>
          </w:p>
          <w:p w14:paraId="6F14476F" w14:textId="77777777" w:rsidR="00ED716A" w:rsidRPr="00ED716A" w:rsidRDefault="00ED716A" w:rsidP="000F6E98">
            <w:pPr>
              <w:jc w:val="center"/>
              <w:rPr>
                <w:rFonts w:ascii="Arial Bold" w:hAnsi="Arial Bold"/>
                <w:b/>
                <w:bCs/>
                <w:color w:val="auto"/>
                <w:szCs w:val="22"/>
                <w14:shadow w14:blurRad="50800" w14:dist="38100" w14:dir="2700000" w14:sx="100000" w14:sy="100000" w14:kx="0" w14:ky="0" w14:algn="tl">
                  <w14:srgbClr w14:val="000000">
                    <w14:alpha w14:val="60000"/>
                  </w14:srgbClr>
                </w14:shadow>
                <w14:textFill>
                  <w14:solidFill>
                    <w14:srgbClr w14:val="FFFFFF"/>
                  </w14:solidFill>
                </w14:textFill>
              </w:rPr>
            </w:pPr>
          </w:p>
        </w:tc>
        <w:tc>
          <w:tcPr>
            <w:tcW w:w="1549" w:type="dxa"/>
            <w:tcBorders>
              <w:top w:val="single" w:sz="6" w:space="0" w:color="auto"/>
              <w:left w:val="single" w:sz="6" w:space="0" w:color="auto"/>
              <w:bottom w:val="single" w:sz="6" w:space="0" w:color="auto"/>
              <w:right w:val="single" w:sz="6" w:space="0" w:color="auto"/>
            </w:tcBorders>
            <w:shd w:val="clear" w:color="auto" w:fill="33CCCC"/>
          </w:tcPr>
          <w:p w14:paraId="7805686E" w14:textId="77777777" w:rsidR="00ED716A" w:rsidRPr="00ED716A" w:rsidRDefault="00ED716A" w:rsidP="000F6E98">
            <w:pPr>
              <w:jc w:val="center"/>
              <w:rPr>
                <w:rFonts w:ascii="Arial Bold" w:hAnsi="Arial Bold"/>
                <w:b/>
                <w:bCs/>
                <w:color w:val="FFFFFF"/>
                <w:szCs w:val="22"/>
              </w:rPr>
            </w:pPr>
            <w:r w:rsidRPr="00ED716A">
              <w:rPr>
                <w:rFonts w:ascii="Arial Bold" w:hAnsi="Arial Bold"/>
                <w:b/>
                <w:bCs/>
                <w:color w:val="FFFFFF"/>
                <w:szCs w:val="22"/>
              </w:rPr>
              <w:t xml:space="preserve">Adjustments Deadline </w:t>
            </w:r>
            <w:r w:rsidRPr="00ED716A">
              <w:rPr>
                <w:rFonts w:ascii="Arial Bold" w:hAnsi="Arial Bold"/>
                <w:b/>
                <w:bCs/>
                <w:color w:val="000000" w:themeColor="text1"/>
                <w:szCs w:val="22"/>
              </w:rPr>
              <w:t>PORTAL CLOSES</w:t>
            </w:r>
          </w:p>
        </w:tc>
        <w:tc>
          <w:tcPr>
            <w:tcW w:w="1575" w:type="dxa"/>
            <w:tcBorders>
              <w:top w:val="single" w:sz="6" w:space="0" w:color="auto"/>
              <w:left w:val="single" w:sz="6" w:space="0" w:color="auto"/>
              <w:bottom w:val="single" w:sz="6" w:space="0" w:color="auto"/>
              <w:right w:val="thickThinSmallGap" w:sz="24" w:space="0" w:color="auto"/>
            </w:tcBorders>
            <w:shd w:val="clear" w:color="auto" w:fill="33CCCC"/>
          </w:tcPr>
          <w:p w14:paraId="02842E97" w14:textId="77777777" w:rsidR="00ED716A" w:rsidRPr="00ED716A" w:rsidRDefault="00ED716A" w:rsidP="000F6E98">
            <w:pPr>
              <w:jc w:val="center"/>
              <w:rPr>
                <w:rFonts w:ascii="Arial Bold" w:hAnsi="Arial Bold"/>
                <w:b/>
                <w:bCs/>
                <w:color w:val="FFFFFF"/>
                <w:szCs w:val="22"/>
              </w:rPr>
            </w:pPr>
            <w:r w:rsidRPr="00ED716A">
              <w:rPr>
                <w:rFonts w:ascii="Arial Bold" w:hAnsi="Arial Bold"/>
                <w:b/>
                <w:bCs/>
                <w:color w:val="FFFFFF"/>
                <w:szCs w:val="22"/>
              </w:rPr>
              <w:t>Adjustments Payment processed week commencing</w:t>
            </w:r>
          </w:p>
        </w:tc>
      </w:tr>
      <w:tr w:rsidR="00ED716A" w:rsidRPr="009D3C06" w14:paraId="4F65A1E9" w14:textId="77777777" w:rsidTr="000F6E98">
        <w:trPr>
          <w:trHeight w:val="969"/>
        </w:trPr>
        <w:tc>
          <w:tcPr>
            <w:tcW w:w="1518" w:type="dxa"/>
            <w:tcBorders>
              <w:top w:val="single" w:sz="6" w:space="0" w:color="auto"/>
              <w:left w:val="thinThickSmallGap" w:sz="24" w:space="0" w:color="auto"/>
              <w:bottom w:val="single" w:sz="6" w:space="0" w:color="auto"/>
              <w:right w:val="thickThinSmallGap" w:sz="24" w:space="0" w:color="auto"/>
            </w:tcBorders>
            <w:shd w:val="clear" w:color="auto" w:fill="008080"/>
            <w:vAlign w:val="center"/>
          </w:tcPr>
          <w:p w14:paraId="1422D337" w14:textId="77777777" w:rsidR="00ED716A" w:rsidRPr="00E606B9" w:rsidRDefault="00ED716A" w:rsidP="000F6E98">
            <w:pPr>
              <w:rPr>
                <w:b/>
                <w:color w:val="FFFFFF"/>
                <w:sz w:val="24"/>
              </w:rPr>
            </w:pPr>
            <w:r w:rsidRPr="00E606B9">
              <w:rPr>
                <w:b/>
                <w:color w:val="FFFFFF"/>
                <w:sz w:val="24"/>
              </w:rPr>
              <w:t>Summer Term 2019</w:t>
            </w:r>
          </w:p>
        </w:tc>
        <w:tc>
          <w:tcPr>
            <w:tcW w:w="1305" w:type="dxa"/>
            <w:tcBorders>
              <w:top w:val="single" w:sz="6" w:space="0" w:color="auto"/>
              <w:left w:val="thickThinSmallGap" w:sz="24" w:space="0" w:color="auto"/>
              <w:bottom w:val="single" w:sz="6" w:space="0" w:color="auto"/>
              <w:right w:val="single" w:sz="6" w:space="0" w:color="auto"/>
            </w:tcBorders>
            <w:shd w:val="clear" w:color="auto" w:fill="D9D9D9"/>
            <w:vAlign w:val="center"/>
          </w:tcPr>
          <w:p w14:paraId="170DA6EC" w14:textId="77777777" w:rsidR="00ED716A" w:rsidRPr="005052D5" w:rsidRDefault="00ED716A" w:rsidP="000F6E98">
            <w:pPr>
              <w:jc w:val="center"/>
              <w:rPr>
                <w:b/>
                <w:color w:val="000000"/>
                <w:sz w:val="28"/>
                <w:szCs w:val="28"/>
              </w:rPr>
            </w:pPr>
            <w:r w:rsidRPr="005052D5">
              <w:rPr>
                <w:b/>
                <w:color w:val="000000"/>
                <w:sz w:val="28"/>
                <w:szCs w:val="28"/>
              </w:rPr>
              <w:t>1 Mar 2019</w:t>
            </w:r>
          </w:p>
        </w:tc>
        <w:tc>
          <w:tcPr>
            <w:tcW w:w="1538" w:type="dxa"/>
            <w:tcBorders>
              <w:top w:val="single" w:sz="6" w:space="0" w:color="auto"/>
              <w:left w:val="single" w:sz="6" w:space="0" w:color="auto"/>
              <w:bottom w:val="single" w:sz="6" w:space="0" w:color="auto"/>
              <w:right w:val="single" w:sz="6" w:space="0" w:color="auto"/>
            </w:tcBorders>
            <w:vAlign w:val="center"/>
          </w:tcPr>
          <w:p w14:paraId="01C95938" w14:textId="77777777" w:rsidR="00ED716A" w:rsidRPr="005052D5" w:rsidRDefault="00ED716A" w:rsidP="000F6E98">
            <w:pPr>
              <w:jc w:val="center"/>
              <w:rPr>
                <w:b/>
                <w:color w:val="000000"/>
                <w:sz w:val="28"/>
                <w:szCs w:val="28"/>
              </w:rPr>
            </w:pPr>
            <w:r w:rsidRPr="005052D5">
              <w:rPr>
                <w:b/>
                <w:color w:val="000000"/>
                <w:sz w:val="28"/>
                <w:szCs w:val="28"/>
              </w:rPr>
              <w:t>15 Mar 2019</w:t>
            </w:r>
          </w:p>
        </w:tc>
        <w:tc>
          <w:tcPr>
            <w:tcW w:w="1559" w:type="dxa"/>
            <w:tcBorders>
              <w:top w:val="single" w:sz="6" w:space="0" w:color="auto"/>
              <w:left w:val="single" w:sz="6" w:space="0" w:color="auto"/>
              <w:bottom w:val="single" w:sz="6" w:space="0" w:color="auto"/>
              <w:right w:val="thinThickSmallGap" w:sz="24" w:space="0" w:color="auto"/>
            </w:tcBorders>
            <w:vAlign w:val="center"/>
          </w:tcPr>
          <w:p w14:paraId="247076A3" w14:textId="77777777" w:rsidR="00ED716A" w:rsidRPr="005052D5" w:rsidRDefault="00ED716A" w:rsidP="000F6E98">
            <w:pPr>
              <w:jc w:val="center"/>
              <w:rPr>
                <w:b/>
                <w:color w:val="000000"/>
                <w:sz w:val="28"/>
                <w:szCs w:val="28"/>
              </w:rPr>
            </w:pPr>
            <w:r w:rsidRPr="005052D5">
              <w:rPr>
                <w:b/>
                <w:color w:val="000000"/>
                <w:sz w:val="28"/>
                <w:szCs w:val="28"/>
              </w:rPr>
              <w:t>1 Apr 2019</w:t>
            </w:r>
          </w:p>
        </w:tc>
        <w:tc>
          <w:tcPr>
            <w:tcW w:w="1471" w:type="dxa"/>
            <w:tcBorders>
              <w:top w:val="single" w:sz="6" w:space="0" w:color="auto"/>
              <w:left w:val="thinThickSmallGap" w:sz="24" w:space="0" w:color="auto"/>
              <w:bottom w:val="single" w:sz="6" w:space="0" w:color="auto"/>
              <w:right w:val="single" w:sz="6" w:space="0" w:color="auto"/>
            </w:tcBorders>
            <w:shd w:val="clear" w:color="auto" w:fill="D9D9D9"/>
            <w:vAlign w:val="center"/>
          </w:tcPr>
          <w:p w14:paraId="09841506" w14:textId="77777777" w:rsidR="00ED716A" w:rsidRPr="005052D5" w:rsidRDefault="00ED716A" w:rsidP="000F6E98">
            <w:pPr>
              <w:jc w:val="center"/>
              <w:rPr>
                <w:b/>
                <w:color w:val="000000"/>
                <w:sz w:val="28"/>
                <w:szCs w:val="28"/>
              </w:rPr>
            </w:pPr>
            <w:r w:rsidRPr="005052D5">
              <w:rPr>
                <w:b/>
                <w:color w:val="000000"/>
                <w:sz w:val="28"/>
                <w:szCs w:val="28"/>
              </w:rPr>
              <w:t>1 Mar 2019</w:t>
            </w:r>
          </w:p>
        </w:tc>
        <w:tc>
          <w:tcPr>
            <w:tcW w:w="1428" w:type="dxa"/>
            <w:tcBorders>
              <w:top w:val="single" w:sz="6" w:space="0" w:color="auto"/>
              <w:left w:val="single" w:sz="6" w:space="0" w:color="auto"/>
              <w:bottom w:val="single" w:sz="6" w:space="0" w:color="auto"/>
              <w:right w:val="single" w:sz="6" w:space="0" w:color="auto"/>
            </w:tcBorders>
            <w:shd w:val="clear" w:color="auto" w:fill="auto"/>
            <w:vAlign w:val="center"/>
          </w:tcPr>
          <w:p w14:paraId="2B274E70" w14:textId="77777777" w:rsidR="00ED716A" w:rsidRPr="005052D5" w:rsidRDefault="00ED716A" w:rsidP="000F6E98">
            <w:pPr>
              <w:jc w:val="center"/>
              <w:rPr>
                <w:b/>
                <w:color w:val="000000"/>
                <w:sz w:val="28"/>
                <w:szCs w:val="28"/>
              </w:rPr>
            </w:pPr>
            <w:r>
              <w:rPr>
                <w:b/>
                <w:color w:val="000000"/>
                <w:sz w:val="28"/>
                <w:szCs w:val="28"/>
              </w:rPr>
              <w:t>24</w:t>
            </w:r>
            <w:r w:rsidRPr="005052D5">
              <w:rPr>
                <w:b/>
                <w:color w:val="000000"/>
                <w:sz w:val="28"/>
                <w:szCs w:val="28"/>
              </w:rPr>
              <w:t xml:space="preserve"> May 2019</w:t>
            </w:r>
          </w:p>
        </w:tc>
        <w:tc>
          <w:tcPr>
            <w:tcW w:w="1573" w:type="dxa"/>
            <w:tcBorders>
              <w:top w:val="single" w:sz="6" w:space="0" w:color="auto"/>
              <w:left w:val="single" w:sz="6" w:space="0" w:color="auto"/>
              <w:bottom w:val="single" w:sz="6" w:space="0" w:color="auto"/>
              <w:right w:val="thinThickSmallGap" w:sz="24" w:space="0" w:color="auto"/>
            </w:tcBorders>
            <w:vAlign w:val="center"/>
          </w:tcPr>
          <w:p w14:paraId="1DF8EE90" w14:textId="77777777" w:rsidR="00ED716A" w:rsidRPr="005052D5" w:rsidRDefault="00ED716A" w:rsidP="000F6E98">
            <w:pPr>
              <w:jc w:val="center"/>
              <w:rPr>
                <w:b/>
                <w:color w:val="000000"/>
                <w:sz w:val="28"/>
                <w:szCs w:val="28"/>
              </w:rPr>
            </w:pPr>
            <w:r w:rsidRPr="005052D5">
              <w:rPr>
                <w:b/>
                <w:color w:val="000000"/>
                <w:sz w:val="28"/>
                <w:szCs w:val="28"/>
              </w:rPr>
              <w:t>24 Jun 2019</w:t>
            </w:r>
          </w:p>
        </w:tc>
        <w:tc>
          <w:tcPr>
            <w:tcW w:w="1259" w:type="dxa"/>
            <w:tcBorders>
              <w:top w:val="single" w:sz="6" w:space="0" w:color="auto"/>
              <w:left w:val="thinThickSmallGap" w:sz="24" w:space="0" w:color="auto"/>
              <w:bottom w:val="single" w:sz="6" w:space="0" w:color="auto"/>
              <w:right w:val="single" w:sz="6" w:space="0" w:color="auto"/>
            </w:tcBorders>
            <w:shd w:val="clear" w:color="auto" w:fill="D9D9D9"/>
            <w:vAlign w:val="center"/>
          </w:tcPr>
          <w:p w14:paraId="71E4D5EA" w14:textId="77777777" w:rsidR="00ED716A" w:rsidRPr="005052D5" w:rsidRDefault="00ED716A" w:rsidP="000F6E98">
            <w:pPr>
              <w:jc w:val="center"/>
              <w:rPr>
                <w:b/>
                <w:color w:val="000000"/>
                <w:sz w:val="28"/>
                <w:szCs w:val="28"/>
              </w:rPr>
            </w:pPr>
            <w:r w:rsidRPr="005052D5">
              <w:rPr>
                <w:b/>
                <w:color w:val="000000"/>
                <w:sz w:val="28"/>
                <w:szCs w:val="28"/>
              </w:rPr>
              <w:t>26 Jul 2019</w:t>
            </w:r>
          </w:p>
        </w:tc>
        <w:tc>
          <w:tcPr>
            <w:tcW w:w="1549" w:type="dxa"/>
            <w:tcBorders>
              <w:top w:val="single" w:sz="6" w:space="0" w:color="auto"/>
              <w:left w:val="single" w:sz="6" w:space="0" w:color="auto"/>
              <w:bottom w:val="single" w:sz="6" w:space="0" w:color="auto"/>
              <w:right w:val="single" w:sz="6" w:space="0" w:color="auto"/>
            </w:tcBorders>
            <w:vAlign w:val="center"/>
          </w:tcPr>
          <w:p w14:paraId="72EF5669" w14:textId="77777777" w:rsidR="00ED716A" w:rsidRPr="005052D5" w:rsidRDefault="00ED716A" w:rsidP="000F6E98">
            <w:pPr>
              <w:jc w:val="center"/>
              <w:rPr>
                <w:b/>
                <w:color w:val="000000"/>
                <w:sz w:val="28"/>
                <w:szCs w:val="28"/>
              </w:rPr>
            </w:pPr>
            <w:r w:rsidRPr="005052D5">
              <w:rPr>
                <w:b/>
                <w:color w:val="000000"/>
                <w:sz w:val="28"/>
                <w:szCs w:val="28"/>
              </w:rPr>
              <w:t>9 Aug 2019</w:t>
            </w:r>
          </w:p>
        </w:tc>
        <w:tc>
          <w:tcPr>
            <w:tcW w:w="1575" w:type="dxa"/>
            <w:tcBorders>
              <w:top w:val="single" w:sz="6" w:space="0" w:color="auto"/>
              <w:left w:val="single" w:sz="6" w:space="0" w:color="auto"/>
              <w:bottom w:val="single" w:sz="6" w:space="0" w:color="auto"/>
              <w:right w:val="thickThinSmallGap" w:sz="24" w:space="0" w:color="auto"/>
            </w:tcBorders>
            <w:vAlign w:val="center"/>
          </w:tcPr>
          <w:p w14:paraId="62D2E344" w14:textId="77777777" w:rsidR="00ED716A" w:rsidRPr="005052D5" w:rsidRDefault="00ED716A" w:rsidP="000F6E98">
            <w:pPr>
              <w:jc w:val="center"/>
              <w:rPr>
                <w:b/>
                <w:color w:val="000000"/>
                <w:sz w:val="28"/>
                <w:szCs w:val="28"/>
              </w:rPr>
            </w:pPr>
            <w:r w:rsidRPr="005052D5">
              <w:rPr>
                <w:b/>
                <w:color w:val="000000"/>
                <w:sz w:val="28"/>
                <w:szCs w:val="28"/>
              </w:rPr>
              <w:t>26 Aug 2019</w:t>
            </w:r>
          </w:p>
        </w:tc>
      </w:tr>
      <w:tr w:rsidR="00ED716A" w:rsidRPr="009D3C06" w14:paraId="6BA3C3AE" w14:textId="77777777" w:rsidTr="000F6E98">
        <w:trPr>
          <w:trHeight w:val="983"/>
        </w:trPr>
        <w:tc>
          <w:tcPr>
            <w:tcW w:w="1518" w:type="dxa"/>
            <w:tcBorders>
              <w:top w:val="single" w:sz="6" w:space="0" w:color="auto"/>
              <w:left w:val="thinThickSmallGap" w:sz="24" w:space="0" w:color="auto"/>
              <w:bottom w:val="single" w:sz="6" w:space="0" w:color="auto"/>
              <w:right w:val="thickThinSmallGap" w:sz="24" w:space="0" w:color="auto"/>
            </w:tcBorders>
            <w:shd w:val="clear" w:color="auto" w:fill="008080"/>
            <w:vAlign w:val="center"/>
          </w:tcPr>
          <w:p w14:paraId="09014B4E" w14:textId="77777777" w:rsidR="00ED716A" w:rsidRPr="00E606B9" w:rsidRDefault="00ED716A" w:rsidP="000F6E98">
            <w:pPr>
              <w:rPr>
                <w:b/>
                <w:color w:val="FFFFFF"/>
                <w:sz w:val="24"/>
              </w:rPr>
            </w:pPr>
            <w:r w:rsidRPr="00E606B9">
              <w:rPr>
                <w:b/>
                <w:color w:val="FFFFFF"/>
                <w:sz w:val="24"/>
              </w:rPr>
              <w:t>Autumn Term 2019</w:t>
            </w:r>
          </w:p>
        </w:tc>
        <w:tc>
          <w:tcPr>
            <w:tcW w:w="1305" w:type="dxa"/>
            <w:tcBorders>
              <w:top w:val="single" w:sz="6" w:space="0" w:color="auto"/>
              <w:left w:val="thickThinSmallGap" w:sz="24" w:space="0" w:color="auto"/>
              <w:bottom w:val="single" w:sz="6" w:space="0" w:color="auto"/>
              <w:right w:val="single" w:sz="6" w:space="0" w:color="auto"/>
            </w:tcBorders>
            <w:shd w:val="clear" w:color="auto" w:fill="D9D9D9"/>
            <w:vAlign w:val="center"/>
          </w:tcPr>
          <w:p w14:paraId="11B292C8" w14:textId="77777777" w:rsidR="00ED716A" w:rsidRPr="005052D5" w:rsidRDefault="00ED716A" w:rsidP="000F6E98">
            <w:pPr>
              <w:jc w:val="center"/>
              <w:rPr>
                <w:b/>
                <w:color w:val="000000"/>
                <w:sz w:val="28"/>
                <w:szCs w:val="28"/>
              </w:rPr>
            </w:pPr>
            <w:r w:rsidRPr="005052D5">
              <w:rPr>
                <w:b/>
                <w:color w:val="000000"/>
                <w:sz w:val="28"/>
                <w:szCs w:val="28"/>
              </w:rPr>
              <w:t>8 Jul 2019</w:t>
            </w:r>
          </w:p>
        </w:tc>
        <w:tc>
          <w:tcPr>
            <w:tcW w:w="1538" w:type="dxa"/>
            <w:tcBorders>
              <w:top w:val="single" w:sz="6" w:space="0" w:color="auto"/>
              <w:left w:val="single" w:sz="6" w:space="0" w:color="auto"/>
              <w:bottom w:val="single" w:sz="6" w:space="0" w:color="auto"/>
              <w:right w:val="single" w:sz="6" w:space="0" w:color="auto"/>
            </w:tcBorders>
            <w:vAlign w:val="center"/>
          </w:tcPr>
          <w:p w14:paraId="0AB5B2EA" w14:textId="77777777" w:rsidR="00ED716A" w:rsidRPr="005052D5" w:rsidRDefault="00ED716A" w:rsidP="000F6E98">
            <w:pPr>
              <w:jc w:val="center"/>
              <w:rPr>
                <w:b/>
                <w:color w:val="000000"/>
                <w:sz w:val="28"/>
                <w:szCs w:val="28"/>
              </w:rPr>
            </w:pPr>
            <w:r>
              <w:rPr>
                <w:b/>
                <w:color w:val="000000"/>
                <w:sz w:val="28"/>
                <w:szCs w:val="28"/>
              </w:rPr>
              <w:t>26</w:t>
            </w:r>
            <w:r w:rsidRPr="005052D5">
              <w:rPr>
                <w:b/>
                <w:color w:val="000000"/>
                <w:sz w:val="28"/>
                <w:szCs w:val="28"/>
              </w:rPr>
              <w:t xml:space="preserve"> Jul 2019</w:t>
            </w:r>
          </w:p>
        </w:tc>
        <w:tc>
          <w:tcPr>
            <w:tcW w:w="1559" w:type="dxa"/>
            <w:tcBorders>
              <w:top w:val="single" w:sz="6" w:space="0" w:color="auto"/>
              <w:left w:val="single" w:sz="6" w:space="0" w:color="auto"/>
              <w:bottom w:val="single" w:sz="6" w:space="0" w:color="auto"/>
              <w:right w:val="thinThickSmallGap" w:sz="24" w:space="0" w:color="auto"/>
            </w:tcBorders>
            <w:vAlign w:val="center"/>
          </w:tcPr>
          <w:p w14:paraId="779D6D95" w14:textId="77777777" w:rsidR="00ED716A" w:rsidRPr="005052D5" w:rsidRDefault="00ED716A" w:rsidP="000F6E98">
            <w:pPr>
              <w:jc w:val="center"/>
              <w:rPr>
                <w:b/>
                <w:color w:val="000000"/>
                <w:sz w:val="28"/>
                <w:szCs w:val="28"/>
              </w:rPr>
            </w:pPr>
            <w:r w:rsidRPr="005052D5">
              <w:rPr>
                <w:b/>
                <w:color w:val="000000"/>
                <w:sz w:val="28"/>
                <w:szCs w:val="28"/>
              </w:rPr>
              <w:t>26 Aug 2019</w:t>
            </w:r>
          </w:p>
        </w:tc>
        <w:tc>
          <w:tcPr>
            <w:tcW w:w="1471" w:type="dxa"/>
            <w:tcBorders>
              <w:top w:val="single" w:sz="6" w:space="0" w:color="auto"/>
              <w:left w:val="thinThickSmallGap" w:sz="24" w:space="0" w:color="auto"/>
              <w:bottom w:val="single" w:sz="6" w:space="0" w:color="auto"/>
              <w:right w:val="single" w:sz="6" w:space="0" w:color="auto"/>
            </w:tcBorders>
            <w:shd w:val="clear" w:color="auto" w:fill="D9D9D9"/>
            <w:vAlign w:val="center"/>
          </w:tcPr>
          <w:p w14:paraId="6D81DE45" w14:textId="77777777" w:rsidR="00ED716A" w:rsidRPr="005052D5" w:rsidRDefault="00ED716A" w:rsidP="000F6E98">
            <w:pPr>
              <w:jc w:val="center"/>
              <w:rPr>
                <w:b/>
                <w:color w:val="000000"/>
                <w:sz w:val="28"/>
                <w:szCs w:val="28"/>
              </w:rPr>
            </w:pPr>
            <w:r w:rsidRPr="005052D5">
              <w:rPr>
                <w:b/>
                <w:color w:val="000000"/>
                <w:sz w:val="28"/>
                <w:szCs w:val="28"/>
              </w:rPr>
              <w:t>30 Sep</w:t>
            </w:r>
            <w:bookmarkStart w:id="0" w:name="_GoBack"/>
            <w:bookmarkEnd w:id="0"/>
            <w:r w:rsidRPr="005052D5">
              <w:rPr>
                <w:b/>
                <w:color w:val="000000"/>
                <w:sz w:val="28"/>
                <w:szCs w:val="28"/>
              </w:rPr>
              <w:t>t 2019</w:t>
            </w:r>
          </w:p>
        </w:tc>
        <w:tc>
          <w:tcPr>
            <w:tcW w:w="1428" w:type="dxa"/>
            <w:tcBorders>
              <w:top w:val="single" w:sz="6" w:space="0" w:color="auto"/>
              <w:left w:val="single" w:sz="6" w:space="0" w:color="auto"/>
              <w:bottom w:val="single" w:sz="6" w:space="0" w:color="auto"/>
              <w:right w:val="single" w:sz="6" w:space="0" w:color="auto"/>
            </w:tcBorders>
            <w:shd w:val="clear" w:color="auto" w:fill="auto"/>
            <w:vAlign w:val="center"/>
          </w:tcPr>
          <w:p w14:paraId="2A38E1B2" w14:textId="77777777" w:rsidR="00ED716A" w:rsidRPr="005052D5" w:rsidRDefault="00ED716A" w:rsidP="000F6E98">
            <w:pPr>
              <w:jc w:val="center"/>
              <w:rPr>
                <w:b/>
                <w:color w:val="000000"/>
                <w:sz w:val="28"/>
                <w:szCs w:val="28"/>
              </w:rPr>
            </w:pPr>
            <w:r w:rsidRPr="005052D5">
              <w:rPr>
                <w:b/>
                <w:color w:val="000000"/>
                <w:sz w:val="28"/>
                <w:szCs w:val="28"/>
              </w:rPr>
              <w:t>11 Oct 2019</w:t>
            </w:r>
          </w:p>
        </w:tc>
        <w:tc>
          <w:tcPr>
            <w:tcW w:w="1573" w:type="dxa"/>
            <w:tcBorders>
              <w:top w:val="single" w:sz="6" w:space="0" w:color="auto"/>
              <w:left w:val="single" w:sz="6" w:space="0" w:color="auto"/>
              <w:bottom w:val="single" w:sz="6" w:space="0" w:color="auto"/>
              <w:right w:val="thinThickSmallGap" w:sz="24" w:space="0" w:color="auto"/>
            </w:tcBorders>
            <w:vAlign w:val="center"/>
          </w:tcPr>
          <w:p w14:paraId="63374167" w14:textId="77777777" w:rsidR="00ED716A" w:rsidRPr="005052D5" w:rsidRDefault="00ED716A" w:rsidP="000F6E98">
            <w:pPr>
              <w:jc w:val="center"/>
              <w:rPr>
                <w:b/>
                <w:color w:val="000000"/>
                <w:sz w:val="28"/>
                <w:szCs w:val="28"/>
              </w:rPr>
            </w:pPr>
            <w:r w:rsidRPr="005052D5">
              <w:rPr>
                <w:b/>
                <w:color w:val="000000"/>
                <w:sz w:val="28"/>
                <w:szCs w:val="28"/>
              </w:rPr>
              <w:t>11 Nov 2019</w:t>
            </w:r>
          </w:p>
        </w:tc>
        <w:tc>
          <w:tcPr>
            <w:tcW w:w="1259" w:type="dxa"/>
            <w:tcBorders>
              <w:top w:val="single" w:sz="6" w:space="0" w:color="auto"/>
              <w:left w:val="thinThickSmallGap" w:sz="24" w:space="0" w:color="auto"/>
              <w:bottom w:val="single" w:sz="6" w:space="0" w:color="auto"/>
              <w:right w:val="single" w:sz="6" w:space="0" w:color="auto"/>
            </w:tcBorders>
            <w:shd w:val="clear" w:color="auto" w:fill="D9D9D9"/>
            <w:vAlign w:val="center"/>
          </w:tcPr>
          <w:p w14:paraId="59D50128" w14:textId="77777777" w:rsidR="00ED716A" w:rsidRPr="005052D5" w:rsidRDefault="00ED716A" w:rsidP="000F6E98">
            <w:pPr>
              <w:jc w:val="center"/>
              <w:rPr>
                <w:b/>
                <w:color w:val="000000"/>
                <w:sz w:val="28"/>
                <w:szCs w:val="28"/>
              </w:rPr>
            </w:pPr>
            <w:r w:rsidRPr="005052D5">
              <w:rPr>
                <w:b/>
                <w:color w:val="000000"/>
                <w:sz w:val="28"/>
                <w:szCs w:val="28"/>
              </w:rPr>
              <w:t>11 Nov 2019</w:t>
            </w:r>
          </w:p>
        </w:tc>
        <w:tc>
          <w:tcPr>
            <w:tcW w:w="1549" w:type="dxa"/>
            <w:tcBorders>
              <w:top w:val="single" w:sz="6" w:space="0" w:color="auto"/>
              <w:left w:val="single" w:sz="6" w:space="0" w:color="auto"/>
              <w:bottom w:val="single" w:sz="6" w:space="0" w:color="auto"/>
              <w:right w:val="single" w:sz="6" w:space="0" w:color="auto"/>
            </w:tcBorders>
            <w:vAlign w:val="center"/>
          </w:tcPr>
          <w:p w14:paraId="5B9A3538" w14:textId="77777777" w:rsidR="00ED716A" w:rsidRPr="005052D5" w:rsidRDefault="00ED716A" w:rsidP="000F6E98">
            <w:pPr>
              <w:jc w:val="center"/>
              <w:rPr>
                <w:b/>
                <w:color w:val="000000"/>
                <w:sz w:val="28"/>
                <w:szCs w:val="28"/>
              </w:rPr>
            </w:pPr>
            <w:r w:rsidRPr="005052D5">
              <w:rPr>
                <w:b/>
                <w:color w:val="000000"/>
                <w:sz w:val="28"/>
                <w:szCs w:val="28"/>
              </w:rPr>
              <w:t>6 Dec 2019</w:t>
            </w:r>
          </w:p>
        </w:tc>
        <w:tc>
          <w:tcPr>
            <w:tcW w:w="1575" w:type="dxa"/>
            <w:tcBorders>
              <w:top w:val="single" w:sz="6" w:space="0" w:color="auto"/>
              <w:left w:val="single" w:sz="6" w:space="0" w:color="auto"/>
              <w:bottom w:val="single" w:sz="6" w:space="0" w:color="auto"/>
              <w:right w:val="thickThinSmallGap" w:sz="24" w:space="0" w:color="auto"/>
            </w:tcBorders>
            <w:vAlign w:val="center"/>
          </w:tcPr>
          <w:p w14:paraId="45F88F71" w14:textId="77777777" w:rsidR="00ED716A" w:rsidRPr="005052D5" w:rsidRDefault="00ED716A" w:rsidP="000F6E98">
            <w:pPr>
              <w:jc w:val="center"/>
              <w:rPr>
                <w:b/>
                <w:color w:val="000000"/>
                <w:sz w:val="28"/>
                <w:szCs w:val="28"/>
              </w:rPr>
            </w:pPr>
            <w:r w:rsidRPr="005052D5">
              <w:rPr>
                <w:b/>
                <w:color w:val="000000"/>
                <w:sz w:val="28"/>
                <w:szCs w:val="28"/>
              </w:rPr>
              <w:t>23 Dec 2019</w:t>
            </w:r>
          </w:p>
        </w:tc>
      </w:tr>
      <w:tr w:rsidR="00ED716A" w:rsidRPr="009D3C06" w14:paraId="779B493F" w14:textId="77777777" w:rsidTr="000F6E98">
        <w:trPr>
          <w:trHeight w:val="983"/>
        </w:trPr>
        <w:tc>
          <w:tcPr>
            <w:tcW w:w="1518" w:type="dxa"/>
            <w:tcBorders>
              <w:top w:val="single" w:sz="6" w:space="0" w:color="auto"/>
              <w:left w:val="thinThickSmallGap" w:sz="24" w:space="0" w:color="auto"/>
              <w:bottom w:val="thickThinSmallGap" w:sz="24" w:space="0" w:color="auto"/>
              <w:right w:val="thickThinSmallGap" w:sz="24" w:space="0" w:color="auto"/>
            </w:tcBorders>
            <w:shd w:val="clear" w:color="auto" w:fill="008080"/>
            <w:vAlign w:val="center"/>
          </w:tcPr>
          <w:p w14:paraId="0496DE0E" w14:textId="77777777" w:rsidR="00ED716A" w:rsidRPr="00E606B9" w:rsidRDefault="00ED716A" w:rsidP="000F6E98">
            <w:pPr>
              <w:rPr>
                <w:b/>
                <w:color w:val="FFFFFF"/>
                <w:sz w:val="24"/>
              </w:rPr>
            </w:pPr>
            <w:r w:rsidRPr="00E606B9">
              <w:rPr>
                <w:b/>
                <w:color w:val="FFFFFF"/>
                <w:sz w:val="24"/>
              </w:rPr>
              <w:t>Spring Term 2020</w:t>
            </w:r>
          </w:p>
        </w:tc>
        <w:tc>
          <w:tcPr>
            <w:tcW w:w="1305" w:type="dxa"/>
            <w:tcBorders>
              <w:top w:val="single" w:sz="6" w:space="0" w:color="auto"/>
              <w:left w:val="thickThinSmallGap" w:sz="24" w:space="0" w:color="auto"/>
              <w:bottom w:val="thickThinSmallGap" w:sz="24" w:space="0" w:color="auto"/>
              <w:right w:val="single" w:sz="6" w:space="0" w:color="auto"/>
            </w:tcBorders>
            <w:shd w:val="clear" w:color="auto" w:fill="D9D9D9"/>
            <w:vAlign w:val="center"/>
          </w:tcPr>
          <w:p w14:paraId="2AD16BAB" w14:textId="77777777" w:rsidR="00ED716A" w:rsidRPr="005052D5" w:rsidRDefault="00ED716A" w:rsidP="000F6E98">
            <w:pPr>
              <w:jc w:val="center"/>
              <w:rPr>
                <w:b/>
                <w:color w:val="000000"/>
                <w:sz w:val="28"/>
                <w:szCs w:val="28"/>
              </w:rPr>
            </w:pPr>
            <w:r w:rsidRPr="005052D5">
              <w:rPr>
                <w:b/>
                <w:color w:val="000000"/>
                <w:sz w:val="28"/>
                <w:szCs w:val="28"/>
              </w:rPr>
              <w:t>2 Dec 2019</w:t>
            </w:r>
          </w:p>
        </w:tc>
        <w:tc>
          <w:tcPr>
            <w:tcW w:w="1538" w:type="dxa"/>
            <w:tcBorders>
              <w:top w:val="single" w:sz="6" w:space="0" w:color="auto"/>
              <w:left w:val="single" w:sz="6" w:space="0" w:color="auto"/>
              <w:bottom w:val="thickThinSmallGap" w:sz="24" w:space="0" w:color="auto"/>
              <w:right w:val="single" w:sz="6" w:space="0" w:color="auto"/>
            </w:tcBorders>
            <w:vAlign w:val="center"/>
          </w:tcPr>
          <w:p w14:paraId="3F1C5BE2" w14:textId="77777777" w:rsidR="00ED716A" w:rsidRPr="005052D5" w:rsidRDefault="00ED716A" w:rsidP="000F6E98">
            <w:pPr>
              <w:jc w:val="center"/>
              <w:rPr>
                <w:b/>
                <w:color w:val="000000"/>
                <w:sz w:val="28"/>
                <w:szCs w:val="28"/>
              </w:rPr>
            </w:pPr>
            <w:r w:rsidRPr="008A330D">
              <w:rPr>
                <w:b/>
                <w:color w:val="000000"/>
                <w:sz w:val="28"/>
                <w:szCs w:val="28"/>
                <w:highlight w:val="yellow"/>
              </w:rPr>
              <w:t>13 Dec 2019</w:t>
            </w:r>
          </w:p>
        </w:tc>
        <w:tc>
          <w:tcPr>
            <w:tcW w:w="1559" w:type="dxa"/>
            <w:tcBorders>
              <w:top w:val="single" w:sz="6" w:space="0" w:color="auto"/>
              <w:left w:val="single" w:sz="6" w:space="0" w:color="auto"/>
              <w:bottom w:val="thickThinSmallGap" w:sz="24" w:space="0" w:color="auto"/>
              <w:right w:val="thinThickSmallGap" w:sz="24" w:space="0" w:color="auto"/>
            </w:tcBorders>
            <w:vAlign w:val="center"/>
          </w:tcPr>
          <w:p w14:paraId="3DFDC1FF" w14:textId="77777777" w:rsidR="00ED716A" w:rsidRPr="005052D5" w:rsidRDefault="00ED716A" w:rsidP="000F6E98">
            <w:pPr>
              <w:jc w:val="center"/>
              <w:rPr>
                <w:b/>
                <w:color w:val="000000"/>
                <w:sz w:val="28"/>
                <w:szCs w:val="28"/>
              </w:rPr>
            </w:pPr>
            <w:r w:rsidRPr="005052D5">
              <w:rPr>
                <w:b/>
                <w:color w:val="000000"/>
                <w:sz w:val="28"/>
                <w:szCs w:val="28"/>
              </w:rPr>
              <w:t>23 Dec 2019</w:t>
            </w:r>
          </w:p>
        </w:tc>
        <w:tc>
          <w:tcPr>
            <w:tcW w:w="1471" w:type="dxa"/>
            <w:tcBorders>
              <w:top w:val="single" w:sz="6" w:space="0" w:color="auto"/>
              <w:left w:val="thinThickSmallGap" w:sz="24" w:space="0" w:color="auto"/>
              <w:bottom w:val="thickThinSmallGap" w:sz="24" w:space="0" w:color="auto"/>
              <w:right w:val="single" w:sz="6" w:space="0" w:color="auto"/>
            </w:tcBorders>
            <w:shd w:val="clear" w:color="auto" w:fill="D9D9D9"/>
            <w:vAlign w:val="center"/>
          </w:tcPr>
          <w:p w14:paraId="4B0825C2" w14:textId="77777777" w:rsidR="00ED716A" w:rsidRPr="005052D5" w:rsidRDefault="00ED716A" w:rsidP="000F6E98">
            <w:pPr>
              <w:jc w:val="center"/>
              <w:rPr>
                <w:b/>
                <w:color w:val="000000"/>
                <w:sz w:val="28"/>
                <w:szCs w:val="28"/>
              </w:rPr>
            </w:pPr>
            <w:r>
              <w:rPr>
                <w:b/>
                <w:color w:val="000000"/>
                <w:sz w:val="28"/>
                <w:szCs w:val="28"/>
              </w:rPr>
              <w:t>2 Dec 2019</w:t>
            </w:r>
          </w:p>
        </w:tc>
        <w:tc>
          <w:tcPr>
            <w:tcW w:w="1428" w:type="dxa"/>
            <w:tcBorders>
              <w:top w:val="single" w:sz="6" w:space="0" w:color="auto"/>
              <w:left w:val="single" w:sz="6" w:space="0" w:color="auto"/>
              <w:bottom w:val="thickThinSmallGap" w:sz="24" w:space="0" w:color="auto"/>
              <w:right w:val="single" w:sz="6" w:space="0" w:color="auto"/>
            </w:tcBorders>
            <w:shd w:val="clear" w:color="auto" w:fill="auto"/>
            <w:vAlign w:val="center"/>
          </w:tcPr>
          <w:p w14:paraId="129D6051" w14:textId="77777777" w:rsidR="00ED716A" w:rsidRPr="005052D5" w:rsidRDefault="00ED716A" w:rsidP="000F6E98">
            <w:pPr>
              <w:jc w:val="center"/>
              <w:rPr>
                <w:b/>
                <w:color w:val="000000"/>
                <w:sz w:val="28"/>
                <w:szCs w:val="28"/>
              </w:rPr>
            </w:pPr>
            <w:r w:rsidRPr="008A330D">
              <w:rPr>
                <w:b/>
                <w:color w:val="000000"/>
                <w:sz w:val="28"/>
                <w:szCs w:val="28"/>
                <w:highlight w:val="yellow"/>
              </w:rPr>
              <w:t>24 Jan 2020</w:t>
            </w:r>
          </w:p>
        </w:tc>
        <w:tc>
          <w:tcPr>
            <w:tcW w:w="1573" w:type="dxa"/>
            <w:tcBorders>
              <w:top w:val="single" w:sz="6" w:space="0" w:color="auto"/>
              <w:left w:val="single" w:sz="6" w:space="0" w:color="auto"/>
              <w:bottom w:val="thickThinSmallGap" w:sz="24" w:space="0" w:color="auto"/>
              <w:right w:val="thinThickSmallGap" w:sz="24" w:space="0" w:color="auto"/>
            </w:tcBorders>
            <w:vAlign w:val="center"/>
          </w:tcPr>
          <w:p w14:paraId="3A84B8ED" w14:textId="77777777" w:rsidR="00ED716A" w:rsidRPr="005052D5" w:rsidRDefault="00ED716A" w:rsidP="000F6E98">
            <w:pPr>
              <w:jc w:val="center"/>
              <w:rPr>
                <w:b/>
                <w:color w:val="000000"/>
                <w:sz w:val="28"/>
                <w:szCs w:val="28"/>
              </w:rPr>
            </w:pPr>
            <w:r w:rsidRPr="005052D5">
              <w:rPr>
                <w:b/>
                <w:color w:val="000000"/>
                <w:sz w:val="28"/>
                <w:szCs w:val="28"/>
              </w:rPr>
              <w:t>9 Mar 2020</w:t>
            </w:r>
          </w:p>
        </w:tc>
        <w:tc>
          <w:tcPr>
            <w:tcW w:w="1259" w:type="dxa"/>
            <w:tcBorders>
              <w:top w:val="single" w:sz="6" w:space="0" w:color="auto"/>
              <w:left w:val="thinThickSmallGap" w:sz="24" w:space="0" w:color="auto"/>
              <w:bottom w:val="thickThinSmallGap" w:sz="24" w:space="0" w:color="auto"/>
              <w:right w:val="single" w:sz="6" w:space="0" w:color="auto"/>
            </w:tcBorders>
            <w:shd w:val="clear" w:color="auto" w:fill="D9D9D9"/>
            <w:vAlign w:val="center"/>
          </w:tcPr>
          <w:p w14:paraId="10B72A1A" w14:textId="77777777" w:rsidR="00ED716A" w:rsidRPr="005052D5" w:rsidRDefault="00ED716A" w:rsidP="000F6E98">
            <w:pPr>
              <w:jc w:val="center"/>
              <w:rPr>
                <w:b/>
                <w:color w:val="000000"/>
                <w:sz w:val="28"/>
                <w:szCs w:val="28"/>
              </w:rPr>
            </w:pPr>
            <w:r w:rsidRPr="005052D5">
              <w:rPr>
                <w:b/>
                <w:color w:val="000000"/>
                <w:sz w:val="28"/>
                <w:szCs w:val="28"/>
              </w:rPr>
              <w:t>24 Feb 2020</w:t>
            </w:r>
          </w:p>
        </w:tc>
        <w:tc>
          <w:tcPr>
            <w:tcW w:w="1549" w:type="dxa"/>
            <w:tcBorders>
              <w:top w:val="single" w:sz="6" w:space="0" w:color="auto"/>
              <w:left w:val="single" w:sz="6" w:space="0" w:color="auto"/>
              <w:bottom w:val="thickThinSmallGap" w:sz="24" w:space="0" w:color="auto"/>
              <w:right w:val="single" w:sz="6" w:space="0" w:color="auto"/>
            </w:tcBorders>
            <w:vAlign w:val="center"/>
          </w:tcPr>
          <w:p w14:paraId="5DD6DE4B" w14:textId="77777777" w:rsidR="00ED716A" w:rsidRPr="005052D5" w:rsidRDefault="00ED716A" w:rsidP="000F6E98">
            <w:pPr>
              <w:jc w:val="center"/>
              <w:rPr>
                <w:b/>
                <w:color w:val="000000"/>
                <w:sz w:val="28"/>
                <w:szCs w:val="28"/>
              </w:rPr>
            </w:pPr>
            <w:r w:rsidRPr="005052D5">
              <w:rPr>
                <w:b/>
                <w:color w:val="000000"/>
                <w:sz w:val="28"/>
                <w:szCs w:val="28"/>
              </w:rPr>
              <w:t>6 Mar 2020</w:t>
            </w:r>
          </w:p>
        </w:tc>
        <w:tc>
          <w:tcPr>
            <w:tcW w:w="1575" w:type="dxa"/>
            <w:tcBorders>
              <w:top w:val="single" w:sz="6" w:space="0" w:color="auto"/>
              <w:left w:val="single" w:sz="6" w:space="0" w:color="auto"/>
              <w:bottom w:val="thickThinSmallGap" w:sz="24" w:space="0" w:color="auto"/>
              <w:right w:val="thickThinSmallGap" w:sz="24" w:space="0" w:color="auto"/>
            </w:tcBorders>
            <w:vAlign w:val="center"/>
          </w:tcPr>
          <w:p w14:paraId="171ABB97" w14:textId="77777777" w:rsidR="00ED716A" w:rsidRPr="005052D5" w:rsidRDefault="00ED716A" w:rsidP="000F6E98">
            <w:pPr>
              <w:jc w:val="center"/>
              <w:rPr>
                <w:b/>
                <w:color w:val="000000"/>
                <w:sz w:val="28"/>
                <w:szCs w:val="28"/>
              </w:rPr>
            </w:pPr>
            <w:r w:rsidRPr="005052D5">
              <w:rPr>
                <w:b/>
                <w:color w:val="000000"/>
                <w:sz w:val="28"/>
                <w:szCs w:val="28"/>
              </w:rPr>
              <w:t>23 Mar 2020</w:t>
            </w:r>
          </w:p>
        </w:tc>
      </w:tr>
    </w:tbl>
    <w:p w14:paraId="1B55FB56" w14:textId="77777777" w:rsidR="00ED716A" w:rsidRPr="00ED716A" w:rsidRDefault="00ED716A" w:rsidP="00ED716A">
      <w:pPr>
        <w:spacing w:before="120" w:after="240"/>
        <w:ind w:right="567"/>
        <w:rPr>
          <w:b/>
          <w:color w:val="000000" w:themeColor="text1"/>
          <w:sz w:val="18"/>
          <w:szCs w:val="18"/>
        </w:rPr>
      </w:pPr>
      <w:bookmarkStart w:id="1" w:name="_Hlk5959615"/>
      <w:r w:rsidRPr="00ED716A">
        <w:rPr>
          <w:b/>
          <w:color w:val="000000" w:themeColor="text1"/>
          <w:sz w:val="18"/>
          <w:szCs w:val="18"/>
        </w:rPr>
        <w:t xml:space="preserve">Please note: The portal is open for input of data for a two-week period at each interval. If you fail to submit information within this period, refer to the ‘missed deadline process’ within the Provider Agreement for funding Business Processes. </w:t>
      </w:r>
      <w:r w:rsidRPr="00ED716A">
        <w:rPr>
          <w:b/>
          <w:color w:val="000000" w:themeColor="text1"/>
          <w:sz w:val="18"/>
          <w:szCs w:val="18"/>
        </w:rPr>
        <w:drawing>
          <wp:anchor distT="0" distB="0" distL="114300" distR="114300" simplePos="0" relativeHeight="251659264" behindDoc="0" locked="0" layoutInCell="1" allowOverlap="1" wp14:anchorId="034F37E5" wp14:editId="111FF27C">
            <wp:simplePos x="0" y="0"/>
            <wp:positionH relativeFrom="page">
              <wp:posOffset>9302115</wp:posOffset>
            </wp:positionH>
            <wp:positionV relativeFrom="page">
              <wp:posOffset>6066155</wp:posOffset>
            </wp:positionV>
            <wp:extent cx="1012825" cy="1153160"/>
            <wp:effectExtent l="0" t="0" r="0" b="0"/>
            <wp:wrapSquare wrapText="bothSides"/>
            <wp:docPr id="155" name="Picture 155" descr="OldhamCouncil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OldhamCouncil_RGB"/>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2825"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7D90D" w14:textId="77777777" w:rsidR="00ED716A" w:rsidRPr="00ED716A" w:rsidRDefault="00ED716A" w:rsidP="00ED716A">
      <w:pPr>
        <w:spacing w:before="120" w:after="240"/>
        <w:ind w:right="567"/>
        <w:rPr>
          <w:b/>
          <w:color w:val="000000" w:themeColor="text1"/>
          <w:sz w:val="18"/>
          <w:szCs w:val="18"/>
        </w:rPr>
      </w:pPr>
      <w:r w:rsidRPr="00ED716A">
        <w:rPr>
          <w:b/>
          <w:color w:val="000000" w:themeColor="text1"/>
          <w:sz w:val="18"/>
          <w:szCs w:val="18"/>
        </w:rPr>
        <w:t>Estimate payments will be processed at the same time as the previous term’s adjustment payments. Hence, two terms being accessible at the same time. Please ensure you input data into the correct term.</w:t>
      </w:r>
    </w:p>
    <w:p w14:paraId="786E9425" w14:textId="77777777" w:rsidR="00ED716A" w:rsidRDefault="00ED716A" w:rsidP="00ED716A">
      <w:pPr>
        <w:spacing w:before="120" w:after="240"/>
        <w:ind w:right="567"/>
        <w:rPr>
          <w:b/>
          <w:color w:val="000000"/>
          <w:sz w:val="18"/>
          <w:szCs w:val="18"/>
        </w:rPr>
      </w:pPr>
      <w:r>
        <w:rPr>
          <w:b/>
          <w:color w:val="000000"/>
          <w:sz w:val="18"/>
          <w:szCs w:val="18"/>
        </w:rPr>
        <w:t xml:space="preserve">75% of three and </w:t>
      </w:r>
      <w:proofErr w:type="gramStart"/>
      <w:r>
        <w:rPr>
          <w:b/>
          <w:color w:val="000000"/>
          <w:sz w:val="18"/>
          <w:szCs w:val="18"/>
        </w:rPr>
        <w:t>four year old</w:t>
      </w:r>
      <w:proofErr w:type="gramEnd"/>
      <w:r>
        <w:rPr>
          <w:b/>
          <w:color w:val="000000"/>
          <w:sz w:val="18"/>
          <w:szCs w:val="18"/>
        </w:rPr>
        <w:t xml:space="preserve"> pay claims will be paid at the Estimate stage and 100% will be paid for two year old claims.</w:t>
      </w:r>
    </w:p>
    <w:p w14:paraId="45365A22" w14:textId="77777777" w:rsidR="00ED716A" w:rsidRDefault="00ED716A" w:rsidP="00ED716A">
      <w:pPr>
        <w:spacing w:before="120" w:after="240"/>
        <w:ind w:right="567"/>
        <w:rPr>
          <w:b/>
          <w:color w:val="000000"/>
          <w:sz w:val="18"/>
          <w:szCs w:val="18"/>
        </w:rPr>
      </w:pPr>
      <w:r>
        <w:rPr>
          <w:b/>
          <w:color w:val="000000"/>
          <w:sz w:val="18"/>
          <w:szCs w:val="18"/>
        </w:rPr>
        <w:t>Actual payments are processed part way through the year; the remaining 25% of Estimates for three- and four-year olds will be paid along with claims for any new children.</w:t>
      </w:r>
    </w:p>
    <w:p w14:paraId="512CAC95" w14:textId="77777777" w:rsidR="00ED716A" w:rsidRDefault="00ED716A" w:rsidP="00ED716A">
      <w:pPr>
        <w:spacing w:before="120" w:after="240"/>
        <w:ind w:right="567"/>
        <w:rPr>
          <w:b/>
          <w:color w:val="000000"/>
          <w:sz w:val="18"/>
          <w:szCs w:val="18"/>
        </w:rPr>
      </w:pPr>
      <w:r>
        <w:rPr>
          <w:b/>
          <w:color w:val="000000"/>
          <w:sz w:val="18"/>
          <w:szCs w:val="18"/>
        </w:rPr>
        <w:t>Terms can be stretched for children who do not access their full entitlement of 15/30 hours per week. A child cannot claim more than 15/30 hours per week.</w:t>
      </w:r>
    </w:p>
    <w:p w14:paraId="39E5AEFD" w14:textId="77777777" w:rsidR="00ED716A" w:rsidRPr="002621B1" w:rsidRDefault="00ED716A" w:rsidP="00ED716A">
      <w:pPr>
        <w:spacing w:before="120" w:after="240"/>
        <w:ind w:right="567"/>
        <w:rPr>
          <w:b/>
          <w:color w:val="000000"/>
          <w:sz w:val="18"/>
          <w:szCs w:val="18"/>
        </w:rPr>
      </w:pPr>
      <w:r>
        <w:rPr>
          <w:b/>
          <w:color w:val="000000"/>
          <w:sz w:val="18"/>
          <w:szCs w:val="18"/>
        </w:rPr>
        <w:t>Late starters who start after the ‘Actuals’ deadline will be paid in the Adjustment payment at the end of the term. Late claims/midterm adjustments</w:t>
      </w:r>
      <w:r w:rsidRPr="002621B1">
        <w:rPr>
          <w:b/>
          <w:color w:val="000000"/>
          <w:sz w:val="18"/>
          <w:szCs w:val="18"/>
        </w:rPr>
        <w:t xml:space="preserve"> should be submitted in accordance with the guidance set out within the provider agreement.</w:t>
      </w:r>
    </w:p>
    <w:p w14:paraId="3B76F81A" w14:textId="77777777" w:rsidR="00ED716A" w:rsidRDefault="00ED716A" w:rsidP="00ED716A">
      <w:pPr>
        <w:spacing w:before="120" w:after="240"/>
        <w:ind w:right="567"/>
        <w:rPr>
          <w:b/>
          <w:color w:val="000000"/>
          <w:sz w:val="18"/>
          <w:szCs w:val="18"/>
        </w:rPr>
      </w:pPr>
      <w:r w:rsidRPr="002621B1">
        <w:rPr>
          <w:b/>
          <w:color w:val="000000"/>
          <w:sz w:val="18"/>
          <w:szCs w:val="18"/>
        </w:rPr>
        <w:t xml:space="preserve">Hard copies of any forms are to be kept on site for validating </w:t>
      </w:r>
      <w:r>
        <w:rPr>
          <w:b/>
          <w:color w:val="000000"/>
          <w:sz w:val="18"/>
          <w:szCs w:val="18"/>
        </w:rPr>
        <w:t>at Free Entitlement audits.</w:t>
      </w:r>
    </w:p>
    <w:p w14:paraId="5E18CF44" w14:textId="0798950F" w:rsidR="00ED716A" w:rsidRPr="006E7BB1" w:rsidRDefault="00ED716A" w:rsidP="00ED716A">
      <w:pPr>
        <w:spacing w:before="120" w:after="240"/>
        <w:ind w:right="567"/>
        <w:rPr>
          <w:b/>
          <w:color w:val="0000FF"/>
          <w:sz w:val="18"/>
          <w:szCs w:val="18"/>
        </w:rPr>
      </w:pPr>
      <w:r>
        <w:rPr>
          <w:b/>
          <w:color w:val="000000"/>
          <w:sz w:val="18"/>
          <w:szCs w:val="18"/>
        </w:rPr>
        <w:t xml:space="preserve">Telephone: </w:t>
      </w:r>
      <w:r w:rsidRPr="006E7BB1">
        <w:rPr>
          <w:b/>
          <w:color w:val="0000FF"/>
          <w:sz w:val="18"/>
          <w:szCs w:val="18"/>
        </w:rPr>
        <w:t>0161 770 3163 (</w:t>
      </w:r>
      <w:r>
        <w:rPr>
          <w:b/>
          <w:color w:val="0000FF"/>
          <w:sz w:val="18"/>
          <w:szCs w:val="18"/>
        </w:rPr>
        <w:t>Calls taken</w:t>
      </w:r>
      <w:r w:rsidRPr="006E7BB1">
        <w:rPr>
          <w:b/>
          <w:color w:val="0000FF"/>
          <w:sz w:val="18"/>
          <w:szCs w:val="18"/>
        </w:rPr>
        <w:t xml:space="preserve"> between 9am and 12.30pm</w:t>
      </w:r>
      <w:r>
        <w:rPr>
          <w:b/>
          <w:color w:val="0000FF"/>
          <w:sz w:val="18"/>
          <w:szCs w:val="18"/>
        </w:rPr>
        <w:t xml:space="preserve">. An </w:t>
      </w:r>
      <w:r w:rsidRPr="006E7BB1">
        <w:rPr>
          <w:b/>
          <w:color w:val="0000FF"/>
          <w:sz w:val="18"/>
          <w:szCs w:val="18"/>
        </w:rPr>
        <w:t>answer machine service operates outside of these times)</w:t>
      </w:r>
    </w:p>
    <w:p w14:paraId="4DE11AEC" w14:textId="0B1FFF53" w:rsidR="00194A46" w:rsidRPr="00ED716A" w:rsidRDefault="00ED716A" w:rsidP="00ED716A">
      <w:pPr>
        <w:spacing w:before="120" w:after="240"/>
        <w:ind w:right="567"/>
        <w:rPr>
          <w:b/>
          <w:color w:val="000000"/>
          <w:sz w:val="18"/>
          <w:szCs w:val="18"/>
        </w:rPr>
      </w:pPr>
      <w:r>
        <w:rPr>
          <w:b/>
          <w:color w:val="000000"/>
          <w:sz w:val="18"/>
          <w:szCs w:val="18"/>
        </w:rPr>
        <w:t xml:space="preserve">Email: </w:t>
      </w:r>
      <w:hyperlink r:id="rId6" w:history="1">
        <w:r w:rsidRPr="00C21117">
          <w:rPr>
            <w:rStyle w:val="Hyperlink"/>
            <w:b/>
            <w:sz w:val="18"/>
            <w:szCs w:val="18"/>
          </w:rPr>
          <w:t>freeentitlement@oldham.gov.uk</w:t>
        </w:r>
      </w:hyperlink>
      <w:r>
        <w:rPr>
          <w:b/>
          <w:color w:val="000000"/>
          <w:sz w:val="18"/>
          <w:szCs w:val="18"/>
        </w:rPr>
        <w:tab/>
      </w:r>
      <w:r>
        <w:rPr>
          <w:b/>
          <w:color w:val="000000"/>
          <w:sz w:val="18"/>
          <w:szCs w:val="18"/>
        </w:rPr>
        <w:tab/>
        <w:t xml:space="preserve">Website: </w:t>
      </w:r>
      <w:hyperlink r:id="rId7" w:history="1">
        <w:r w:rsidRPr="00C21117">
          <w:rPr>
            <w:rStyle w:val="Hyperlink"/>
            <w:b/>
            <w:sz w:val="18"/>
            <w:szCs w:val="18"/>
          </w:rPr>
          <w:t>www.oldham.gov.uk/earlyyears</w:t>
        </w:r>
      </w:hyperlink>
      <w:r w:rsidRPr="002621B1">
        <w:rPr>
          <w:b/>
          <w:color w:val="000000"/>
          <w:sz w:val="18"/>
          <w:szCs w:val="18"/>
        </w:rPr>
        <w:t xml:space="preserve">      </w:t>
      </w:r>
      <w:bookmarkEnd w:id="1"/>
    </w:p>
    <w:sectPr w:rsidR="00194A46" w:rsidRPr="00ED716A" w:rsidSect="00ED716A">
      <w:headerReference w:type="default" r:id="rId8"/>
      <w:headerReference w:type="first" r:id="rId9"/>
      <w:pgSz w:w="16838" w:h="11906" w:orient="landscape" w:code="9"/>
      <w:pgMar w:top="426" w:right="1559" w:bottom="284" w:left="720" w:header="396" w:footer="0" w:gutter="0"/>
      <w:pgBorders w:offsetFrom="page">
        <w:top w:val="single" w:sz="24" w:space="11" w:color="00AABE"/>
        <w:left w:val="single" w:sz="24" w:space="11" w:color="00AABE"/>
        <w:bottom w:val="single" w:sz="24" w:space="11" w:color="00AABE"/>
        <w:right w:val="single" w:sz="24" w:space="11" w:color="00AABE"/>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2B8F" w14:textId="77777777" w:rsidR="00992AF8" w:rsidRDefault="00E606B9">
    <w:pPr>
      <w:pStyle w:val="Header"/>
      <w:tabs>
        <w:tab w:val="clear" w:pos="4153"/>
        <w:tab w:val="clear" w:pos="8306"/>
      </w:tabs>
      <w:ind w:right="-4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268D" w14:textId="77777777" w:rsidR="00992AF8" w:rsidRDefault="00E606B9" w:rsidP="00B820DF">
    <w:pPr>
      <w:pStyle w:val="Header"/>
      <w:tabs>
        <w:tab w:val="clear" w:pos="4153"/>
        <w:tab w:val="clear" w:pos="8306"/>
        <w:tab w:val="left" w:pos="10440"/>
      </w:tabs>
      <w:ind w:right="-4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6A"/>
    <w:rsid w:val="00194A46"/>
    <w:rsid w:val="00B97F8C"/>
    <w:rsid w:val="00E606B9"/>
    <w:rsid w:val="00ED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15B9"/>
  <w15:chartTrackingRefBased/>
  <w15:docId w15:val="{83561A8B-DBA4-1C42-9462-A9B97B31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6A"/>
    <w:rPr>
      <w:rFonts w:ascii="Arial" w:eastAsia="Times New Roman" w:hAnsi="Arial" w:cs="Arial"/>
      <w:color w:val="61636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716A"/>
    <w:pPr>
      <w:tabs>
        <w:tab w:val="center" w:pos="4153"/>
        <w:tab w:val="right" w:pos="8306"/>
      </w:tabs>
    </w:pPr>
    <w:rPr>
      <w:sz w:val="20"/>
    </w:rPr>
  </w:style>
  <w:style w:type="character" w:customStyle="1" w:styleId="HeaderChar">
    <w:name w:val="Header Char"/>
    <w:basedOn w:val="DefaultParagraphFont"/>
    <w:link w:val="Header"/>
    <w:rsid w:val="00ED716A"/>
    <w:rPr>
      <w:rFonts w:ascii="Arial" w:eastAsia="Times New Roman" w:hAnsi="Arial" w:cs="Arial"/>
      <w:color w:val="61636B"/>
      <w:sz w:val="20"/>
    </w:rPr>
  </w:style>
  <w:style w:type="character" w:styleId="Hyperlink">
    <w:name w:val="Hyperlink"/>
    <w:rsid w:val="00ED7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ldham.gov.uk/earlyyea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reeentitlement@oldham.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4C5AD-1926-6946-9E30-94D19101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Gourley</dc:creator>
  <cp:keywords/>
  <dc:description/>
  <cp:lastModifiedBy>Ian Gourley</cp:lastModifiedBy>
  <cp:revision>2</cp:revision>
  <dcterms:created xsi:type="dcterms:W3CDTF">2019-11-11T15:18:00Z</dcterms:created>
  <dcterms:modified xsi:type="dcterms:W3CDTF">2019-11-11T15:23:00Z</dcterms:modified>
</cp:coreProperties>
</file>