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C2D" w:rsidRDefault="008D6C2D" w:rsidP="007369E0">
      <w:pPr>
        <w:pStyle w:val="Heading3"/>
        <w:jc w:val="center"/>
        <w:rPr>
          <w:b w:val="0"/>
          <w:i w:val="0"/>
          <w:iCs w:val="0"/>
          <w:color w:val="000000"/>
          <w:sz w:val="32"/>
        </w:rPr>
      </w:pPr>
      <w:r>
        <w:rPr>
          <w:i w:val="0"/>
          <w:iCs w:val="0"/>
          <w:color w:val="000000"/>
          <w:sz w:val="32"/>
        </w:rPr>
        <w:t>Autism Way Forward</w:t>
      </w:r>
    </w:p>
    <w:p w:rsidR="008D6C2D" w:rsidRDefault="008D6C2D" w:rsidP="007369E0">
      <w:pPr>
        <w:jc w:val="center"/>
        <w:rPr>
          <w:lang w:eastAsia="ja-JP"/>
        </w:rPr>
      </w:pPr>
    </w:p>
    <w:p w:rsidR="008D6C2D" w:rsidRDefault="008D6C2D" w:rsidP="007369E0">
      <w:pPr>
        <w:spacing w:line="264" w:lineRule="auto"/>
        <w:jc w:val="center"/>
        <w:rPr>
          <w:b/>
          <w:bCs/>
          <w:color w:val="000000"/>
          <w:sz w:val="24"/>
          <w:szCs w:val="28"/>
        </w:rPr>
      </w:pPr>
      <w:r>
        <w:rPr>
          <w:b/>
          <w:bCs/>
          <w:color w:val="000000"/>
          <w:sz w:val="24"/>
          <w:szCs w:val="28"/>
        </w:rPr>
        <w:t>Notes of the meeting held on</w:t>
      </w:r>
      <w:r w:rsidR="009D0AD0">
        <w:rPr>
          <w:b/>
          <w:bCs/>
          <w:color w:val="000000"/>
          <w:sz w:val="24"/>
          <w:szCs w:val="28"/>
        </w:rPr>
        <w:t xml:space="preserve"> </w:t>
      </w:r>
      <w:r>
        <w:rPr>
          <w:b/>
          <w:bCs/>
          <w:color w:val="000000"/>
          <w:sz w:val="24"/>
          <w:szCs w:val="28"/>
        </w:rPr>
        <w:t xml:space="preserve">Wednesday </w:t>
      </w:r>
      <w:r w:rsidR="00F50987">
        <w:rPr>
          <w:b/>
          <w:bCs/>
          <w:color w:val="000000"/>
          <w:sz w:val="24"/>
          <w:szCs w:val="28"/>
        </w:rPr>
        <w:t>16 September</w:t>
      </w:r>
      <w:r w:rsidR="0053793F">
        <w:rPr>
          <w:b/>
          <w:bCs/>
          <w:color w:val="000000"/>
          <w:sz w:val="24"/>
          <w:szCs w:val="28"/>
        </w:rPr>
        <w:t xml:space="preserve"> 2015</w:t>
      </w:r>
    </w:p>
    <w:p w:rsidR="008D6C2D" w:rsidRDefault="00F50987" w:rsidP="007369E0">
      <w:pPr>
        <w:pStyle w:val="Heading5"/>
        <w:spacing w:line="264" w:lineRule="auto"/>
        <w:jc w:val="center"/>
        <w:rPr>
          <w:b w:val="0"/>
          <w:bCs w:val="0"/>
          <w:color w:val="000000"/>
          <w:sz w:val="24"/>
        </w:rPr>
      </w:pPr>
      <w:r>
        <w:rPr>
          <w:i w:val="0"/>
          <w:iCs w:val="0"/>
          <w:color w:val="000000"/>
          <w:sz w:val="24"/>
        </w:rPr>
        <w:t>Shaw Room</w:t>
      </w:r>
    </w:p>
    <w:p w:rsidR="008D6C2D" w:rsidRDefault="008D6C2D" w:rsidP="007369E0">
      <w:pPr>
        <w:pStyle w:val="Header"/>
        <w:tabs>
          <w:tab w:val="left" w:pos="851"/>
        </w:tabs>
        <w:spacing w:line="264" w:lineRule="auto"/>
        <w:jc w:val="center"/>
        <w:rPr>
          <w:color w:val="000000"/>
          <w:sz w:val="24"/>
          <w:szCs w:val="32"/>
          <w:lang w:val="en-US"/>
        </w:rPr>
      </w:pPr>
      <w:r>
        <w:rPr>
          <w:color w:val="000000"/>
          <w:sz w:val="24"/>
          <w:szCs w:val="32"/>
          <w:lang w:val="en-US"/>
        </w:rPr>
        <w:t>10.00am to 12.00pm</w:t>
      </w:r>
    </w:p>
    <w:p w:rsidR="008D6C2D" w:rsidRDefault="008D6C2D" w:rsidP="00CA66FE">
      <w:pPr>
        <w:pStyle w:val="Header"/>
        <w:tabs>
          <w:tab w:val="left" w:pos="851"/>
        </w:tabs>
        <w:spacing w:line="264" w:lineRule="auto"/>
        <w:rPr>
          <w:szCs w:val="32"/>
          <w:lang w:val="en-US"/>
        </w:rPr>
      </w:pPr>
    </w:p>
    <w:tbl>
      <w:tblPr>
        <w:tblW w:w="92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640"/>
      </w:tblGrid>
      <w:tr w:rsidR="008D6C2D" w:rsidRPr="005C487E" w:rsidTr="00CA66FE">
        <w:tc>
          <w:tcPr>
            <w:tcW w:w="648" w:type="dxa"/>
          </w:tcPr>
          <w:p w:rsidR="008D6C2D" w:rsidRDefault="008D6C2D" w:rsidP="00791D33">
            <w:pPr>
              <w:pStyle w:val="Header"/>
              <w:tabs>
                <w:tab w:val="left" w:pos="851"/>
              </w:tabs>
              <w:spacing w:line="264" w:lineRule="auto"/>
              <w:rPr>
                <w:b/>
                <w:bCs/>
                <w:color w:val="000000"/>
                <w:sz w:val="22"/>
                <w:szCs w:val="32"/>
                <w:lang w:val="en-US"/>
              </w:rPr>
            </w:pPr>
            <w:r>
              <w:rPr>
                <w:color w:val="000000"/>
                <w:sz w:val="22"/>
              </w:rPr>
              <w:t>1</w:t>
            </w:r>
          </w:p>
        </w:tc>
        <w:tc>
          <w:tcPr>
            <w:tcW w:w="8640" w:type="dxa"/>
          </w:tcPr>
          <w:p w:rsidR="008D6C2D" w:rsidRDefault="008D6C2D" w:rsidP="00791D33">
            <w:pPr>
              <w:pStyle w:val="Header"/>
              <w:tabs>
                <w:tab w:val="left" w:pos="851"/>
              </w:tabs>
              <w:spacing w:line="264" w:lineRule="auto"/>
              <w:rPr>
                <w:b/>
                <w:color w:val="000000"/>
                <w:sz w:val="22"/>
              </w:rPr>
            </w:pPr>
            <w:r>
              <w:rPr>
                <w:b/>
                <w:color w:val="000000"/>
                <w:sz w:val="22"/>
              </w:rPr>
              <w:t>Welcome and Apologies</w:t>
            </w:r>
          </w:p>
          <w:p w:rsidR="00F3420A" w:rsidRDefault="00F3420A" w:rsidP="00791D33">
            <w:pPr>
              <w:pStyle w:val="Header"/>
              <w:tabs>
                <w:tab w:val="left" w:pos="851"/>
              </w:tabs>
              <w:spacing w:line="264" w:lineRule="auto"/>
              <w:rPr>
                <w:b/>
                <w:color w:val="000000"/>
                <w:sz w:val="22"/>
              </w:rPr>
            </w:pPr>
          </w:p>
          <w:p w:rsidR="00210E4F" w:rsidRDefault="00210E4F" w:rsidP="00210E4F">
            <w:pPr>
              <w:pStyle w:val="Header"/>
              <w:tabs>
                <w:tab w:val="left" w:pos="851"/>
              </w:tabs>
              <w:spacing w:line="264" w:lineRule="auto"/>
              <w:rPr>
                <w:bCs/>
                <w:color w:val="000000"/>
                <w:sz w:val="22"/>
              </w:rPr>
            </w:pPr>
            <w:r>
              <w:rPr>
                <w:bCs/>
                <w:color w:val="000000"/>
                <w:sz w:val="22"/>
              </w:rPr>
              <w:t>Colin Elliott</w:t>
            </w:r>
            <w:r w:rsidR="00FE637A">
              <w:rPr>
                <w:bCs/>
                <w:color w:val="000000"/>
                <w:sz w:val="22"/>
              </w:rPr>
              <w:t>, Assistant Director for Adult Services,</w:t>
            </w:r>
            <w:r w:rsidR="00782946">
              <w:rPr>
                <w:bCs/>
                <w:color w:val="000000"/>
                <w:sz w:val="22"/>
              </w:rPr>
              <w:t xml:space="preserve"> welcomed everyone to the meeting </w:t>
            </w:r>
            <w:r w:rsidR="00FB4317">
              <w:rPr>
                <w:bCs/>
                <w:color w:val="000000"/>
                <w:sz w:val="22"/>
              </w:rPr>
              <w:t>and thanked them for their attendance.</w:t>
            </w:r>
          </w:p>
          <w:p w:rsidR="00EF10DD" w:rsidRDefault="00EF10DD" w:rsidP="00210E4F">
            <w:pPr>
              <w:pStyle w:val="Header"/>
              <w:tabs>
                <w:tab w:val="left" w:pos="851"/>
              </w:tabs>
              <w:spacing w:line="264" w:lineRule="auto"/>
              <w:rPr>
                <w:bCs/>
                <w:color w:val="000000"/>
                <w:sz w:val="22"/>
              </w:rPr>
            </w:pPr>
          </w:p>
          <w:p w:rsidR="00EF10DD" w:rsidRDefault="000C6620" w:rsidP="00210E4F">
            <w:pPr>
              <w:pStyle w:val="Header"/>
              <w:tabs>
                <w:tab w:val="left" w:pos="851"/>
              </w:tabs>
              <w:spacing w:line="264" w:lineRule="auto"/>
              <w:rPr>
                <w:bCs/>
                <w:color w:val="000000"/>
                <w:sz w:val="22"/>
              </w:rPr>
            </w:pPr>
            <w:r>
              <w:rPr>
                <w:bCs/>
                <w:color w:val="000000"/>
                <w:sz w:val="22"/>
              </w:rPr>
              <w:t>In attendance:</w:t>
            </w:r>
          </w:p>
          <w:p w:rsidR="00EF10DD" w:rsidRDefault="00EF10DD" w:rsidP="00210E4F">
            <w:pPr>
              <w:pStyle w:val="Header"/>
              <w:tabs>
                <w:tab w:val="left" w:pos="851"/>
              </w:tabs>
              <w:spacing w:line="264" w:lineRule="auto"/>
              <w:rPr>
                <w:bCs/>
                <w:color w:val="000000"/>
                <w:sz w:val="22"/>
              </w:rPr>
            </w:pPr>
          </w:p>
          <w:p w:rsidR="00755BC0" w:rsidRDefault="00EF10DD" w:rsidP="00755BC0">
            <w:pPr>
              <w:pStyle w:val="Header"/>
              <w:tabs>
                <w:tab w:val="left" w:pos="851"/>
              </w:tabs>
              <w:spacing w:line="264" w:lineRule="auto"/>
              <w:rPr>
                <w:bCs/>
                <w:color w:val="000000"/>
                <w:sz w:val="22"/>
              </w:rPr>
            </w:pPr>
            <w:r>
              <w:rPr>
                <w:bCs/>
                <w:color w:val="000000"/>
                <w:sz w:val="22"/>
              </w:rPr>
              <w:t>Colin Elliott</w:t>
            </w:r>
            <w:r w:rsidR="00F50987">
              <w:rPr>
                <w:bCs/>
                <w:color w:val="000000"/>
                <w:sz w:val="22"/>
              </w:rPr>
              <w:t xml:space="preserve"> (Chair)</w:t>
            </w:r>
          </w:p>
          <w:p w:rsidR="00696F6B" w:rsidRDefault="00696F6B" w:rsidP="00755BC0">
            <w:pPr>
              <w:pStyle w:val="Header"/>
              <w:tabs>
                <w:tab w:val="left" w:pos="851"/>
              </w:tabs>
              <w:spacing w:line="264" w:lineRule="auto"/>
              <w:rPr>
                <w:bCs/>
                <w:color w:val="000000"/>
                <w:sz w:val="22"/>
              </w:rPr>
            </w:pPr>
            <w:r>
              <w:rPr>
                <w:bCs/>
                <w:color w:val="000000"/>
                <w:sz w:val="22"/>
              </w:rPr>
              <w:t>Maria Barber</w:t>
            </w:r>
          </w:p>
          <w:p w:rsidR="00EF10DD" w:rsidRDefault="00EF10DD" w:rsidP="00210E4F">
            <w:pPr>
              <w:pStyle w:val="Header"/>
              <w:tabs>
                <w:tab w:val="left" w:pos="851"/>
              </w:tabs>
              <w:spacing w:line="264" w:lineRule="auto"/>
              <w:rPr>
                <w:bCs/>
                <w:color w:val="000000"/>
                <w:sz w:val="22"/>
              </w:rPr>
            </w:pPr>
            <w:r>
              <w:rPr>
                <w:bCs/>
                <w:color w:val="000000"/>
                <w:sz w:val="22"/>
              </w:rPr>
              <w:t xml:space="preserve">Hayley </w:t>
            </w:r>
            <w:proofErr w:type="spellStart"/>
            <w:r>
              <w:rPr>
                <w:bCs/>
                <w:color w:val="000000"/>
                <w:sz w:val="22"/>
              </w:rPr>
              <w:t>Broxup</w:t>
            </w:r>
            <w:proofErr w:type="spellEnd"/>
          </w:p>
          <w:p w:rsidR="00FF7B5F" w:rsidRDefault="00755BC0" w:rsidP="00210E4F">
            <w:pPr>
              <w:pStyle w:val="Header"/>
              <w:tabs>
                <w:tab w:val="left" w:pos="851"/>
              </w:tabs>
              <w:spacing w:line="264" w:lineRule="auto"/>
              <w:rPr>
                <w:bCs/>
                <w:color w:val="000000"/>
                <w:sz w:val="22"/>
              </w:rPr>
            </w:pPr>
            <w:r>
              <w:rPr>
                <w:bCs/>
                <w:color w:val="000000"/>
                <w:sz w:val="22"/>
              </w:rPr>
              <w:t>Debbie Burt</w:t>
            </w:r>
            <w:r w:rsidR="00997E51">
              <w:rPr>
                <w:bCs/>
                <w:color w:val="000000"/>
                <w:sz w:val="22"/>
              </w:rPr>
              <w:t>on</w:t>
            </w:r>
          </w:p>
          <w:p w:rsidR="00696F6B" w:rsidRDefault="00696F6B" w:rsidP="00210E4F">
            <w:pPr>
              <w:pStyle w:val="Header"/>
              <w:tabs>
                <w:tab w:val="left" w:pos="851"/>
              </w:tabs>
              <w:spacing w:line="264" w:lineRule="auto"/>
              <w:rPr>
                <w:bCs/>
                <w:color w:val="000000"/>
                <w:sz w:val="22"/>
              </w:rPr>
            </w:pPr>
            <w:r>
              <w:rPr>
                <w:bCs/>
                <w:color w:val="000000"/>
                <w:sz w:val="22"/>
              </w:rPr>
              <w:t>Gary Flanagan</w:t>
            </w:r>
          </w:p>
          <w:p w:rsidR="00696F6B" w:rsidRDefault="00696F6B" w:rsidP="00210E4F">
            <w:pPr>
              <w:pStyle w:val="Header"/>
              <w:tabs>
                <w:tab w:val="left" w:pos="851"/>
              </w:tabs>
              <w:spacing w:line="264" w:lineRule="auto"/>
              <w:rPr>
                <w:bCs/>
                <w:color w:val="000000"/>
                <w:sz w:val="22"/>
              </w:rPr>
            </w:pPr>
            <w:r>
              <w:rPr>
                <w:bCs/>
                <w:color w:val="000000"/>
                <w:sz w:val="22"/>
              </w:rPr>
              <w:t>Debbie Gainsborough</w:t>
            </w:r>
          </w:p>
          <w:p w:rsidR="00755BC0" w:rsidRDefault="00755BC0" w:rsidP="00755BC0">
            <w:pPr>
              <w:pStyle w:val="Header"/>
              <w:tabs>
                <w:tab w:val="left" w:pos="851"/>
              </w:tabs>
              <w:spacing w:line="264" w:lineRule="auto"/>
              <w:rPr>
                <w:bCs/>
                <w:color w:val="000000"/>
                <w:sz w:val="22"/>
              </w:rPr>
            </w:pPr>
            <w:r>
              <w:rPr>
                <w:bCs/>
                <w:color w:val="000000"/>
                <w:sz w:val="22"/>
              </w:rPr>
              <w:t>Cllr Jenny Harrison</w:t>
            </w:r>
          </w:p>
          <w:p w:rsidR="00696F6B" w:rsidRDefault="00696F6B" w:rsidP="00755BC0">
            <w:pPr>
              <w:pStyle w:val="Header"/>
              <w:tabs>
                <w:tab w:val="left" w:pos="851"/>
              </w:tabs>
              <w:spacing w:line="264" w:lineRule="auto"/>
              <w:rPr>
                <w:bCs/>
                <w:color w:val="000000"/>
                <w:sz w:val="22"/>
              </w:rPr>
            </w:pPr>
            <w:r>
              <w:rPr>
                <w:bCs/>
                <w:color w:val="000000"/>
                <w:sz w:val="22"/>
              </w:rPr>
              <w:t>Louise Herniman</w:t>
            </w:r>
          </w:p>
          <w:p w:rsidR="00755BC0" w:rsidRDefault="00755BC0" w:rsidP="00755BC0">
            <w:pPr>
              <w:pStyle w:val="Header"/>
              <w:tabs>
                <w:tab w:val="left" w:pos="851"/>
              </w:tabs>
              <w:spacing w:line="264" w:lineRule="auto"/>
              <w:rPr>
                <w:bCs/>
                <w:color w:val="000000"/>
                <w:sz w:val="22"/>
              </w:rPr>
            </w:pPr>
            <w:r>
              <w:rPr>
                <w:bCs/>
                <w:color w:val="000000"/>
                <w:sz w:val="22"/>
              </w:rPr>
              <w:t>John King</w:t>
            </w:r>
          </w:p>
          <w:p w:rsidR="0022496D" w:rsidRDefault="0022496D" w:rsidP="00210E4F">
            <w:pPr>
              <w:pStyle w:val="Header"/>
              <w:tabs>
                <w:tab w:val="left" w:pos="851"/>
              </w:tabs>
              <w:spacing w:line="264" w:lineRule="auto"/>
              <w:rPr>
                <w:bCs/>
                <w:color w:val="000000"/>
                <w:sz w:val="22"/>
              </w:rPr>
            </w:pPr>
            <w:r>
              <w:rPr>
                <w:bCs/>
                <w:color w:val="000000"/>
                <w:sz w:val="22"/>
              </w:rPr>
              <w:t>Angela Lees</w:t>
            </w:r>
          </w:p>
          <w:p w:rsidR="0022496D" w:rsidRDefault="0022496D" w:rsidP="00210E4F">
            <w:pPr>
              <w:pStyle w:val="Header"/>
              <w:tabs>
                <w:tab w:val="left" w:pos="851"/>
              </w:tabs>
              <w:spacing w:line="264" w:lineRule="auto"/>
              <w:rPr>
                <w:bCs/>
                <w:color w:val="000000"/>
                <w:sz w:val="22"/>
              </w:rPr>
            </w:pPr>
            <w:r>
              <w:rPr>
                <w:bCs/>
                <w:color w:val="000000"/>
                <w:sz w:val="22"/>
              </w:rPr>
              <w:t>Shirley Murray</w:t>
            </w:r>
          </w:p>
          <w:p w:rsidR="0022496D" w:rsidRDefault="0022496D" w:rsidP="00210E4F">
            <w:pPr>
              <w:pStyle w:val="Header"/>
              <w:tabs>
                <w:tab w:val="left" w:pos="851"/>
              </w:tabs>
              <w:spacing w:line="264" w:lineRule="auto"/>
              <w:rPr>
                <w:bCs/>
                <w:color w:val="000000"/>
                <w:sz w:val="22"/>
              </w:rPr>
            </w:pPr>
            <w:r>
              <w:rPr>
                <w:bCs/>
                <w:color w:val="000000"/>
                <w:sz w:val="22"/>
              </w:rPr>
              <w:t>Adrian Murray</w:t>
            </w:r>
          </w:p>
          <w:p w:rsidR="00696F6B" w:rsidRDefault="00696F6B" w:rsidP="00210E4F">
            <w:pPr>
              <w:pStyle w:val="Header"/>
              <w:tabs>
                <w:tab w:val="left" w:pos="851"/>
              </w:tabs>
              <w:spacing w:line="264" w:lineRule="auto"/>
              <w:rPr>
                <w:bCs/>
                <w:color w:val="000000"/>
                <w:sz w:val="22"/>
              </w:rPr>
            </w:pPr>
            <w:r>
              <w:rPr>
                <w:bCs/>
                <w:color w:val="000000"/>
                <w:sz w:val="22"/>
              </w:rPr>
              <w:t>Fiona Southall</w:t>
            </w:r>
          </w:p>
          <w:p w:rsidR="00755BC0" w:rsidRDefault="00755BC0" w:rsidP="00755BC0">
            <w:pPr>
              <w:pStyle w:val="Header"/>
              <w:tabs>
                <w:tab w:val="left" w:pos="851"/>
              </w:tabs>
              <w:spacing w:line="264" w:lineRule="auto"/>
              <w:rPr>
                <w:bCs/>
                <w:color w:val="000000"/>
                <w:sz w:val="22"/>
              </w:rPr>
            </w:pPr>
            <w:r>
              <w:rPr>
                <w:bCs/>
                <w:color w:val="000000"/>
                <w:sz w:val="22"/>
              </w:rPr>
              <w:t>Gareth Welford</w:t>
            </w:r>
          </w:p>
          <w:p w:rsidR="00DD0190" w:rsidRDefault="00DD0190" w:rsidP="00210E4F">
            <w:pPr>
              <w:pStyle w:val="Header"/>
              <w:tabs>
                <w:tab w:val="left" w:pos="851"/>
              </w:tabs>
              <w:spacing w:line="264" w:lineRule="auto"/>
              <w:rPr>
                <w:bCs/>
                <w:color w:val="000000"/>
                <w:sz w:val="22"/>
              </w:rPr>
            </w:pPr>
            <w:r>
              <w:rPr>
                <w:bCs/>
                <w:color w:val="000000"/>
                <w:sz w:val="22"/>
              </w:rPr>
              <w:t>Emma Williams</w:t>
            </w:r>
          </w:p>
          <w:p w:rsidR="00755BC0" w:rsidRDefault="00270476" w:rsidP="00755BC0">
            <w:pPr>
              <w:pStyle w:val="Header"/>
              <w:tabs>
                <w:tab w:val="left" w:pos="851"/>
              </w:tabs>
              <w:spacing w:line="264" w:lineRule="auto"/>
              <w:rPr>
                <w:bCs/>
                <w:color w:val="000000"/>
                <w:sz w:val="22"/>
              </w:rPr>
            </w:pPr>
            <w:r>
              <w:rPr>
                <w:bCs/>
                <w:color w:val="000000"/>
                <w:sz w:val="22"/>
              </w:rPr>
              <w:t>C</w:t>
            </w:r>
            <w:r w:rsidR="00755BC0">
              <w:rPr>
                <w:bCs/>
                <w:color w:val="000000"/>
                <w:sz w:val="22"/>
              </w:rPr>
              <w:t>athy Williams</w:t>
            </w:r>
          </w:p>
          <w:p w:rsidR="00DD0190" w:rsidRDefault="00DD0190" w:rsidP="00210E4F">
            <w:pPr>
              <w:pStyle w:val="Header"/>
              <w:tabs>
                <w:tab w:val="left" w:pos="851"/>
              </w:tabs>
              <w:spacing w:line="264" w:lineRule="auto"/>
              <w:rPr>
                <w:bCs/>
                <w:color w:val="000000"/>
                <w:sz w:val="22"/>
              </w:rPr>
            </w:pPr>
            <w:r>
              <w:rPr>
                <w:bCs/>
                <w:color w:val="000000"/>
                <w:sz w:val="22"/>
              </w:rPr>
              <w:t>Janet Wray</w:t>
            </w:r>
          </w:p>
          <w:p w:rsidR="007369E0" w:rsidRDefault="007369E0" w:rsidP="00DD0190">
            <w:pPr>
              <w:pStyle w:val="Header"/>
              <w:tabs>
                <w:tab w:val="left" w:pos="851"/>
              </w:tabs>
              <w:spacing w:line="264" w:lineRule="auto"/>
              <w:rPr>
                <w:bCs/>
                <w:color w:val="000000"/>
                <w:sz w:val="22"/>
              </w:rPr>
            </w:pPr>
          </w:p>
          <w:p w:rsidR="00755BC0" w:rsidRDefault="00F50987" w:rsidP="00755BC0">
            <w:pPr>
              <w:pStyle w:val="Header"/>
              <w:tabs>
                <w:tab w:val="left" w:pos="851"/>
              </w:tabs>
              <w:spacing w:line="264" w:lineRule="auto"/>
              <w:rPr>
                <w:bCs/>
                <w:color w:val="000000"/>
                <w:sz w:val="22"/>
              </w:rPr>
            </w:pPr>
            <w:r>
              <w:rPr>
                <w:bCs/>
                <w:color w:val="000000"/>
                <w:sz w:val="22"/>
              </w:rPr>
              <w:t xml:space="preserve">Apologies for absence </w:t>
            </w:r>
            <w:r w:rsidR="00755BC0">
              <w:rPr>
                <w:bCs/>
                <w:color w:val="000000"/>
                <w:sz w:val="22"/>
              </w:rPr>
              <w:t>were received from Dr Keith Jeffery</w:t>
            </w:r>
            <w:r w:rsidR="00E40878">
              <w:rPr>
                <w:bCs/>
                <w:color w:val="000000"/>
                <w:sz w:val="22"/>
              </w:rPr>
              <w:t xml:space="preserve"> and Anne Wood.</w:t>
            </w:r>
          </w:p>
          <w:p w:rsidR="00F50987" w:rsidRPr="005C487E" w:rsidRDefault="00F50987" w:rsidP="00DD0190">
            <w:pPr>
              <w:pStyle w:val="Header"/>
              <w:tabs>
                <w:tab w:val="left" w:pos="851"/>
              </w:tabs>
              <w:spacing w:line="264" w:lineRule="auto"/>
              <w:rPr>
                <w:bCs/>
                <w:color w:val="000000"/>
                <w:sz w:val="22"/>
              </w:rPr>
            </w:pPr>
          </w:p>
        </w:tc>
      </w:tr>
      <w:tr w:rsidR="008D6C2D" w:rsidRPr="005C487E" w:rsidTr="00CA66FE">
        <w:tc>
          <w:tcPr>
            <w:tcW w:w="648" w:type="dxa"/>
          </w:tcPr>
          <w:p w:rsidR="008D6C2D" w:rsidRPr="005C487E" w:rsidRDefault="008D6C2D" w:rsidP="00791D33">
            <w:pPr>
              <w:pStyle w:val="Header"/>
              <w:tabs>
                <w:tab w:val="left" w:pos="851"/>
              </w:tabs>
              <w:spacing w:line="264" w:lineRule="auto"/>
              <w:rPr>
                <w:color w:val="000000"/>
                <w:sz w:val="22"/>
              </w:rPr>
            </w:pPr>
          </w:p>
        </w:tc>
        <w:tc>
          <w:tcPr>
            <w:tcW w:w="8640" w:type="dxa"/>
          </w:tcPr>
          <w:p w:rsidR="008D6C2D" w:rsidRPr="005C487E" w:rsidRDefault="008D6C2D" w:rsidP="00791D33">
            <w:pPr>
              <w:pStyle w:val="Header"/>
              <w:tabs>
                <w:tab w:val="left" w:pos="851"/>
              </w:tabs>
              <w:spacing w:line="264" w:lineRule="auto"/>
              <w:rPr>
                <w:color w:val="000000"/>
                <w:sz w:val="22"/>
              </w:rPr>
            </w:pPr>
          </w:p>
        </w:tc>
      </w:tr>
      <w:tr w:rsidR="008D6C2D" w:rsidTr="00CA66FE">
        <w:tc>
          <w:tcPr>
            <w:tcW w:w="648" w:type="dxa"/>
          </w:tcPr>
          <w:p w:rsidR="008D6C2D" w:rsidRPr="00063E1A" w:rsidRDefault="008D6C2D" w:rsidP="00791D33">
            <w:pPr>
              <w:pStyle w:val="Header"/>
              <w:tabs>
                <w:tab w:val="left" w:pos="851"/>
              </w:tabs>
              <w:spacing w:line="264" w:lineRule="auto"/>
              <w:rPr>
                <w:color w:val="000000"/>
                <w:sz w:val="22"/>
                <w:szCs w:val="22"/>
                <w:lang w:val="en-US"/>
              </w:rPr>
            </w:pPr>
            <w:r w:rsidRPr="00063E1A">
              <w:rPr>
                <w:color w:val="000000"/>
                <w:sz w:val="22"/>
                <w:szCs w:val="22"/>
              </w:rPr>
              <w:t>2</w:t>
            </w:r>
          </w:p>
        </w:tc>
        <w:tc>
          <w:tcPr>
            <w:tcW w:w="8640" w:type="dxa"/>
          </w:tcPr>
          <w:p w:rsidR="008D6C2D" w:rsidRPr="00063E1A" w:rsidRDefault="00E40878" w:rsidP="00791D33">
            <w:pPr>
              <w:pStyle w:val="Header"/>
              <w:tabs>
                <w:tab w:val="left" w:pos="851"/>
              </w:tabs>
              <w:spacing w:line="264" w:lineRule="auto"/>
              <w:rPr>
                <w:b/>
                <w:color w:val="000000"/>
                <w:sz w:val="22"/>
                <w:szCs w:val="22"/>
              </w:rPr>
            </w:pPr>
            <w:r>
              <w:rPr>
                <w:b/>
                <w:color w:val="000000"/>
                <w:sz w:val="22"/>
                <w:szCs w:val="22"/>
              </w:rPr>
              <w:t>Matters Arising from the Meeting held on 29</w:t>
            </w:r>
            <w:r w:rsidRPr="00E40878">
              <w:rPr>
                <w:b/>
                <w:color w:val="000000"/>
                <w:sz w:val="22"/>
                <w:szCs w:val="22"/>
                <w:vertAlign w:val="superscript"/>
              </w:rPr>
              <w:t>th</w:t>
            </w:r>
            <w:r>
              <w:rPr>
                <w:b/>
                <w:color w:val="000000"/>
                <w:sz w:val="22"/>
                <w:szCs w:val="22"/>
              </w:rPr>
              <w:t xml:space="preserve"> July 2015</w:t>
            </w:r>
          </w:p>
          <w:p w:rsidR="009B5F13" w:rsidRPr="00063E1A" w:rsidRDefault="009B5F13" w:rsidP="00791D33">
            <w:pPr>
              <w:pStyle w:val="Header"/>
              <w:tabs>
                <w:tab w:val="left" w:pos="851"/>
              </w:tabs>
              <w:spacing w:line="264" w:lineRule="auto"/>
              <w:rPr>
                <w:color w:val="000000"/>
                <w:sz w:val="22"/>
                <w:szCs w:val="22"/>
              </w:rPr>
            </w:pPr>
          </w:p>
          <w:p w:rsidR="00782946" w:rsidRDefault="00E40878" w:rsidP="00210E4F">
            <w:pPr>
              <w:pStyle w:val="Header"/>
              <w:tabs>
                <w:tab w:val="left" w:pos="851"/>
              </w:tabs>
              <w:spacing w:line="264" w:lineRule="auto"/>
              <w:rPr>
                <w:color w:val="000000"/>
                <w:sz w:val="22"/>
                <w:szCs w:val="22"/>
              </w:rPr>
            </w:pPr>
            <w:r>
              <w:rPr>
                <w:color w:val="000000"/>
                <w:sz w:val="22"/>
                <w:szCs w:val="22"/>
              </w:rPr>
              <w:t>Item 3: LANC</w:t>
            </w:r>
          </w:p>
          <w:p w:rsidR="00EF10DD" w:rsidRDefault="00E40878" w:rsidP="00210E4F">
            <w:pPr>
              <w:pStyle w:val="Header"/>
              <w:tabs>
                <w:tab w:val="left" w:pos="851"/>
              </w:tabs>
              <w:spacing w:line="264" w:lineRule="auto"/>
              <w:rPr>
                <w:color w:val="000000"/>
                <w:sz w:val="22"/>
                <w:szCs w:val="22"/>
              </w:rPr>
            </w:pPr>
            <w:r>
              <w:rPr>
                <w:color w:val="000000"/>
                <w:sz w:val="22"/>
                <w:szCs w:val="22"/>
              </w:rPr>
              <w:t>Michelle had sent details to LANC but Colin requested that if there were any other please could members forward to the Group?</w:t>
            </w:r>
          </w:p>
          <w:p w:rsidR="001D6682" w:rsidRDefault="001D6682" w:rsidP="00210E4F">
            <w:pPr>
              <w:pStyle w:val="Header"/>
              <w:tabs>
                <w:tab w:val="left" w:pos="851"/>
              </w:tabs>
              <w:spacing w:line="264" w:lineRule="auto"/>
              <w:rPr>
                <w:color w:val="000000"/>
                <w:sz w:val="22"/>
                <w:szCs w:val="22"/>
              </w:rPr>
            </w:pPr>
          </w:p>
          <w:p w:rsidR="001D6682" w:rsidRDefault="001D6682" w:rsidP="00210E4F">
            <w:pPr>
              <w:pStyle w:val="Header"/>
              <w:tabs>
                <w:tab w:val="left" w:pos="851"/>
              </w:tabs>
              <w:spacing w:line="264" w:lineRule="auto"/>
              <w:rPr>
                <w:color w:val="000000"/>
                <w:sz w:val="22"/>
                <w:szCs w:val="22"/>
              </w:rPr>
            </w:pPr>
            <w:r>
              <w:rPr>
                <w:color w:val="000000"/>
                <w:sz w:val="22"/>
                <w:szCs w:val="22"/>
              </w:rPr>
              <w:t>Action: Colin to invite a representative from Get Oldham Working to the next meeting.</w:t>
            </w:r>
          </w:p>
          <w:p w:rsidR="001D6682" w:rsidRDefault="001D6682" w:rsidP="00210E4F">
            <w:pPr>
              <w:pStyle w:val="Header"/>
              <w:tabs>
                <w:tab w:val="left" w:pos="851"/>
              </w:tabs>
              <w:spacing w:line="264" w:lineRule="auto"/>
              <w:rPr>
                <w:color w:val="000000"/>
                <w:sz w:val="22"/>
                <w:szCs w:val="22"/>
              </w:rPr>
            </w:pPr>
          </w:p>
          <w:p w:rsidR="00C170C7" w:rsidRDefault="00C170C7" w:rsidP="00210E4F">
            <w:pPr>
              <w:pStyle w:val="Header"/>
              <w:tabs>
                <w:tab w:val="left" w:pos="851"/>
              </w:tabs>
              <w:spacing w:line="264" w:lineRule="auto"/>
              <w:rPr>
                <w:color w:val="000000"/>
                <w:sz w:val="22"/>
                <w:szCs w:val="22"/>
              </w:rPr>
            </w:pPr>
          </w:p>
          <w:p w:rsidR="00C170C7" w:rsidRDefault="00C170C7" w:rsidP="00210E4F">
            <w:pPr>
              <w:pStyle w:val="Header"/>
              <w:tabs>
                <w:tab w:val="left" w:pos="851"/>
              </w:tabs>
              <w:spacing w:line="264" w:lineRule="auto"/>
              <w:rPr>
                <w:b/>
                <w:color w:val="000000"/>
                <w:sz w:val="22"/>
                <w:szCs w:val="22"/>
              </w:rPr>
            </w:pPr>
            <w:r w:rsidRPr="00C170C7">
              <w:rPr>
                <w:b/>
                <w:color w:val="000000"/>
                <w:sz w:val="22"/>
                <w:szCs w:val="22"/>
              </w:rPr>
              <w:t>Resolved: That the minutes of the meeting held on 29</w:t>
            </w:r>
            <w:r w:rsidRPr="00C170C7">
              <w:rPr>
                <w:b/>
                <w:color w:val="000000"/>
                <w:sz w:val="22"/>
                <w:szCs w:val="22"/>
                <w:vertAlign w:val="superscript"/>
              </w:rPr>
              <w:t>th</w:t>
            </w:r>
            <w:r w:rsidRPr="00C170C7">
              <w:rPr>
                <w:b/>
                <w:color w:val="000000"/>
                <w:sz w:val="22"/>
                <w:szCs w:val="22"/>
              </w:rPr>
              <w:t xml:space="preserve"> July be approved as a correct record.</w:t>
            </w:r>
          </w:p>
          <w:p w:rsidR="001D6682" w:rsidRDefault="001D6682" w:rsidP="00210E4F">
            <w:pPr>
              <w:pStyle w:val="Header"/>
              <w:tabs>
                <w:tab w:val="left" w:pos="851"/>
              </w:tabs>
              <w:spacing w:line="264" w:lineRule="auto"/>
              <w:rPr>
                <w:b/>
                <w:color w:val="000000"/>
                <w:sz w:val="22"/>
                <w:szCs w:val="22"/>
              </w:rPr>
            </w:pPr>
          </w:p>
          <w:p w:rsidR="001D6682" w:rsidRPr="00C170C7" w:rsidRDefault="001D6682" w:rsidP="00210E4F">
            <w:pPr>
              <w:pStyle w:val="Header"/>
              <w:tabs>
                <w:tab w:val="left" w:pos="851"/>
              </w:tabs>
              <w:spacing w:line="264" w:lineRule="auto"/>
              <w:rPr>
                <w:b/>
                <w:color w:val="000000"/>
                <w:sz w:val="22"/>
                <w:szCs w:val="22"/>
              </w:rPr>
            </w:pPr>
          </w:p>
          <w:p w:rsidR="007369E0" w:rsidRPr="00063E1A" w:rsidRDefault="007369E0" w:rsidP="0022496D">
            <w:pPr>
              <w:pStyle w:val="Header"/>
              <w:tabs>
                <w:tab w:val="left" w:pos="851"/>
              </w:tabs>
              <w:spacing w:line="264" w:lineRule="auto"/>
              <w:rPr>
                <w:color w:val="000000"/>
                <w:sz w:val="22"/>
                <w:szCs w:val="22"/>
              </w:rPr>
            </w:pPr>
          </w:p>
        </w:tc>
      </w:tr>
      <w:tr w:rsidR="00782946" w:rsidTr="00CA66FE">
        <w:tc>
          <w:tcPr>
            <w:tcW w:w="648" w:type="dxa"/>
          </w:tcPr>
          <w:p w:rsidR="00782946" w:rsidRPr="00063E1A" w:rsidRDefault="00782946" w:rsidP="00791D33">
            <w:pPr>
              <w:pStyle w:val="Header"/>
              <w:tabs>
                <w:tab w:val="left" w:pos="851"/>
              </w:tabs>
              <w:spacing w:line="264" w:lineRule="auto"/>
              <w:rPr>
                <w:color w:val="000000"/>
                <w:sz w:val="22"/>
                <w:szCs w:val="22"/>
              </w:rPr>
            </w:pPr>
          </w:p>
        </w:tc>
        <w:tc>
          <w:tcPr>
            <w:tcW w:w="8640" w:type="dxa"/>
          </w:tcPr>
          <w:p w:rsidR="00782946" w:rsidRPr="00063E1A" w:rsidRDefault="00782946" w:rsidP="00791D33">
            <w:pPr>
              <w:pStyle w:val="Header"/>
              <w:tabs>
                <w:tab w:val="left" w:pos="851"/>
              </w:tabs>
              <w:spacing w:line="264" w:lineRule="auto"/>
              <w:rPr>
                <w:b/>
                <w:color w:val="000000"/>
                <w:sz w:val="22"/>
                <w:szCs w:val="22"/>
              </w:rPr>
            </w:pPr>
          </w:p>
        </w:tc>
      </w:tr>
      <w:tr w:rsidR="008D6C2D" w:rsidTr="00CA66FE">
        <w:tc>
          <w:tcPr>
            <w:tcW w:w="648" w:type="dxa"/>
          </w:tcPr>
          <w:p w:rsidR="00782946" w:rsidRPr="00063E1A" w:rsidRDefault="00696F6B" w:rsidP="00791D33">
            <w:pPr>
              <w:pStyle w:val="Header"/>
              <w:tabs>
                <w:tab w:val="left" w:pos="851"/>
              </w:tabs>
              <w:spacing w:line="264" w:lineRule="auto"/>
              <w:rPr>
                <w:color w:val="000000"/>
                <w:sz w:val="22"/>
                <w:szCs w:val="22"/>
              </w:rPr>
            </w:pPr>
            <w:r>
              <w:rPr>
                <w:color w:val="000000"/>
                <w:sz w:val="22"/>
                <w:szCs w:val="22"/>
              </w:rPr>
              <w:t>5</w:t>
            </w:r>
          </w:p>
          <w:p w:rsidR="00782946" w:rsidRPr="00063E1A" w:rsidRDefault="00782946" w:rsidP="00782946">
            <w:pPr>
              <w:rPr>
                <w:szCs w:val="22"/>
              </w:rPr>
            </w:pPr>
          </w:p>
          <w:p w:rsidR="00782946" w:rsidRPr="00063E1A" w:rsidRDefault="00782946" w:rsidP="00782946">
            <w:pPr>
              <w:rPr>
                <w:szCs w:val="22"/>
              </w:rPr>
            </w:pPr>
          </w:p>
          <w:p w:rsidR="008D6C2D" w:rsidRPr="00063E1A" w:rsidRDefault="008D6C2D" w:rsidP="00782946">
            <w:pPr>
              <w:rPr>
                <w:szCs w:val="22"/>
              </w:rPr>
            </w:pPr>
          </w:p>
        </w:tc>
        <w:tc>
          <w:tcPr>
            <w:tcW w:w="8640" w:type="dxa"/>
          </w:tcPr>
          <w:p w:rsidR="007E2110" w:rsidRDefault="00696F6B" w:rsidP="00DE49D5">
            <w:pPr>
              <w:pStyle w:val="Header"/>
              <w:tabs>
                <w:tab w:val="left" w:pos="851"/>
              </w:tabs>
              <w:spacing w:line="264" w:lineRule="auto"/>
              <w:rPr>
                <w:b/>
                <w:color w:val="000000"/>
                <w:sz w:val="22"/>
                <w:szCs w:val="22"/>
                <w:lang w:val="en-US"/>
              </w:rPr>
            </w:pPr>
            <w:r w:rsidRPr="00696F6B">
              <w:rPr>
                <w:b/>
                <w:color w:val="000000"/>
                <w:sz w:val="22"/>
                <w:szCs w:val="22"/>
                <w:lang w:val="en-US"/>
              </w:rPr>
              <w:t>Next Steps with the Strategy and Theme Groups</w:t>
            </w:r>
          </w:p>
          <w:p w:rsidR="00696F6B" w:rsidRDefault="00696F6B" w:rsidP="00DE49D5">
            <w:pPr>
              <w:pStyle w:val="Header"/>
              <w:tabs>
                <w:tab w:val="left" w:pos="851"/>
              </w:tabs>
              <w:spacing w:line="264" w:lineRule="auto"/>
              <w:rPr>
                <w:b/>
                <w:color w:val="000000"/>
                <w:sz w:val="22"/>
                <w:szCs w:val="22"/>
                <w:lang w:val="en-US"/>
              </w:rPr>
            </w:pPr>
          </w:p>
          <w:p w:rsidR="00696F6B" w:rsidRPr="00696F6B" w:rsidRDefault="00696F6B" w:rsidP="00DE49D5">
            <w:pPr>
              <w:pStyle w:val="Header"/>
              <w:tabs>
                <w:tab w:val="left" w:pos="851"/>
              </w:tabs>
              <w:spacing w:line="264" w:lineRule="auto"/>
              <w:rPr>
                <w:color w:val="000000"/>
                <w:sz w:val="22"/>
                <w:szCs w:val="22"/>
                <w:lang w:val="en-US"/>
              </w:rPr>
            </w:pPr>
            <w:r w:rsidRPr="00696F6B">
              <w:rPr>
                <w:color w:val="000000"/>
                <w:sz w:val="22"/>
                <w:szCs w:val="22"/>
                <w:lang w:val="en-US"/>
              </w:rPr>
              <w:t>Colin explained that Gary had to leave the meeting early so requested that Item 5 be moved up the Agenda.</w:t>
            </w:r>
          </w:p>
          <w:p w:rsidR="007E2110" w:rsidRDefault="007E2110" w:rsidP="00DE49D5">
            <w:pPr>
              <w:pStyle w:val="Header"/>
              <w:tabs>
                <w:tab w:val="left" w:pos="851"/>
              </w:tabs>
              <w:spacing w:line="264" w:lineRule="auto"/>
              <w:rPr>
                <w:b/>
                <w:color w:val="000000"/>
                <w:sz w:val="22"/>
                <w:szCs w:val="22"/>
                <w:lang w:val="en-US"/>
              </w:rPr>
            </w:pPr>
          </w:p>
          <w:p w:rsidR="00696F6B" w:rsidRDefault="00BD4B13" w:rsidP="00DE49D5">
            <w:pPr>
              <w:pStyle w:val="Header"/>
              <w:tabs>
                <w:tab w:val="left" w:pos="851"/>
              </w:tabs>
              <w:spacing w:line="264" w:lineRule="auto"/>
              <w:rPr>
                <w:color w:val="000000"/>
                <w:sz w:val="22"/>
                <w:szCs w:val="22"/>
                <w:lang w:val="en-US"/>
              </w:rPr>
            </w:pPr>
            <w:r w:rsidRPr="00BD4B13">
              <w:rPr>
                <w:color w:val="000000"/>
                <w:sz w:val="22"/>
                <w:szCs w:val="22"/>
                <w:lang w:val="en-US"/>
              </w:rPr>
              <w:t xml:space="preserve">Gary explained </w:t>
            </w:r>
            <w:r w:rsidR="00EB117C">
              <w:rPr>
                <w:color w:val="000000"/>
                <w:sz w:val="22"/>
                <w:szCs w:val="22"/>
                <w:lang w:val="en-US"/>
              </w:rPr>
              <w:t>that, as a result of Michelle’s departure, he would be working with Colin to take forward the work of the Sub Groups. The membership and meeting dates for all sub groups have been set and published by Michelle.</w:t>
            </w:r>
          </w:p>
          <w:p w:rsidR="00EB117C" w:rsidRDefault="00EB117C" w:rsidP="00DE49D5">
            <w:pPr>
              <w:pStyle w:val="Header"/>
              <w:tabs>
                <w:tab w:val="left" w:pos="851"/>
              </w:tabs>
              <w:spacing w:line="264" w:lineRule="auto"/>
              <w:rPr>
                <w:color w:val="000000"/>
                <w:sz w:val="22"/>
                <w:szCs w:val="22"/>
                <w:lang w:val="en-US"/>
              </w:rPr>
            </w:pPr>
          </w:p>
          <w:p w:rsidR="00EB117C" w:rsidRDefault="00EB117C" w:rsidP="00DE49D5">
            <w:pPr>
              <w:pStyle w:val="Header"/>
              <w:tabs>
                <w:tab w:val="left" w:pos="851"/>
              </w:tabs>
              <w:spacing w:line="264" w:lineRule="auto"/>
              <w:rPr>
                <w:b/>
                <w:color w:val="000000"/>
                <w:sz w:val="22"/>
                <w:szCs w:val="22"/>
                <w:lang w:val="en-US"/>
              </w:rPr>
            </w:pPr>
            <w:r w:rsidRPr="002D41E3">
              <w:rPr>
                <w:b/>
                <w:color w:val="000000"/>
                <w:sz w:val="22"/>
                <w:szCs w:val="22"/>
                <w:lang w:val="en-US"/>
              </w:rPr>
              <w:t xml:space="preserve">Action: </w:t>
            </w:r>
            <w:r w:rsidR="002972F5">
              <w:rPr>
                <w:b/>
                <w:color w:val="000000"/>
                <w:sz w:val="22"/>
                <w:szCs w:val="22"/>
                <w:lang w:val="en-US"/>
              </w:rPr>
              <w:t xml:space="preserve">That </w:t>
            </w:r>
            <w:r w:rsidR="002D41E3" w:rsidRPr="002D41E3">
              <w:rPr>
                <w:b/>
                <w:color w:val="000000"/>
                <w:sz w:val="22"/>
                <w:szCs w:val="22"/>
                <w:lang w:val="en-US"/>
              </w:rPr>
              <w:t>Gary to recirculate the ‘Membership and Meeting Review’ document.</w:t>
            </w:r>
          </w:p>
          <w:p w:rsidR="002D41E3" w:rsidRDefault="002D41E3" w:rsidP="00DE49D5">
            <w:pPr>
              <w:pStyle w:val="Header"/>
              <w:tabs>
                <w:tab w:val="left" w:pos="851"/>
              </w:tabs>
              <w:spacing w:line="264" w:lineRule="auto"/>
              <w:rPr>
                <w:b/>
                <w:color w:val="000000"/>
                <w:sz w:val="22"/>
                <w:szCs w:val="22"/>
                <w:lang w:val="en-US"/>
              </w:rPr>
            </w:pPr>
          </w:p>
          <w:p w:rsidR="002972F5" w:rsidRDefault="002972F5" w:rsidP="00DE49D5">
            <w:pPr>
              <w:pStyle w:val="Header"/>
              <w:tabs>
                <w:tab w:val="left" w:pos="851"/>
              </w:tabs>
              <w:spacing w:line="264" w:lineRule="auto"/>
              <w:rPr>
                <w:color w:val="000000"/>
                <w:sz w:val="22"/>
                <w:szCs w:val="22"/>
                <w:lang w:val="en-US"/>
              </w:rPr>
            </w:pPr>
            <w:r w:rsidRPr="002972F5">
              <w:rPr>
                <w:color w:val="000000"/>
                <w:sz w:val="22"/>
                <w:szCs w:val="22"/>
                <w:lang w:val="en-US"/>
              </w:rPr>
              <w:t xml:space="preserve">Gary stated that all sub groups had been derived from the </w:t>
            </w:r>
            <w:r>
              <w:rPr>
                <w:color w:val="000000"/>
                <w:sz w:val="22"/>
                <w:szCs w:val="22"/>
                <w:lang w:val="en-US"/>
              </w:rPr>
              <w:t xml:space="preserve">Autism </w:t>
            </w:r>
            <w:proofErr w:type="spellStart"/>
            <w:r>
              <w:rPr>
                <w:color w:val="000000"/>
                <w:sz w:val="22"/>
                <w:szCs w:val="22"/>
                <w:lang w:val="en-US"/>
              </w:rPr>
              <w:t>Self Assessment</w:t>
            </w:r>
            <w:proofErr w:type="spellEnd"/>
            <w:r>
              <w:rPr>
                <w:color w:val="000000"/>
                <w:sz w:val="22"/>
                <w:szCs w:val="22"/>
                <w:lang w:val="en-US"/>
              </w:rPr>
              <w:t xml:space="preserve"> </w:t>
            </w:r>
            <w:proofErr w:type="gramStart"/>
            <w:r>
              <w:rPr>
                <w:color w:val="000000"/>
                <w:sz w:val="22"/>
                <w:szCs w:val="22"/>
                <w:lang w:val="en-US"/>
              </w:rPr>
              <w:t>Framework .</w:t>
            </w:r>
            <w:proofErr w:type="gramEnd"/>
            <w:r>
              <w:rPr>
                <w:color w:val="000000"/>
                <w:sz w:val="22"/>
                <w:szCs w:val="22"/>
                <w:lang w:val="en-US"/>
              </w:rPr>
              <w:t xml:space="preserve"> He explained the purpose of these groups and the need for them to be productive and feedback regularly to the main group.</w:t>
            </w:r>
          </w:p>
          <w:p w:rsidR="002972F5" w:rsidRDefault="002972F5" w:rsidP="00DE49D5">
            <w:pPr>
              <w:pStyle w:val="Header"/>
              <w:tabs>
                <w:tab w:val="left" w:pos="851"/>
              </w:tabs>
              <w:spacing w:line="264" w:lineRule="auto"/>
              <w:rPr>
                <w:color w:val="000000"/>
                <w:sz w:val="22"/>
                <w:szCs w:val="22"/>
                <w:lang w:val="en-US"/>
              </w:rPr>
            </w:pPr>
          </w:p>
          <w:p w:rsidR="002972F5" w:rsidRDefault="002972F5" w:rsidP="00DE49D5">
            <w:pPr>
              <w:pStyle w:val="Header"/>
              <w:tabs>
                <w:tab w:val="left" w:pos="851"/>
              </w:tabs>
              <w:spacing w:line="264" w:lineRule="auto"/>
              <w:rPr>
                <w:b/>
                <w:color w:val="000000"/>
                <w:sz w:val="22"/>
                <w:szCs w:val="22"/>
                <w:lang w:val="en-US"/>
              </w:rPr>
            </w:pPr>
            <w:r w:rsidRPr="002972F5">
              <w:rPr>
                <w:b/>
                <w:color w:val="000000"/>
                <w:sz w:val="22"/>
                <w:szCs w:val="22"/>
                <w:lang w:val="en-US"/>
              </w:rPr>
              <w:t>Action</w:t>
            </w:r>
            <w:r w:rsidR="00A66612">
              <w:rPr>
                <w:b/>
                <w:color w:val="000000"/>
                <w:sz w:val="22"/>
                <w:szCs w:val="22"/>
                <w:lang w:val="en-US"/>
              </w:rPr>
              <w:t>: That this be an agenda item for</w:t>
            </w:r>
            <w:r w:rsidRPr="002972F5">
              <w:rPr>
                <w:b/>
                <w:color w:val="000000"/>
                <w:sz w:val="22"/>
                <w:szCs w:val="22"/>
                <w:lang w:val="en-US"/>
              </w:rPr>
              <w:t xml:space="preserve"> each meeting of the main group.</w:t>
            </w:r>
          </w:p>
          <w:p w:rsidR="00CD2516" w:rsidRDefault="00CD2516" w:rsidP="00DE49D5">
            <w:pPr>
              <w:pStyle w:val="Header"/>
              <w:tabs>
                <w:tab w:val="left" w:pos="851"/>
              </w:tabs>
              <w:spacing w:line="264" w:lineRule="auto"/>
              <w:rPr>
                <w:b/>
                <w:color w:val="000000"/>
                <w:sz w:val="22"/>
                <w:szCs w:val="22"/>
                <w:lang w:val="en-US"/>
              </w:rPr>
            </w:pPr>
          </w:p>
          <w:p w:rsidR="00CD2516" w:rsidRDefault="00CD2516" w:rsidP="00DE49D5">
            <w:pPr>
              <w:pStyle w:val="Header"/>
              <w:tabs>
                <w:tab w:val="left" w:pos="851"/>
              </w:tabs>
              <w:spacing w:line="264" w:lineRule="auto"/>
              <w:rPr>
                <w:color w:val="000000"/>
                <w:sz w:val="22"/>
                <w:szCs w:val="22"/>
                <w:lang w:val="en-US"/>
              </w:rPr>
            </w:pPr>
            <w:r>
              <w:rPr>
                <w:color w:val="000000"/>
                <w:sz w:val="22"/>
                <w:szCs w:val="22"/>
                <w:lang w:val="en-US"/>
              </w:rPr>
              <w:t>Colin explained that the focus of the main group was to look at the strategy. He felt tha</w:t>
            </w:r>
            <w:r w:rsidR="00E46B4C">
              <w:rPr>
                <w:color w:val="000000"/>
                <w:sz w:val="22"/>
                <w:szCs w:val="22"/>
                <w:lang w:val="en-US"/>
              </w:rPr>
              <w:t>t there were more people/</w:t>
            </w:r>
            <w:proofErr w:type="spellStart"/>
            <w:r w:rsidR="00E46B4C">
              <w:rPr>
                <w:color w:val="000000"/>
                <w:sz w:val="22"/>
                <w:szCs w:val="22"/>
                <w:lang w:val="en-US"/>
              </w:rPr>
              <w:t>carers</w:t>
            </w:r>
            <w:proofErr w:type="spellEnd"/>
            <w:r>
              <w:rPr>
                <w:color w:val="000000"/>
                <w:sz w:val="22"/>
                <w:szCs w:val="22"/>
                <w:lang w:val="en-US"/>
              </w:rPr>
              <w:t>/groups in Oldham that could be contacted for their input and possible attendance at the meetings.</w:t>
            </w:r>
          </w:p>
          <w:p w:rsidR="00CD2516" w:rsidRDefault="00CD2516" w:rsidP="00DE49D5">
            <w:pPr>
              <w:pStyle w:val="Header"/>
              <w:tabs>
                <w:tab w:val="left" w:pos="851"/>
              </w:tabs>
              <w:spacing w:line="264" w:lineRule="auto"/>
              <w:rPr>
                <w:color w:val="000000"/>
                <w:sz w:val="22"/>
                <w:szCs w:val="22"/>
                <w:lang w:val="en-US"/>
              </w:rPr>
            </w:pPr>
          </w:p>
          <w:p w:rsidR="00CD2516" w:rsidRDefault="00CD2516" w:rsidP="00DE49D5">
            <w:pPr>
              <w:pStyle w:val="Header"/>
              <w:tabs>
                <w:tab w:val="left" w:pos="851"/>
              </w:tabs>
              <w:spacing w:line="264" w:lineRule="auto"/>
              <w:rPr>
                <w:color w:val="000000"/>
                <w:sz w:val="22"/>
                <w:szCs w:val="22"/>
                <w:lang w:val="en-US"/>
              </w:rPr>
            </w:pPr>
            <w:r>
              <w:rPr>
                <w:color w:val="000000"/>
                <w:sz w:val="22"/>
                <w:szCs w:val="22"/>
                <w:lang w:val="en-US"/>
              </w:rPr>
              <w:t xml:space="preserve">Ideas put forward were: The Ambassador’s Group in </w:t>
            </w:r>
            <w:proofErr w:type="spellStart"/>
            <w:r>
              <w:rPr>
                <w:color w:val="000000"/>
                <w:sz w:val="22"/>
                <w:szCs w:val="22"/>
                <w:lang w:val="en-US"/>
              </w:rPr>
              <w:t>Chadderton</w:t>
            </w:r>
            <w:proofErr w:type="spellEnd"/>
            <w:r>
              <w:rPr>
                <w:color w:val="000000"/>
                <w:sz w:val="22"/>
                <w:szCs w:val="22"/>
                <w:lang w:val="en-US"/>
              </w:rPr>
              <w:t xml:space="preserve">, POINT, OSCA, Sarah Lockwood, </w:t>
            </w:r>
            <w:proofErr w:type="spellStart"/>
            <w:r>
              <w:rPr>
                <w:color w:val="000000"/>
                <w:sz w:val="22"/>
                <w:szCs w:val="22"/>
                <w:lang w:val="en-US"/>
              </w:rPr>
              <w:t>Hollinwood</w:t>
            </w:r>
            <w:proofErr w:type="spellEnd"/>
            <w:r>
              <w:rPr>
                <w:color w:val="000000"/>
                <w:sz w:val="22"/>
                <w:szCs w:val="22"/>
                <w:lang w:val="en-US"/>
              </w:rPr>
              <w:t xml:space="preserve"> Academy, </w:t>
            </w:r>
            <w:proofErr w:type="gramStart"/>
            <w:r>
              <w:rPr>
                <w:color w:val="000000"/>
                <w:sz w:val="22"/>
                <w:szCs w:val="22"/>
                <w:lang w:val="en-US"/>
              </w:rPr>
              <w:t>School</w:t>
            </w:r>
            <w:proofErr w:type="gramEnd"/>
            <w:r>
              <w:rPr>
                <w:color w:val="000000"/>
                <w:sz w:val="22"/>
                <w:szCs w:val="22"/>
                <w:lang w:val="en-US"/>
              </w:rPr>
              <w:t xml:space="preserve"> SENCOs.</w:t>
            </w:r>
          </w:p>
          <w:p w:rsidR="00CD2516" w:rsidRDefault="00CD2516" w:rsidP="00DE49D5">
            <w:pPr>
              <w:pStyle w:val="Header"/>
              <w:tabs>
                <w:tab w:val="left" w:pos="851"/>
              </w:tabs>
              <w:spacing w:line="264" w:lineRule="auto"/>
              <w:rPr>
                <w:color w:val="000000"/>
                <w:sz w:val="22"/>
                <w:szCs w:val="22"/>
                <w:lang w:val="en-US"/>
              </w:rPr>
            </w:pPr>
          </w:p>
          <w:p w:rsidR="00CD2516" w:rsidRDefault="00CD2516" w:rsidP="00DE49D5">
            <w:pPr>
              <w:pStyle w:val="Header"/>
              <w:tabs>
                <w:tab w:val="left" w:pos="851"/>
              </w:tabs>
              <w:spacing w:line="264" w:lineRule="auto"/>
              <w:rPr>
                <w:color w:val="000000"/>
                <w:sz w:val="22"/>
                <w:szCs w:val="22"/>
                <w:lang w:val="en-US"/>
              </w:rPr>
            </w:pPr>
            <w:r>
              <w:rPr>
                <w:color w:val="000000"/>
                <w:sz w:val="22"/>
                <w:szCs w:val="22"/>
                <w:lang w:val="en-US"/>
              </w:rPr>
              <w:t>Colin stated that he was happy to attend individual gro</w:t>
            </w:r>
            <w:r w:rsidR="009604C9">
              <w:rPr>
                <w:color w:val="000000"/>
                <w:sz w:val="22"/>
                <w:szCs w:val="22"/>
                <w:lang w:val="en-US"/>
              </w:rPr>
              <w:t xml:space="preserve">up meetings and talk to members as were Gary and Louise from the CCG. He explained that this would be to gain views and wider involvement from the community. </w:t>
            </w:r>
          </w:p>
          <w:p w:rsidR="009604C9" w:rsidRDefault="009604C9" w:rsidP="009604C9">
            <w:pPr>
              <w:pStyle w:val="Header"/>
              <w:tabs>
                <w:tab w:val="left" w:pos="851"/>
              </w:tabs>
              <w:spacing w:line="264" w:lineRule="auto"/>
              <w:rPr>
                <w:color w:val="000000"/>
                <w:sz w:val="22"/>
                <w:szCs w:val="22"/>
                <w:lang w:val="en-US"/>
              </w:rPr>
            </w:pPr>
          </w:p>
          <w:p w:rsidR="009604C9" w:rsidRDefault="009604C9" w:rsidP="009604C9">
            <w:pPr>
              <w:pStyle w:val="Header"/>
              <w:tabs>
                <w:tab w:val="left" w:pos="851"/>
              </w:tabs>
              <w:spacing w:line="264" w:lineRule="auto"/>
              <w:rPr>
                <w:color w:val="000000"/>
                <w:sz w:val="22"/>
                <w:szCs w:val="22"/>
                <w:lang w:val="en-US"/>
              </w:rPr>
            </w:pPr>
            <w:r>
              <w:rPr>
                <w:color w:val="000000"/>
                <w:sz w:val="22"/>
                <w:szCs w:val="22"/>
                <w:lang w:val="en-US"/>
              </w:rPr>
              <w:t xml:space="preserve">It was acknowledged that an area that is hard to reach is the BME Community </w:t>
            </w:r>
            <w:r w:rsidR="00E46B4C">
              <w:rPr>
                <w:color w:val="000000"/>
                <w:sz w:val="22"/>
                <w:szCs w:val="22"/>
                <w:lang w:val="en-US"/>
              </w:rPr>
              <w:t xml:space="preserve">not just for this group but in general. </w:t>
            </w:r>
          </w:p>
          <w:p w:rsidR="009604C9" w:rsidRDefault="009604C9" w:rsidP="00DE49D5">
            <w:pPr>
              <w:pStyle w:val="Header"/>
              <w:tabs>
                <w:tab w:val="left" w:pos="851"/>
              </w:tabs>
              <w:spacing w:line="264" w:lineRule="auto"/>
              <w:rPr>
                <w:color w:val="000000"/>
                <w:sz w:val="22"/>
                <w:szCs w:val="22"/>
                <w:lang w:val="en-US"/>
              </w:rPr>
            </w:pPr>
          </w:p>
          <w:p w:rsidR="0084179E" w:rsidRDefault="0084179E" w:rsidP="00DE49D5">
            <w:pPr>
              <w:pStyle w:val="Header"/>
              <w:tabs>
                <w:tab w:val="left" w:pos="851"/>
              </w:tabs>
              <w:spacing w:line="264" w:lineRule="auto"/>
              <w:rPr>
                <w:color w:val="000000"/>
                <w:sz w:val="22"/>
                <w:szCs w:val="22"/>
                <w:lang w:val="en-US"/>
              </w:rPr>
            </w:pPr>
            <w:r>
              <w:rPr>
                <w:color w:val="000000"/>
                <w:sz w:val="22"/>
                <w:szCs w:val="22"/>
                <w:lang w:val="en-US"/>
              </w:rPr>
              <w:t>Debbie Burton suggested contacting school SENCOs as many schools have parent groups.</w:t>
            </w:r>
          </w:p>
          <w:p w:rsidR="0084179E" w:rsidRDefault="0084179E" w:rsidP="00DE49D5">
            <w:pPr>
              <w:pStyle w:val="Header"/>
              <w:tabs>
                <w:tab w:val="left" w:pos="851"/>
              </w:tabs>
              <w:spacing w:line="264" w:lineRule="auto"/>
              <w:rPr>
                <w:color w:val="000000"/>
                <w:sz w:val="22"/>
                <w:szCs w:val="22"/>
                <w:lang w:val="en-US"/>
              </w:rPr>
            </w:pPr>
          </w:p>
          <w:p w:rsidR="009604C9" w:rsidRDefault="009604C9" w:rsidP="00DE49D5">
            <w:pPr>
              <w:pStyle w:val="Header"/>
              <w:tabs>
                <w:tab w:val="left" w:pos="851"/>
              </w:tabs>
              <w:spacing w:line="264" w:lineRule="auto"/>
              <w:rPr>
                <w:color w:val="000000"/>
                <w:sz w:val="22"/>
                <w:szCs w:val="22"/>
                <w:lang w:val="en-US"/>
              </w:rPr>
            </w:pPr>
            <w:r>
              <w:rPr>
                <w:color w:val="000000"/>
                <w:sz w:val="22"/>
                <w:szCs w:val="22"/>
                <w:lang w:val="en-US"/>
              </w:rPr>
              <w:t>It was noted that POINT are a good point of contact and have good links to parents</w:t>
            </w:r>
            <w:r w:rsidR="00E46B4C">
              <w:rPr>
                <w:color w:val="000000"/>
                <w:sz w:val="22"/>
                <w:szCs w:val="22"/>
                <w:lang w:val="en-US"/>
              </w:rPr>
              <w:t>, communities</w:t>
            </w:r>
            <w:r>
              <w:rPr>
                <w:color w:val="000000"/>
                <w:sz w:val="22"/>
                <w:szCs w:val="22"/>
                <w:lang w:val="en-US"/>
              </w:rPr>
              <w:t xml:space="preserve"> and groups in Oldham.</w:t>
            </w:r>
            <w:r w:rsidR="00A66612">
              <w:rPr>
                <w:color w:val="000000"/>
                <w:sz w:val="22"/>
                <w:szCs w:val="22"/>
                <w:lang w:val="en-US"/>
              </w:rPr>
              <w:t xml:space="preserve"> Colin was happy to attend a Sunday drop in session at </w:t>
            </w:r>
            <w:proofErr w:type="spellStart"/>
            <w:r w:rsidR="00A66612">
              <w:rPr>
                <w:color w:val="000000"/>
                <w:sz w:val="22"/>
                <w:szCs w:val="22"/>
                <w:lang w:val="en-US"/>
              </w:rPr>
              <w:t>Mahdlo</w:t>
            </w:r>
            <w:proofErr w:type="spellEnd"/>
            <w:r w:rsidR="00A66612">
              <w:rPr>
                <w:color w:val="000000"/>
                <w:sz w:val="22"/>
                <w:szCs w:val="22"/>
                <w:lang w:val="en-US"/>
              </w:rPr>
              <w:t xml:space="preserve"> to speak to parents.</w:t>
            </w:r>
          </w:p>
          <w:p w:rsidR="009604C9" w:rsidRDefault="009604C9" w:rsidP="00DE49D5">
            <w:pPr>
              <w:pStyle w:val="Header"/>
              <w:tabs>
                <w:tab w:val="left" w:pos="851"/>
              </w:tabs>
              <w:spacing w:line="264" w:lineRule="auto"/>
              <w:rPr>
                <w:color w:val="000000"/>
                <w:sz w:val="22"/>
                <w:szCs w:val="22"/>
                <w:lang w:val="en-US"/>
              </w:rPr>
            </w:pPr>
          </w:p>
          <w:p w:rsidR="00CD2516" w:rsidRDefault="00CD2516" w:rsidP="00DE49D5">
            <w:pPr>
              <w:pStyle w:val="Header"/>
              <w:tabs>
                <w:tab w:val="left" w:pos="851"/>
              </w:tabs>
              <w:spacing w:line="264" w:lineRule="auto"/>
              <w:rPr>
                <w:b/>
                <w:color w:val="000000"/>
                <w:sz w:val="22"/>
                <w:szCs w:val="22"/>
                <w:lang w:val="en-US"/>
              </w:rPr>
            </w:pPr>
            <w:r w:rsidRPr="0084179E">
              <w:rPr>
                <w:b/>
                <w:color w:val="000000"/>
                <w:sz w:val="22"/>
                <w:szCs w:val="22"/>
                <w:lang w:val="en-US"/>
              </w:rPr>
              <w:t>Action</w:t>
            </w:r>
            <w:r w:rsidR="00C170C7">
              <w:rPr>
                <w:b/>
                <w:color w:val="000000"/>
                <w:sz w:val="22"/>
                <w:szCs w:val="22"/>
                <w:lang w:val="en-US"/>
              </w:rPr>
              <w:t>s</w:t>
            </w:r>
            <w:r w:rsidR="009604C9" w:rsidRPr="0084179E">
              <w:rPr>
                <w:b/>
                <w:color w:val="000000"/>
                <w:sz w:val="22"/>
                <w:szCs w:val="22"/>
                <w:lang w:val="en-US"/>
              </w:rPr>
              <w:t>: That</w:t>
            </w:r>
            <w:r w:rsidR="00E46B4C" w:rsidRPr="0084179E">
              <w:rPr>
                <w:b/>
                <w:color w:val="000000"/>
                <w:sz w:val="22"/>
                <w:szCs w:val="22"/>
                <w:lang w:val="en-US"/>
              </w:rPr>
              <w:t xml:space="preserve"> </w:t>
            </w:r>
            <w:r w:rsidR="0084179E" w:rsidRPr="0084179E">
              <w:rPr>
                <w:b/>
                <w:color w:val="000000"/>
                <w:sz w:val="22"/>
                <w:szCs w:val="22"/>
                <w:lang w:val="en-US"/>
              </w:rPr>
              <w:t xml:space="preserve">Colin contact groups to move forward with consultation and feedback. </w:t>
            </w:r>
          </w:p>
          <w:p w:rsidR="00C170C7" w:rsidRDefault="00C170C7" w:rsidP="00DE49D5">
            <w:pPr>
              <w:pStyle w:val="Header"/>
              <w:tabs>
                <w:tab w:val="left" w:pos="851"/>
              </w:tabs>
              <w:spacing w:line="264" w:lineRule="auto"/>
              <w:rPr>
                <w:b/>
                <w:color w:val="000000"/>
                <w:sz w:val="22"/>
                <w:szCs w:val="22"/>
                <w:lang w:val="en-US"/>
              </w:rPr>
            </w:pPr>
            <w:r>
              <w:rPr>
                <w:b/>
                <w:color w:val="000000"/>
                <w:sz w:val="22"/>
                <w:szCs w:val="22"/>
                <w:lang w:val="en-US"/>
              </w:rPr>
              <w:t xml:space="preserve">That Debbie Burton </w:t>
            </w:r>
            <w:proofErr w:type="gramStart"/>
            <w:r>
              <w:rPr>
                <w:b/>
                <w:color w:val="000000"/>
                <w:sz w:val="22"/>
                <w:szCs w:val="22"/>
                <w:lang w:val="en-US"/>
              </w:rPr>
              <w:t>follow</w:t>
            </w:r>
            <w:proofErr w:type="gramEnd"/>
            <w:r>
              <w:rPr>
                <w:b/>
                <w:color w:val="000000"/>
                <w:sz w:val="22"/>
                <w:szCs w:val="22"/>
                <w:lang w:val="en-US"/>
              </w:rPr>
              <w:t xml:space="preserve"> up with School SENCOs.</w:t>
            </w:r>
          </w:p>
          <w:p w:rsidR="00C170C7" w:rsidRDefault="00C170C7" w:rsidP="00DE49D5">
            <w:pPr>
              <w:pStyle w:val="Header"/>
              <w:tabs>
                <w:tab w:val="left" w:pos="851"/>
              </w:tabs>
              <w:spacing w:line="264" w:lineRule="auto"/>
              <w:rPr>
                <w:b/>
                <w:color w:val="000000"/>
                <w:sz w:val="22"/>
                <w:szCs w:val="22"/>
                <w:lang w:val="en-US"/>
              </w:rPr>
            </w:pPr>
            <w:r>
              <w:rPr>
                <w:b/>
                <w:color w:val="000000"/>
                <w:sz w:val="22"/>
                <w:szCs w:val="22"/>
                <w:lang w:val="en-US"/>
              </w:rPr>
              <w:t>That Debbie Gainsborough feedback to POINT.</w:t>
            </w:r>
          </w:p>
          <w:p w:rsidR="00C80925" w:rsidRDefault="00C80925" w:rsidP="00DE49D5">
            <w:pPr>
              <w:pStyle w:val="Header"/>
              <w:tabs>
                <w:tab w:val="left" w:pos="851"/>
              </w:tabs>
              <w:spacing w:line="264" w:lineRule="auto"/>
              <w:rPr>
                <w:b/>
                <w:color w:val="000000"/>
                <w:sz w:val="22"/>
                <w:szCs w:val="22"/>
                <w:lang w:val="en-US"/>
              </w:rPr>
            </w:pPr>
            <w:r>
              <w:rPr>
                <w:b/>
                <w:color w:val="000000"/>
                <w:sz w:val="22"/>
                <w:szCs w:val="22"/>
                <w:lang w:val="en-US"/>
              </w:rPr>
              <w:t xml:space="preserve">That </w:t>
            </w:r>
            <w:proofErr w:type="spellStart"/>
            <w:r>
              <w:rPr>
                <w:b/>
                <w:color w:val="000000"/>
                <w:sz w:val="22"/>
                <w:szCs w:val="22"/>
                <w:lang w:val="en-US"/>
              </w:rPr>
              <w:t>Dr</w:t>
            </w:r>
            <w:proofErr w:type="spellEnd"/>
            <w:r>
              <w:rPr>
                <w:b/>
                <w:color w:val="000000"/>
                <w:sz w:val="22"/>
                <w:szCs w:val="22"/>
                <w:lang w:val="en-US"/>
              </w:rPr>
              <w:t xml:space="preserve"> Jeffrey </w:t>
            </w:r>
            <w:proofErr w:type="gramStart"/>
            <w:r>
              <w:rPr>
                <w:b/>
                <w:color w:val="000000"/>
                <w:sz w:val="22"/>
                <w:szCs w:val="22"/>
                <w:lang w:val="en-US"/>
              </w:rPr>
              <w:t>take</w:t>
            </w:r>
            <w:proofErr w:type="gramEnd"/>
            <w:r>
              <w:rPr>
                <w:b/>
                <w:color w:val="000000"/>
                <w:sz w:val="22"/>
                <w:szCs w:val="22"/>
                <w:lang w:val="en-US"/>
              </w:rPr>
              <w:t xml:space="preserve"> forward with Primary Care.</w:t>
            </w:r>
          </w:p>
          <w:p w:rsidR="006E7EB9" w:rsidRDefault="006E7EB9" w:rsidP="00DE49D5">
            <w:pPr>
              <w:pStyle w:val="Header"/>
              <w:tabs>
                <w:tab w:val="left" w:pos="851"/>
              </w:tabs>
              <w:spacing w:line="264" w:lineRule="auto"/>
              <w:rPr>
                <w:b/>
                <w:color w:val="000000"/>
                <w:sz w:val="22"/>
                <w:szCs w:val="22"/>
                <w:lang w:val="en-US"/>
              </w:rPr>
            </w:pPr>
          </w:p>
          <w:p w:rsidR="0084179E" w:rsidRDefault="00957DC4" w:rsidP="00DE49D5">
            <w:pPr>
              <w:pStyle w:val="Header"/>
              <w:tabs>
                <w:tab w:val="left" w:pos="851"/>
              </w:tabs>
              <w:spacing w:line="264" w:lineRule="auto"/>
              <w:rPr>
                <w:color w:val="000000"/>
                <w:sz w:val="22"/>
                <w:szCs w:val="22"/>
                <w:lang w:val="en-US"/>
              </w:rPr>
            </w:pPr>
            <w:r w:rsidRPr="00957DC4">
              <w:rPr>
                <w:color w:val="000000"/>
                <w:sz w:val="22"/>
                <w:szCs w:val="22"/>
                <w:lang w:val="en-US"/>
              </w:rPr>
              <w:t>Colin explained that the Autism Strategy is still in draft format and still re</w:t>
            </w:r>
            <w:r w:rsidR="00E6252A">
              <w:rPr>
                <w:color w:val="000000"/>
                <w:sz w:val="22"/>
                <w:szCs w:val="22"/>
                <w:lang w:val="en-US"/>
              </w:rPr>
              <w:t>quires sign</w:t>
            </w:r>
            <w:r w:rsidR="00C170C7">
              <w:rPr>
                <w:color w:val="000000"/>
                <w:sz w:val="22"/>
                <w:szCs w:val="22"/>
                <w:lang w:val="en-US"/>
              </w:rPr>
              <w:t xml:space="preserve"> off and approval.</w:t>
            </w:r>
            <w:r w:rsidR="00C80925">
              <w:rPr>
                <w:color w:val="000000"/>
                <w:sz w:val="22"/>
                <w:szCs w:val="22"/>
                <w:lang w:val="en-US"/>
              </w:rPr>
              <w:t xml:space="preserve"> He suggested setting an end date and working backwards</w:t>
            </w:r>
            <w:r w:rsidR="00A66612">
              <w:rPr>
                <w:color w:val="000000"/>
                <w:sz w:val="22"/>
                <w:szCs w:val="22"/>
                <w:lang w:val="en-US"/>
              </w:rPr>
              <w:t xml:space="preserve"> from this</w:t>
            </w:r>
            <w:r w:rsidR="00C80925">
              <w:rPr>
                <w:color w:val="000000"/>
                <w:sz w:val="22"/>
                <w:szCs w:val="22"/>
                <w:lang w:val="en-US"/>
              </w:rPr>
              <w:t>.</w:t>
            </w:r>
          </w:p>
          <w:p w:rsidR="00C80925" w:rsidRDefault="00C80925" w:rsidP="00DE49D5">
            <w:pPr>
              <w:pStyle w:val="Header"/>
              <w:tabs>
                <w:tab w:val="left" w:pos="851"/>
              </w:tabs>
              <w:spacing w:line="264" w:lineRule="auto"/>
              <w:rPr>
                <w:color w:val="000000"/>
                <w:sz w:val="22"/>
                <w:szCs w:val="22"/>
                <w:lang w:val="en-US"/>
              </w:rPr>
            </w:pPr>
          </w:p>
          <w:p w:rsidR="00C80925" w:rsidRPr="00A66612" w:rsidRDefault="00C80925" w:rsidP="00DE49D5">
            <w:pPr>
              <w:pStyle w:val="Header"/>
              <w:tabs>
                <w:tab w:val="left" w:pos="851"/>
              </w:tabs>
              <w:spacing w:line="264" w:lineRule="auto"/>
              <w:rPr>
                <w:b/>
                <w:color w:val="000000"/>
                <w:sz w:val="22"/>
                <w:szCs w:val="22"/>
                <w:lang w:val="en-US"/>
              </w:rPr>
            </w:pPr>
            <w:r w:rsidRPr="00A66612">
              <w:rPr>
                <w:b/>
                <w:color w:val="000000"/>
                <w:sz w:val="22"/>
                <w:szCs w:val="22"/>
                <w:lang w:val="en-US"/>
              </w:rPr>
              <w:t>Action: That Colin and Gary put together a draft plan and circulate prior to the next meeting.</w:t>
            </w:r>
          </w:p>
          <w:p w:rsidR="00C80925" w:rsidRDefault="00C80925" w:rsidP="00DE49D5">
            <w:pPr>
              <w:pStyle w:val="Header"/>
              <w:tabs>
                <w:tab w:val="left" w:pos="851"/>
              </w:tabs>
              <w:spacing w:line="264" w:lineRule="auto"/>
              <w:rPr>
                <w:color w:val="000000"/>
                <w:sz w:val="22"/>
                <w:szCs w:val="22"/>
                <w:lang w:val="en-US"/>
              </w:rPr>
            </w:pPr>
            <w:r>
              <w:rPr>
                <w:color w:val="000000"/>
                <w:sz w:val="22"/>
                <w:szCs w:val="22"/>
                <w:lang w:val="en-US"/>
              </w:rPr>
              <w:t>This plan will run alongside the consultation work and will be a new plan as the existing plan was devised over a year ago.</w:t>
            </w:r>
          </w:p>
          <w:p w:rsidR="00E6252A" w:rsidRDefault="00E6252A" w:rsidP="00DE49D5">
            <w:pPr>
              <w:pStyle w:val="Header"/>
              <w:tabs>
                <w:tab w:val="left" w:pos="851"/>
              </w:tabs>
              <w:spacing w:line="264" w:lineRule="auto"/>
              <w:rPr>
                <w:color w:val="000000"/>
                <w:sz w:val="22"/>
                <w:szCs w:val="22"/>
                <w:lang w:val="en-US"/>
              </w:rPr>
            </w:pPr>
          </w:p>
          <w:p w:rsidR="00E6252A" w:rsidRDefault="00E6252A" w:rsidP="00DE49D5">
            <w:pPr>
              <w:pStyle w:val="Header"/>
              <w:tabs>
                <w:tab w:val="left" w:pos="851"/>
              </w:tabs>
              <w:spacing w:line="264" w:lineRule="auto"/>
              <w:rPr>
                <w:color w:val="000000"/>
                <w:sz w:val="22"/>
                <w:szCs w:val="22"/>
                <w:lang w:val="en-US"/>
              </w:rPr>
            </w:pPr>
            <w:r>
              <w:rPr>
                <w:color w:val="000000"/>
                <w:sz w:val="22"/>
                <w:szCs w:val="22"/>
                <w:lang w:val="en-US"/>
              </w:rPr>
              <w:t xml:space="preserve">The aim is for the plan to be </w:t>
            </w:r>
            <w:proofErr w:type="spellStart"/>
            <w:r>
              <w:rPr>
                <w:color w:val="000000"/>
                <w:sz w:val="22"/>
                <w:szCs w:val="22"/>
                <w:lang w:val="en-US"/>
              </w:rPr>
              <w:t>finali</w:t>
            </w:r>
            <w:r w:rsidR="00A66612">
              <w:rPr>
                <w:color w:val="000000"/>
                <w:sz w:val="22"/>
                <w:szCs w:val="22"/>
                <w:lang w:val="en-US"/>
              </w:rPr>
              <w:t>sed</w:t>
            </w:r>
            <w:proofErr w:type="spellEnd"/>
            <w:r w:rsidR="00A66612">
              <w:rPr>
                <w:color w:val="000000"/>
                <w:sz w:val="22"/>
                <w:szCs w:val="22"/>
                <w:lang w:val="en-US"/>
              </w:rPr>
              <w:t xml:space="preserve"> by the end of March. </w:t>
            </w:r>
            <w:r w:rsidR="00492980">
              <w:rPr>
                <w:color w:val="000000"/>
                <w:sz w:val="22"/>
                <w:szCs w:val="22"/>
                <w:lang w:val="en-US"/>
              </w:rPr>
              <w:t xml:space="preserve">Gary stated </w:t>
            </w:r>
            <w:r w:rsidR="00A66612">
              <w:rPr>
                <w:color w:val="000000"/>
                <w:sz w:val="22"/>
                <w:szCs w:val="22"/>
                <w:lang w:val="en-US"/>
              </w:rPr>
              <w:t>that</w:t>
            </w:r>
            <w:r w:rsidR="00492980">
              <w:rPr>
                <w:color w:val="000000"/>
                <w:sz w:val="22"/>
                <w:szCs w:val="22"/>
                <w:lang w:val="en-US"/>
              </w:rPr>
              <w:t xml:space="preserve"> he hoped the</w:t>
            </w:r>
            <w:r w:rsidR="00A66612">
              <w:rPr>
                <w:color w:val="000000"/>
                <w:sz w:val="22"/>
                <w:szCs w:val="22"/>
                <w:lang w:val="en-US"/>
              </w:rPr>
              <w:t xml:space="preserve">re would not be much </w:t>
            </w:r>
            <w:proofErr w:type="gramStart"/>
            <w:r w:rsidR="00A66612">
              <w:rPr>
                <w:color w:val="000000"/>
                <w:sz w:val="22"/>
                <w:szCs w:val="22"/>
                <w:lang w:val="en-US"/>
              </w:rPr>
              <w:t>difference  because</w:t>
            </w:r>
            <w:proofErr w:type="gramEnd"/>
            <w:r w:rsidR="00A66612">
              <w:rPr>
                <w:color w:val="000000"/>
                <w:sz w:val="22"/>
                <w:szCs w:val="22"/>
                <w:lang w:val="en-US"/>
              </w:rPr>
              <w:t xml:space="preserve"> a </w:t>
            </w:r>
            <w:r w:rsidR="00A66612">
              <w:rPr>
                <w:color w:val="000000"/>
                <w:sz w:val="22"/>
                <w:szCs w:val="22"/>
                <w:lang w:val="en-US"/>
              </w:rPr>
              <w:t>lot of the work has already been completed but this will allow time to revisit and consult.</w:t>
            </w:r>
          </w:p>
          <w:p w:rsidR="00A66612" w:rsidRDefault="00A66612" w:rsidP="00DE49D5">
            <w:pPr>
              <w:pStyle w:val="Header"/>
              <w:tabs>
                <w:tab w:val="left" w:pos="851"/>
              </w:tabs>
              <w:spacing w:line="264" w:lineRule="auto"/>
              <w:rPr>
                <w:color w:val="000000"/>
                <w:sz w:val="22"/>
                <w:szCs w:val="22"/>
                <w:lang w:val="en-US"/>
              </w:rPr>
            </w:pPr>
          </w:p>
          <w:p w:rsidR="00492980" w:rsidRPr="00492980" w:rsidRDefault="00492980" w:rsidP="00DE49D5">
            <w:pPr>
              <w:pStyle w:val="Header"/>
              <w:tabs>
                <w:tab w:val="left" w:pos="851"/>
              </w:tabs>
              <w:spacing w:line="264" w:lineRule="auto"/>
              <w:rPr>
                <w:b/>
                <w:color w:val="000000"/>
                <w:sz w:val="22"/>
                <w:szCs w:val="22"/>
                <w:lang w:val="en-US"/>
              </w:rPr>
            </w:pPr>
            <w:r w:rsidRPr="00492980">
              <w:rPr>
                <w:b/>
                <w:color w:val="000000"/>
                <w:sz w:val="22"/>
                <w:szCs w:val="22"/>
                <w:lang w:val="en-US"/>
              </w:rPr>
              <w:t>Action: That the old dates be amended and work start in the next few weeks.</w:t>
            </w:r>
          </w:p>
          <w:p w:rsidR="00492980" w:rsidRPr="00492980" w:rsidRDefault="00492980" w:rsidP="00DE49D5">
            <w:pPr>
              <w:pStyle w:val="Header"/>
              <w:tabs>
                <w:tab w:val="left" w:pos="851"/>
              </w:tabs>
              <w:spacing w:line="264" w:lineRule="auto"/>
              <w:rPr>
                <w:b/>
                <w:color w:val="000000"/>
                <w:sz w:val="22"/>
                <w:szCs w:val="22"/>
                <w:lang w:val="en-US"/>
              </w:rPr>
            </w:pPr>
            <w:r w:rsidRPr="00492980">
              <w:rPr>
                <w:b/>
                <w:color w:val="000000"/>
                <w:sz w:val="22"/>
                <w:szCs w:val="22"/>
                <w:lang w:val="en-US"/>
              </w:rPr>
              <w:t>That the end of March be the finish date for the plan to be signed off.</w:t>
            </w:r>
          </w:p>
          <w:p w:rsidR="00C80925" w:rsidRPr="00957DC4" w:rsidRDefault="00C80925" w:rsidP="00DE49D5">
            <w:pPr>
              <w:pStyle w:val="Header"/>
              <w:tabs>
                <w:tab w:val="left" w:pos="851"/>
              </w:tabs>
              <w:spacing w:line="264" w:lineRule="auto"/>
              <w:rPr>
                <w:color w:val="000000"/>
                <w:sz w:val="22"/>
                <w:szCs w:val="22"/>
                <w:lang w:val="en-US"/>
              </w:rPr>
            </w:pPr>
          </w:p>
          <w:p w:rsidR="002D41E3" w:rsidRPr="00492980" w:rsidRDefault="00492980" w:rsidP="00DE49D5">
            <w:pPr>
              <w:pStyle w:val="Header"/>
              <w:tabs>
                <w:tab w:val="left" w:pos="851"/>
              </w:tabs>
              <w:spacing w:line="264" w:lineRule="auto"/>
              <w:rPr>
                <w:color w:val="000000"/>
                <w:sz w:val="22"/>
                <w:szCs w:val="22"/>
                <w:lang w:val="en-US"/>
              </w:rPr>
            </w:pPr>
            <w:r w:rsidRPr="00492980">
              <w:rPr>
                <w:color w:val="000000"/>
                <w:sz w:val="22"/>
                <w:szCs w:val="22"/>
                <w:lang w:val="en-US"/>
              </w:rPr>
              <w:t xml:space="preserve">Gary acknowledged that </w:t>
            </w:r>
            <w:r>
              <w:rPr>
                <w:color w:val="000000"/>
                <w:sz w:val="22"/>
                <w:szCs w:val="22"/>
                <w:lang w:val="en-US"/>
              </w:rPr>
              <w:t xml:space="preserve">members may be </w:t>
            </w:r>
            <w:r w:rsidRPr="00492980">
              <w:rPr>
                <w:color w:val="000000"/>
                <w:sz w:val="22"/>
                <w:szCs w:val="22"/>
                <w:lang w:val="en-US"/>
              </w:rPr>
              <w:t>frustr</w:t>
            </w:r>
            <w:r>
              <w:rPr>
                <w:color w:val="000000"/>
                <w:sz w:val="22"/>
                <w:szCs w:val="22"/>
                <w:lang w:val="en-US"/>
              </w:rPr>
              <w:t>ated and feel that there is duplication of work but this was largely due to changes in Group Leads and personnel involved. He stressed that the aim moving forward was to raise the profile of the Group and that there was a commitment from management for more consistency.</w:t>
            </w:r>
          </w:p>
          <w:p w:rsidR="007E2110" w:rsidRPr="00063E1A" w:rsidRDefault="007E2110" w:rsidP="00696F6B">
            <w:pPr>
              <w:pStyle w:val="Header"/>
              <w:tabs>
                <w:tab w:val="left" w:pos="851"/>
              </w:tabs>
              <w:spacing w:line="264" w:lineRule="auto"/>
              <w:rPr>
                <w:b/>
                <w:color w:val="000000"/>
                <w:sz w:val="22"/>
                <w:szCs w:val="22"/>
                <w:lang w:val="en-US"/>
              </w:rPr>
            </w:pPr>
          </w:p>
        </w:tc>
      </w:tr>
      <w:tr w:rsidR="00730A76" w:rsidTr="00CA66FE">
        <w:tc>
          <w:tcPr>
            <w:tcW w:w="648" w:type="dxa"/>
          </w:tcPr>
          <w:p w:rsidR="00730A76" w:rsidRPr="00063E1A" w:rsidRDefault="00730A76" w:rsidP="00791D33">
            <w:pPr>
              <w:pStyle w:val="Header"/>
              <w:tabs>
                <w:tab w:val="left" w:pos="851"/>
              </w:tabs>
              <w:spacing w:line="264" w:lineRule="auto"/>
              <w:rPr>
                <w:sz w:val="22"/>
                <w:szCs w:val="22"/>
              </w:rPr>
            </w:pPr>
          </w:p>
        </w:tc>
        <w:tc>
          <w:tcPr>
            <w:tcW w:w="8640" w:type="dxa"/>
          </w:tcPr>
          <w:p w:rsidR="00730A76" w:rsidRPr="00063E1A" w:rsidRDefault="00730A76" w:rsidP="009B5F13">
            <w:pPr>
              <w:pStyle w:val="Header"/>
              <w:tabs>
                <w:tab w:val="left" w:pos="851"/>
              </w:tabs>
              <w:spacing w:line="264" w:lineRule="auto"/>
              <w:rPr>
                <w:b/>
                <w:color w:val="000000"/>
                <w:sz w:val="22"/>
                <w:szCs w:val="22"/>
                <w:lang w:val="en-US"/>
              </w:rPr>
            </w:pPr>
          </w:p>
        </w:tc>
      </w:tr>
      <w:tr w:rsidR="004E1549" w:rsidRPr="004E1549" w:rsidTr="00CA66FE">
        <w:tc>
          <w:tcPr>
            <w:tcW w:w="648" w:type="dxa"/>
          </w:tcPr>
          <w:p w:rsidR="008D6C2D" w:rsidRPr="00063E1A" w:rsidRDefault="00E22A47" w:rsidP="00791D33">
            <w:pPr>
              <w:pStyle w:val="Header"/>
              <w:tabs>
                <w:tab w:val="left" w:pos="851"/>
              </w:tabs>
              <w:spacing w:line="264" w:lineRule="auto"/>
              <w:rPr>
                <w:color w:val="auto"/>
                <w:sz w:val="22"/>
                <w:szCs w:val="22"/>
              </w:rPr>
            </w:pPr>
            <w:r>
              <w:rPr>
                <w:color w:val="auto"/>
                <w:sz w:val="22"/>
                <w:szCs w:val="22"/>
              </w:rPr>
              <w:t>3</w:t>
            </w:r>
          </w:p>
        </w:tc>
        <w:tc>
          <w:tcPr>
            <w:tcW w:w="8640" w:type="dxa"/>
          </w:tcPr>
          <w:p w:rsidR="00DE49D5" w:rsidRDefault="00DE49D5" w:rsidP="00DE49D5">
            <w:pPr>
              <w:pStyle w:val="ListParagraph"/>
              <w:ind w:left="0"/>
              <w:rPr>
                <w:b/>
                <w:color w:val="auto"/>
              </w:rPr>
            </w:pPr>
            <w:r w:rsidRPr="00DE49D5">
              <w:rPr>
                <w:b/>
                <w:color w:val="auto"/>
              </w:rPr>
              <w:t>Update on Capital Grant</w:t>
            </w:r>
          </w:p>
          <w:p w:rsidR="00E22A47" w:rsidRDefault="00E22A47" w:rsidP="00DE49D5">
            <w:pPr>
              <w:pStyle w:val="ListParagraph"/>
              <w:ind w:left="0"/>
              <w:rPr>
                <w:b/>
                <w:color w:val="auto"/>
              </w:rPr>
            </w:pPr>
          </w:p>
          <w:p w:rsidR="00E22A47" w:rsidRDefault="00E22A47" w:rsidP="00DE49D5">
            <w:pPr>
              <w:pStyle w:val="ListParagraph"/>
              <w:ind w:left="0"/>
              <w:rPr>
                <w:color w:val="auto"/>
              </w:rPr>
            </w:pPr>
            <w:r w:rsidRPr="00E22A47">
              <w:rPr>
                <w:color w:val="auto"/>
              </w:rPr>
              <w:t>Members discussed the Capital Grant document</w:t>
            </w:r>
            <w:r>
              <w:rPr>
                <w:color w:val="auto"/>
              </w:rPr>
              <w:t xml:space="preserve"> produced by Michelle before her departure.</w:t>
            </w:r>
          </w:p>
          <w:p w:rsidR="00E22A47" w:rsidRDefault="00E22A47" w:rsidP="00DE49D5">
            <w:pPr>
              <w:pStyle w:val="ListParagraph"/>
              <w:ind w:left="0"/>
              <w:rPr>
                <w:color w:val="auto"/>
              </w:rPr>
            </w:pPr>
          </w:p>
          <w:p w:rsidR="00E22A47" w:rsidRDefault="00A66612" w:rsidP="00DE49D5">
            <w:pPr>
              <w:pStyle w:val="ListParagraph"/>
              <w:ind w:left="0"/>
              <w:rPr>
                <w:color w:val="auto"/>
              </w:rPr>
            </w:pPr>
            <w:r>
              <w:rPr>
                <w:color w:val="auto"/>
              </w:rPr>
              <w:t>The content of</w:t>
            </w:r>
            <w:r w:rsidR="00E22A47">
              <w:rPr>
                <w:color w:val="auto"/>
              </w:rPr>
              <w:t xml:space="preserve"> the document was deemed to be fine but members felt that the visuals, language and symbols needed to be looked at and amended. </w:t>
            </w:r>
          </w:p>
          <w:p w:rsidR="00E22A47" w:rsidRDefault="00E22A47" w:rsidP="00DE49D5">
            <w:pPr>
              <w:pStyle w:val="ListParagraph"/>
              <w:ind w:left="0"/>
              <w:rPr>
                <w:color w:val="auto"/>
              </w:rPr>
            </w:pPr>
          </w:p>
          <w:p w:rsidR="00E22A47" w:rsidRPr="00750A4F" w:rsidRDefault="00E22A47" w:rsidP="00DE49D5">
            <w:pPr>
              <w:pStyle w:val="ListParagraph"/>
              <w:ind w:left="0"/>
              <w:rPr>
                <w:b/>
                <w:color w:val="auto"/>
              </w:rPr>
            </w:pPr>
            <w:r w:rsidRPr="00750A4F">
              <w:rPr>
                <w:b/>
                <w:color w:val="auto"/>
              </w:rPr>
              <w:t xml:space="preserve">Action: That Colin </w:t>
            </w:r>
            <w:proofErr w:type="gramStart"/>
            <w:r w:rsidRPr="00750A4F">
              <w:rPr>
                <w:b/>
                <w:color w:val="auto"/>
              </w:rPr>
              <w:t>revisit</w:t>
            </w:r>
            <w:proofErr w:type="gramEnd"/>
            <w:r w:rsidRPr="00750A4F">
              <w:rPr>
                <w:b/>
                <w:color w:val="auto"/>
              </w:rPr>
              <w:t xml:space="preserve"> the document and make changes to language and symbols as recommended by the Group.</w:t>
            </w:r>
          </w:p>
          <w:p w:rsidR="00E22A47" w:rsidRDefault="00750A4F" w:rsidP="00DE49D5">
            <w:pPr>
              <w:pStyle w:val="ListParagraph"/>
              <w:ind w:left="0"/>
              <w:rPr>
                <w:b/>
                <w:color w:val="auto"/>
              </w:rPr>
            </w:pPr>
            <w:proofErr w:type="gramStart"/>
            <w:r w:rsidRPr="00750A4F">
              <w:rPr>
                <w:b/>
                <w:color w:val="auto"/>
              </w:rPr>
              <w:t>That</w:t>
            </w:r>
            <w:r>
              <w:rPr>
                <w:b/>
                <w:color w:val="auto"/>
              </w:rPr>
              <w:t xml:space="preserve"> </w:t>
            </w:r>
            <w:r w:rsidRPr="00750A4F">
              <w:rPr>
                <w:b/>
                <w:color w:val="auto"/>
              </w:rPr>
              <w:t>members</w:t>
            </w:r>
            <w:proofErr w:type="gramEnd"/>
            <w:r w:rsidR="00E22A47" w:rsidRPr="00750A4F">
              <w:rPr>
                <w:b/>
                <w:color w:val="auto"/>
              </w:rPr>
              <w:t xml:space="preserve"> are happy for the document to be distributed once the amendments have been made.</w:t>
            </w:r>
          </w:p>
          <w:p w:rsidR="00750A4F" w:rsidRDefault="00750A4F" w:rsidP="00DE49D5">
            <w:pPr>
              <w:pStyle w:val="ListParagraph"/>
              <w:ind w:left="0"/>
              <w:rPr>
                <w:b/>
                <w:color w:val="auto"/>
              </w:rPr>
            </w:pPr>
            <w:r>
              <w:rPr>
                <w:b/>
                <w:color w:val="auto"/>
              </w:rPr>
              <w:t>That completed forms need to be returned six weeks from the date they are sent out.</w:t>
            </w:r>
          </w:p>
          <w:p w:rsidR="00982A11" w:rsidRDefault="00750A4F" w:rsidP="00DE49D5">
            <w:pPr>
              <w:pStyle w:val="ListParagraph"/>
              <w:ind w:left="0"/>
              <w:rPr>
                <w:b/>
                <w:color w:val="auto"/>
              </w:rPr>
            </w:pPr>
            <w:r>
              <w:rPr>
                <w:b/>
                <w:color w:val="auto"/>
              </w:rPr>
              <w:t xml:space="preserve">That a small group be set up to look at completed applications once returned. </w:t>
            </w:r>
            <w:r w:rsidR="00982A11">
              <w:rPr>
                <w:b/>
                <w:color w:val="auto"/>
              </w:rPr>
              <w:t xml:space="preserve">Adrian Murray, Gareth Welford and Hayley </w:t>
            </w:r>
            <w:proofErr w:type="spellStart"/>
            <w:r w:rsidR="00982A11">
              <w:rPr>
                <w:b/>
                <w:color w:val="auto"/>
              </w:rPr>
              <w:t>Broxup</w:t>
            </w:r>
            <w:proofErr w:type="spellEnd"/>
            <w:r w:rsidR="00982A11">
              <w:rPr>
                <w:b/>
                <w:color w:val="auto"/>
              </w:rPr>
              <w:t xml:space="preserve"> volunteered to be on this group.</w:t>
            </w:r>
          </w:p>
          <w:p w:rsidR="00750A4F" w:rsidRDefault="00750A4F" w:rsidP="00DE49D5">
            <w:pPr>
              <w:pStyle w:val="ListParagraph"/>
              <w:ind w:left="0"/>
              <w:rPr>
                <w:b/>
                <w:color w:val="auto"/>
              </w:rPr>
            </w:pPr>
            <w:r>
              <w:rPr>
                <w:b/>
                <w:color w:val="auto"/>
              </w:rPr>
              <w:t xml:space="preserve">This group will make recommendations to the full group and report back on the </w:t>
            </w:r>
            <w:r w:rsidR="008D5F8D">
              <w:rPr>
                <w:b/>
                <w:color w:val="auto"/>
              </w:rPr>
              <w:t>impact and benefits</w:t>
            </w:r>
            <w:r w:rsidR="00A66612">
              <w:rPr>
                <w:b/>
                <w:color w:val="auto"/>
              </w:rPr>
              <w:t xml:space="preserve"> of the proposals</w:t>
            </w:r>
            <w:r w:rsidR="00982A11">
              <w:rPr>
                <w:b/>
                <w:color w:val="auto"/>
              </w:rPr>
              <w:t>.</w:t>
            </w:r>
          </w:p>
          <w:p w:rsidR="00AB1C7E" w:rsidRPr="00063E1A" w:rsidRDefault="00AB1C7E" w:rsidP="00BD4B13">
            <w:pPr>
              <w:pStyle w:val="Header"/>
              <w:tabs>
                <w:tab w:val="left" w:pos="851"/>
              </w:tabs>
              <w:spacing w:line="264" w:lineRule="auto"/>
              <w:rPr>
                <w:color w:val="auto"/>
                <w:sz w:val="22"/>
                <w:szCs w:val="22"/>
                <w:lang w:val="en-US"/>
              </w:rPr>
            </w:pPr>
          </w:p>
        </w:tc>
      </w:tr>
      <w:tr w:rsidR="00F603ED" w:rsidRPr="004E1549" w:rsidTr="00CA66FE">
        <w:tc>
          <w:tcPr>
            <w:tcW w:w="648" w:type="dxa"/>
          </w:tcPr>
          <w:p w:rsidR="00F603ED" w:rsidRPr="00063E1A" w:rsidRDefault="00F603ED" w:rsidP="00791D33">
            <w:pPr>
              <w:pStyle w:val="Header"/>
              <w:tabs>
                <w:tab w:val="left" w:pos="851"/>
              </w:tabs>
              <w:spacing w:line="264" w:lineRule="auto"/>
              <w:rPr>
                <w:color w:val="auto"/>
                <w:sz w:val="22"/>
                <w:szCs w:val="22"/>
                <w:lang w:val="en-US"/>
              </w:rPr>
            </w:pPr>
          </w:p>
        </w:tc>
        <w:tc>
          <w:tcPr>
            <w:tcW w:w="8640" w:type="dxa"/>
          </w:tcPr>
          <w:p w:rsidR="00F603ED" w:rsidRPr="00063E1A" w:rsidRDefault="00F603ED" w:rsidP="00520901">
            <w:pPr>
              <w:pStyle w:val="Header"/>
              <w:tabs>
                <w:tab w:val="left" w:pos="851"/>
              </w:tabs>
              <w:spacing w:line="264" w:lineRule="auto"/>
              <w:rPr>
                <w:b/>
                <w:color w:val="auto"/>
                <w:sz w:val="22"/>
                <w:szCs w:val="22"/>
              </w:rPr>
            </w:pPr>
          </w:p>
        </w:tc>
      </w:tr>
      <w:tr w:rsidR="004E1549" w:rsidRPr="004E1549" w:rsidTr="00CA66FE">
        <w:tc>
          <w:tcPr>
            <w:tcW w:w="648" w:type="dxa"/>
          </w:tcPr>
          <w:p w:rsidR="008D6C2D" w:rsidRPr="00063E1A" w:rsidRDefault="001D6682" w:rsidP="00791D33">
            <w:pPr>
              <w:pStyle w:val="Header"/>
              <w:tabs>
                <w:tab w:val="left" w:pos="851"/>
              </w:tabs>
              <w:spacing w:line="264" w:lineRule="auto"/>
              <w:rPr>
                <w:color w:val="auto"/>
                <w:sz w:val="22"/>
                <w:szCs w:val="22"/>
                <w:lang w:val="en-US"/>
              </w:rPr>
            </w:pPr>
            <w:r>
              <w:rPr>
                <w:color w:val="auto"/>
                <w:sz w:val="22"/>
                <w:szCs w:val="22"/>
                <w:lang w:val="en-US"/>
              </w:rPr>
              <w:t>4</w:t>
            </w:r>
          </w:p>
        </w:tc>
        <w:tc>
          <w:tcPr>
            <w:tcW w:w="8640" w:type="dxa"/>
          </w:tcPr>
          <w:p w:rsidR="00982A11" w:rsidRPr="007E2110" w:rsidRDefault="001D6682" w:rsidP="00DE49D5">
            <w:pPr>
              <w:rPr>
                <w:b/>
                <w:color w:val="auto"/>
                <w:szCs w:val="22"/>
              </w:rPr>
            </w:pPr>
            <w:r>
              <w:rPr>
                <w:b/>
                <w:color w:val="auto"/>
                <w:szCs w:val="22"/>
              </w:rPr>
              <w:t xml:space="preserve">Break </w:t>
            </w:r>
          </w:p>
          <w:p w:rsidR="007E2110" w:rsidRPr="00063E1A" w:rsidRDefault="007E2110" w:rsidP="00114B3F">
            <w:pPr>
              <w:pStyle w:val="Header"/>
              <w:tabs>
                <w:tab w:val="left" w:pos="851"/>
              </w:tabs>
              <w:spacing w:line="264" w:lineRule="auto"/>
              <w:rPr>
                <w:b/>
                <w:color w:val="auto"/>
                <w:sz w:val="22"/>
                <w:szCs w:val="22"/>
                <w:lang w:val="en-US"/>
              </w:rPr>
            </w:pPr>
          </w:p>
        </w:tc>
      </w:tr>
      <w:tr w:rsidR="004E1549" w:rsidRPr="004E1549" w:rsidTr="00CA66FE">
        <w:tc>
          <w:tcPr>
            <w:tcW w:w="648" w:type="dxa"/>
          </w:tcPr>
          <w:p w:rsidR="008D6C2D" w:rsidRPr="00063E1A" w:rsidRDefault="008D6C2D" w:rsidP="00791D33">
            <w:pPr>
              <w:pStyle w:val="Header"/>
              <w:tabs>
                <w:tab w:val="left" w:pos="851"/>
              </w:tabs>
              <w:spacing w:line="264" w:lineRule="auto"/>
              <w:rPr>
                <w:color w:val="auto"/>
                <w:sz w:val="22"/>
                <w:szCs w:val="22"/>
                <w:lang w:val="en-US"/>
              </w:rPr>
            </w:pPr>
          </w:p>
        </w:tc>
        <w:tc>
          <w:tcPr>
            <w:tcW w:w="8640" w:type="dxa"/>
          </w:tcPr>
          <w:p w:rsidR="008D6C2D" w:rsidRPr="00063E1A" w:rsidRDefault="008D6C2D" w:rsidP="00791D33">
            <w:pPr>
              <w:pStyle w:val="Header"/>
              <w:tabs>
                <w:tab w:val="left" w:pos="851"/>
              </w:tabs>
              <w:spacing w:line="264" w:lineRule="auto"/>
              <w:rPr>
                <w:bCs/>
                <w:color w:val="auto"/>
                <w:sz w:val="22"/>
                <w:szCs w:val="22"/>
                <w:lang w:val="en-US"/>
              </w:rPr>
            </w:pPr>
          </w:p>
        </w:tc>
      </w:tr>
      <w:tr w:rsidR="00210E4F" w:rsidRPr="004E1549" w:rsidTr="00CA66FE">
        <w:tc>
          <w:tcPr>
            <w:tcW w:w="648" w:type="dxa"/>
          </w:tcPr>
          <w:p w:rsidR="00210E4F" w:rsidRPr="00063E1A" w:rsidRDefault="006B324D" w:rsidP="00791D33">
            <w:pPr>
              <w:pStyle w:val="Header"/>
              <w:tabs>
                <w:tab w:val="left" w:pos="851"/>
              </w:tabs>
              <w:spacing w:line="264" w:lineRule="auto"/>
              <w:rPr>
                <w:color w:val="auto"/>
                <w:sz w:val="22"/>
                <w:szCs w:val="22"/>
                <w:lang w:val="en-US"/>
              </w:rPr>
            </w:pPr>
            <w:r w:rsidRPr="00063E1A">
              <w:rPr>
                <w:color w:val="auto"/>
                <w:sz w:val="22"/>
                <w:szCs w:val="22"/>
                <w:lang w:val="en-US"/>
              </w:rPr>
              <w:t>6</w:t>
            </w:r>
          </w:p>
        </w:tc>
        <w:tc>
          <w:tcPr>
            <w:tcW w:w="8640" w:type="dxa"/>
          </w:tcPr>
          <w:p w:rsidR="00210E4F" w:rsidRPr="00063E1A" w:rsidRDefault="00063E1A" w:rsidP="00791D33">
            <w:pPr>
              <w:pStyle w:val="Header"/>
              <w:tabs>
                <w:tab w:val="left" w:pos="851"/>
              </w:tabs>
              <w:spacing w:line="264" w:lineRule="auto"/>
              <w:rPr>
                <w:b/>
                <w:color w:val="auto"/>
                <w:sz w:val="22"/>
                <w:szCs w:val="22"/>
              </w:rPr>
            </w:pPr>
            <w:r w:rsidRPr="00063E1A">
              <w:rPr>
                <w:b/>
                <w:color w:val="auto"/>
                <w:sz w:val="22"/>
                <w:szCs w:val="22"/>
              </w:rPr>
              <w:t>Any other business</w:t>
            </w:r>
          </w:p>
          <w:p w:rsidR="004E1549" w:rsidRDefault="004E1549" w:rsidP="00791D33">
            <w:pPr>
              <w:pStyle w:val="Header"/>
              <w:tabs>
                <w:tab w:val="left" w:pos="851"/>
              </w:tabs>
              <w:spacing w:line="264" w:lineRule="auto"/>
              <w:rPr>
                <w:b/>
                <w:color w:val="auto"/>
                <w:sz w:val="22"/>
                <w:szCs w:val="22"/>
              </w:rPr>
            </w:pPr>
          </w:p>
          <w:p w:rsidR="007E2110" w:rsidRDefault="00997E51" w:rsidP="00791D33">
            <w:pPr>
              <w:pStyle w:val="Header"/>
              <w:tabs>
                <w:tab w:val="left" w:pos="851"/>
              </w:tabs>
              <w:spacing w:line="264" w:lineRule="auto"/>
              <w:rPr>
                <w:color w:val="auto"/>
                <w:sz w:val="22"/>
                <w:szCs w:val="22"/>
              </w:rPr>
            </w:pPr>
            <w:r>
              <w:rPr>
                <w:color w:val="auto"/>
                <w:sz w:val="22"/>
                <w:szCs w:val="22"/>
              </w:rPr>
              <w:t>Colin informed the Group that Michelle had now left the Authority. He stated that she had made a huge difference in driving the group forward and would be a big loss. He explained that interviews had taken place and a very good candidate had been offered the position. He informed members that she would be introduced at the next meeting.</w:t>
            </w:r>
          </w:p>
          <w:p w:rsidR="00997E51" w:rsidRDefault="00997E51" w:rsidP="00791D33">
            <w:pPr>
              <w:pStyle w:val="Header"/>
              <w:tabs>
                <w:tab w:val="left" w:pos="851"/>
              </w:tabs>
              <w:spacing w:line="264" w:lineRule="auto"/>
              <w:rPr>
                <w:color w:val="auto"/>
                <w:sz w:val="22"/>
                <w:szCs w:val="22"/>
              </w:rPr>
            </w:pPr>
            <w:r>
              <w:rPr>
                <w:color w:val="auto"/>
                <w:sz w:val="22"/>
                <w:szCs w:val="22"/>
              </w:rPr>
              <w:t>He added that Michelle had asked him to pass on her thanks and best wishes to the group.</w:t>
            </w:r>
          </w:p>
          <w:p w:rsidR="00997E51" w:rsidRDefault="00997E51" w:rsidP="00791D33">
            <w:pPr>
              <w:pStyle w:val="Header"/>
              <w:tabs>
                <w:tab w:val="left" w:pos="851"/>
              </w:tabs>
              <w:spacing w:line="264" w:lineRule="auto"/>
              <w:rPr>
                <w:color w:val="auto"/>
                <w:sz w:val="22"/>
                <w:szCs w:val="22"/>
              </w:rPr>
            </w:pPr>
          </w:p>
          <w:p w:rsidR="00997E51" w:rsidRPr="00767A4A" w:rsidRDefault="00997E51" w:rsidP="00791D33">
            <w:pPr>
              <w:pStyle w:val="Header"/>
              <w:tabs>
                <w:tab w:val="left" w:pos="851"/>
              </w:tabs>
              <w:spacing w:line="264" w:lineRule="auto"/>
              <w:rPr>
                <w:b/>
                <w:color w:val="auto"/>
                <w:sz w:val="22"/>
                <w:szCs w:val="22"/>
              </w:rPr>
            </w:pPr>
            <w:r w:rsidRPr="00767A4A">
              <w:rPr>
                <w:b/>
                <w:color w:val="auto"/>
                <w:sz w:val="22"/>
                <w:szCs w:val="22"/>
              </w:rPr>
              <w:t xml:space="preserve">Action: Colin Elliot to </w:t>
            </w:r>
            <w:r w:rsidR="00E40878" w:rsidRPr="00767A4A">
              <w:rPr>
                <w:b/>
                <w:color w:val="auto"/>
                <w:sz w:val="22"/>
                <w:szCs w:val="22"/>
              </w:rPr>
              <w:t>send a letter of thanks to</w:t>
            </w:r>
            <w:r w:rsidR="00873903" w:rsidRPr="00767A4A">
              <w:rPr>
                <w:b/>
                <w:color w:val="auto"/>
                <w:sz w:val="22"/>
                <w:szCs w:val="22"/>
              </w:rPr>
              <w:t xml:space="preserve"> </w:t>
            </w:r>
            <w:r w:rsidR="00E40878" w:rsidRPr="00767A4A">
              <w:rPr>
                <w:b/>
                <w:color w:val="auto"/>
                <w:sz w:val="22"/>
                <w:szCs w:val="22"/>
              </w:rPr>
              <w:t>Michelle</w:t>
            </w:r>
            <w:r w:rsidR="00114B3F">
              <w:rPr>
                <w:b/>
                <w:color w:val="auto"/>
                <w:sz w:val="22"/>
                <w:szCs w:val="22"/>
              </w:rPr>
              <w:t xml:space="preserve"> </w:t>
            </w:r>
            <w:r w:rsidR="00873903" w:rsidRPr="00767A4A">
              <w:rPr>
                <w:b/>
                <w:color w:val="auto"/>
                <w:sz w:val="22"/>
                <w:szCs w:val="22"/>
              </w:rPr>
              <w:t>on behalf of the Group thanking her and wishing her well in her new role.</w:t>
            </w:r>
          </w:p>
          <w:p w:rsidR="009B44D9" w:rsidRDefault="009B44D9" w:rsidP="00791D33">
            <w:pPr>
              <w:pStyle w:val="Header"/>
              <w:tabs>
                <w:tab w:val="left" w:pos="851"/>
              </w:tabs>
              <w:spacing w:line="264" w:lineRule="auto"/>
              <w:rPr>
                <w:color w:val="auto"/>
                <w:sz w:val="22"/>
                <w:szCs w:val="22"/>
              </w:rPr>
            </w:pPr>
          </w:p>
          <w:p w:rsidR="009B44D9" w:rsidRDefault="009B44D9" w:rsidP="00791D33">
            <w:pPr>
              <w:pStyle w:val="Header"/>
              <w:tabs>
                <w:tab w:val="left" w:pos="851"/>
              </w:tabs>
              <w:spacing w:line="264" w:lineRule="auto"/>
              <w:rPr>
                <w:color w:val="auto"/>
                <w:sz w:val="22"/>
                <w:szCs w:val="22"/>
              </w:rPr>
            </w:pPr>
            <w:r>
              <w:rPr>
                <w:color w:val="auto"/>
                <w:sz w:val="22"/>
                <w:szCs w:val="22"/>
              </w:rPr>
              <w:t>Car parking</w:t>
            </w:r>
          </w:p>
          <w:p w:rsidR="00767A4A" w:rsidRDefault="00767A4A" w:rsidP="00791D33">
            <w:pPr>
              <w:pStyle w:val="Header"/>
              <w:tabs>
                <w:tab w:val="left" w:pos="851"/>
              </w:tabs>
              <w:spacing w:line="264" w:lineRule="auto"/>
              <w:rPr>
                <w:color w:val="auto"/>
                <w:sz w:val="22"/>
                <w:szCs w:val="22"/>
              </w:rPr>
            </w:pPr>
          </w:p>
          <w:p w:rsidR="00767A4A" w:rsidRDefault="00767A4A" w:rsidP="00791D33">
            <w:pPr>
              <w:pStyle w:val="Header"/>
              <w:tabs>
                <w:tab w:val="left" w:pos="851"/>
              </w:tabs>
              <w:spacing w:line="264" w:lineRule="auto"/>
              <w:rPr>
                <w:color w:val="auto"/>
                <w:sz w:val="22"/>
                <w:szCs w:val="22"/>
              </w:rPr>
            </w:pPr>
            <w:r>
              <w:rPr>
                <w:color w:val="auto"/>
                <w:sz w:val="22"/>
                <w:szCs w:val="22"/>
              </w:rPr>
              <w:t>The issue of car parking was raised in relation to difficulty finding somewhere to park and the cost of doing so. Cllr Harrison acknowledged that this was a problem for many groups meeting at the Civic Centre and was something that was being looked at. Colin  said that he would look at options as he did not feel that people should be out of pocket when they are helping the Council and giving their time for free,</w:t>
            </w:r>
          </w:p>
          <w:p w:rsidR="00767A4A" w:rsidRDefault="00767A4A" w:rsidP="00791D33">
            <w:pPr>
              <w:pStyle w:val="Header"/>
              <w:tabs>
                <w:tab w:val="left" w:pos="851"/>
              </w:tabs>
              <w:spacing w:line="264" w:lineRule="auto"/>
              <w:rPr>
                <w:color w:val="auto"/>
                <w:sz w:val="22"/>
                <w:szCs w:val="22"/>
              </w:rPr>
            </w:pPr>
          </w:p>
          <w:p w:rsidR="00767A4A" w:rsidRPr="00767A4A" w:rsidRDefault="00767A4A" w:rsidP="00791D33">
            <w:pPr>
              <w:pStyle w:val="Header"/>
              <w:tabs>
                <w:tab w:val="left" w:pos="851"/>
              </w:tabs>
              <w:spacing w:line="264" w:lineRule="auto"/>
              <w:rPr>
                <w:b/>
                <w:color w:val="auto"/>
                <w:sz w:val="22"/>
                <w:szCs w:val="22"/>
              </w:rPr>
            </w:pPr>
            <w:r w:rsidRPr="00767A4A">
              <w:rPr>
                <w:b/>
                <w:color w:val="auto"/>
                <w:sz w:val="22"/>
                <w:szCs w:val="22"/>
              </w:rPr>
              <w:t>Action: Colin to look at whether there are any options f</w:t>
            </w:r>
            <w:r w:rsidR="00A66612">
              <w:rPr>
                <w:b/>
                <w:color w:val="auto"/>
                <w:sz w:val="22"/>
                <w:szCs w:val="22"/>
              </w:rPr>
              <w:t xml:space="preserve">or alleviating this problem at </w:t>
            </w:r>
            <w:r w:rsidRPr="00767A4A">
              <w:rPr>
                <w:b/>
                <w:color w:val="auto"/>
                <w:sz w:val="22"/>
                <w:szCs w:val="22"/>
              </w:rPr>
              <w:t>future meetings.</w:t>
            </w:r>
          </w:p>
          <w:p w:rsidR="00D31042" w:rsidRPr="00063E1A" w:rsidRDefault="00D31042" w:rsidP="00DE49D5">
            <w:pPr>
              <w:pStyle w:val="Header"/>
              <w:tabs>
                <w:tab w:val="left" w:pos="851"/>
              </w:tabs>
              <w:spacing w:line="264" w:lineRule="auto"/>
              <w:rPr>
                <w:bCs/>
                <w:color w:val="auto"/>
                <w:sz w:val="22"/>
                <w:szCs w:val="22"/>
                <w:lang w:val="en-US"/>
              </w:rPr>
            </w:pPr>
          </w:p>
        </w:tc>
      </w:tr>
      <w:tr w:rsidR="004E1549" w:rsidRPr="004E1549" w:rsidTr="00CA66FE">
        <w:tc>
          <w:tcPr>
            <w:tcW w:w="648" w:type="dxa"/>
          </w:tcPr>
          <w:p w:rsidR="00730A76" w:rsidRPr="004E1549" w:rsidRDefault="00730A76" w:rsidP="00791D33">
            <w:pPr>
              <w:pStyle w:val="Header"/>
              <w:tabs>
                <w:tab w:val="left" w:pos="851"/>
              </w:tabs>
              <w:spacing w:line="264" w:lineRule="auto"/>
              <w:rPr>
                <w:color w:val="auto"/>
                <w:sz w:val="22"/>
                <w:szCs w:val="22"/>
                <w:lang w:val="en-US"/>
              </w:rPr>
            </w:pPr>
          </w:p>
        </w:tc>
        <w:tc>
          <w:tcPr>
            <w:tcW w:w="8640" w:type="dxa"/>
          </w:tcPr>
          <w:p w:rsidR="00730A76" w:rsidRPr="004E1549" w:rsidRDefault="00730A76" w:rsidP="009B5F13">
            <w:pPr>
              <w:pStyle w:val="Header"/>
              <w:tabs>
                <w:tab w:val="left" w:pos="851"/>
              </w:tabs>
              <w:spacing w:line="264" w:lineRule="auto"/>
              <w:ind w:hanging="47"/>
              <w:rPr>
                <w:b/>
                <w:bCs/>
                <w:color w:val="auto"/>
                <w:sz w:val="22"/>
                <w:szCs w:val="22"/>
                <w:lang w:val="en-US"/>
              </w:rPr>
            </w:pPr>
          </w:p>
        </w:tc>
      </w:tr>
      <w:tr w:rsidR="004E1549" w:rsidRPr="004E1549" w:rsidTr="00CA66FE">
        <w:tc>
          <w:tcPr>
            <w:tcW w:w="648" w:type="dxa"/>
          </w:tcPr>
          <w:p w:rsidR="008D6C2D" w:rsidRPr="004E1549" w:rsidRDefault="00063E1A" w:rsidP="00791D33">
            <w:pPr>
              <w:pStyle w:val="Header"/>
              <w:tabs>
                <w:tab w:val="left" w:pos="851"/>
              </w:tabs>
              <w:spacing w:line="264" w:lineRule="auto"/>
              <w:rPr>
                <w:color w:val="auto"/>
                <w:sz w:val="22"/>
                <w:szCs w:val="22"/>
                <w:lang w:val="en-US"/>
              </w:rPr>
            </w:pPr>
            <w:r>
              <w:rPr>
                <w:color w:val="auto"/>
                <w:sz w:val="22"/>
                <w:szCs w:val="22"/>
                <w:lang w:val="en-US"/>
              </w:rPr>
              <w:t>7</w:t>
            </w:r>
          </w:p>
        </w:tc>
        <w:tc>
          <w:tcPr>
            <w:tcW w:w="8640" w:type="dxa"/>
          </w:tcPr>
          <w:p w:rsidR="00F94BF3" w:rsidRDefault="00F94BF3" w:rsidP="00F94BF3">
            <w:pPr>
              <w:rPr>
                <w:b/>
                <w:color w:val="auto"/>
                <w:szCs w:val="22"/>
              </w:rPr>
            </w:pPr>
            <w:r w:rsidRPr="00853ACB">
              <w:rPr>
                <w:b/>
                <w:color w:val="auto"/>
                <w:szCs w:val="22"/>
              </w:rPr>
              <w:t>Next Meeting</w:t>
            </w:r>
          </w:p>
          <w:p w:rsidR="002D380C" w:rsidRPr="00853ACB" w:rsidRDefault="002D380C" w:rsidP="00F94BF3">
            <w:pPr>
              <w:rPr>
                <w:b/>
                <w:color w:val="auto"/>
                <w:szCs w:val="22"/>
              </w:rPr>
            </w:pPr>
          </w:p>
          <w:p w:rsidR="005B5146" w:rsidRPr="005B5146" w:rsidRDefault="005B5146" w:rsidP="005B5146">
            <w:pPr>
              <w:rPr>
                <w:b/>
                <w:color w:val="auto"/>
                <w:szCs w:val="22"/>
              </w:rPr>
            </w:pPr>
            <w:r w:rsidRPr="005B5146">
              <w:rPr>
                <w:color w:val="auto"/>
                <w:szCs w:val="22"/>
              </w:rPr>
              <w:t xml:space="preserve">Wednesday 04 November 2015 </w:t>
            </w:r>
          </w:p>
          <w:p w:rsidR="005B5146" w:rsidRPr="005B5146" w:rsidRDefault="005B5146" w:rsidP="005B5146">
            <w:pPr>
              <w:rPr>
                <w:color w:val="auto"/>
                <w:szCs w:val="22"/>
              </w:rPr>
            </w:pPr>
            <w:r w:rsidRPr="005B5146">
              <w:rPr>
                <w:color w:val="auto"/>
                <w:szCs w:val="22"/>
              </w:rPr>
              <w:t xml:space="preserve">10am-12pm </w:t>
            </w:r>
          </w:p>
          <w:p w:rsidR="005B5146" w:rsidRDefault="005B5146" w:rsidP="005B5146">
            <w:pPr>
              <w:pStyle w:val="Header"/>
              <w:tabs>
                <w:tab w:val="left" w:pos="851"/>
              </w:tabs>
              <w:spacing w:line="264" w:lineRule="auto"/>
              <w:rPr>
                <w:b/>
                <w:bCs/>
                <w:color w:val="auto"/>
                <w:sz w:val="22"/>
                <w:szCs w:val="22"/>
                <w:lang w:val="en-US"/>
              </w:rPr>
            </w:pPr>
            <w:r w:rsidRPr="005B5146">
              <w:rPr>
                <w:color w:val="auto"/>
                <w:sz w:val="22"/>
                <w:szCs w:val="22"/>
              </w:rPr>
              <w:t>Lees Suite, Civic Centre</w:t>
            </w:r>
            <w:r w:rsidRPr="005B5146">
              <w:rPr>
                <w:b/>
                <w:bCs/>
                <w:color w:val="auto"/>
                <w:sz w:val="22"/>
                <w:szCs w:val="22"/>
                <w:lang w:val="en-US"/>
              </w:rPr>
              <w:t xml:space="preserve"> </w:t>
            </w:r>
          </w:p>
          <w:p w:rsidR="00A66612" w:rsidRPr="004E1549" w:rsidRDefault="00A66612" w:rsidP="005B5146">
            <w:pPr>
              <w:pStyle w:val="Header"/>
              <w:tabs>
                <w:tab w:val="left" w:pos="851"/>
              </w:tabs>
              <w:spacing w:line="264" w:lineRule="auto"/>
              <w:rPr>
                <w:b/>
                <w:bCs/>
                <w:color w:val="auto"/>
                <w:sz w:val="22"/>
                <w:szCs w:val="22"/>
                <w:lang w:val="en-US"/>
              </w:rPr>
            </w:pPr>
          </w:p>
        </w:tc>
      </w:tr>
    </w:tbl>
    <w:p w:rsidR="0097444F" w:rsidRPr="004E1549" w:rsidRDefault="0097444F">
      <w:pPr>
        <w:rPr>
          <w:color w:val="auto"/>
          <w:szCs w:val="22"/>
        </w:rPr>
      </w:pPr>
    </w:p>
    <w:sectPr w:rsidR="0097444F" w:rsidRPr="004E15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096B"/>
    <w:multiLevelType w:val="hybridMultilevel"/>
    <w:tmpl w:val="F1284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273A8C"/>
    <w:multiLevelType w:val="hybridMultilevel"/>
    <w:tmpl w:val="9FD8C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DE40BB"/>
    <w:multiLevelType w:val="hybridMultilevel"/>
    <w:tmpl w:val="ED96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197AE6"/>
    <w:multiLevelType w:val="hybridMultilevel"/>
    <w:tmpl w:val="358484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53DF53F4"/>
    <w:multiLevelType w:val="hybridMultilevel"/>
    <w:tmpl w:val="EAAA2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59345B4C"/>
    <w:multiLevelType w:val="hybridMultilevel"/>
    <w:tmpl w:val="9E7C7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7C8E3265"/>
    <w:multiLevelType w:val="hybridMultilevel"/>
    <w:tmpl w:val="1D34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C2D"/>
    <w:rsid w:val="00017F08"/>
    <w:rsid w:val="00063E1A"/>
    <w:rsid w:val="00067C65"/>
    <w:rsid w:val="00083B0B"/>
    <w:rsid w:val="00092C73"/>
    <w:rsid w:val="000C6620"/>
    <w:rsid w:val="000E7395"/>
    <w:rsid w:val="00114B3F"/>
    <w:rsid w:val="00181AAC"/>
    <w:rsid w:val="001A5B11"/>
    <w:rsid w:val="001D6682"/>
    <w:rsid w:val="00210E4F"/>
    <w:rsid w:val="0022496D"/>
    <w:rsid w:val="00232C1E"/>
    <w:rsid w:val="00270476"/>
    <w:rsid w:val="002972F5"/>
    <w:rsid w:val="002D380C"/>
    <w:rsid w:val="002D41E3"/>
    <w:rsid w:val="00301B15"/>
    <w:rsid w:val="00305C21"/>
    <w:rsid w:val="00310F73"/>
    <w:rsid w:val="00323A45"/>
    <w:rsid w:val="003C4244"/>
    <w:rsid w:val="003D1278"/>
    <w:rsid w:val="003E0144"/>
    <w:rsid w:val="00400C5A"/>
    <w:rsid w:val="00416A95"/>
    <w:rsid w:val="0048183C"/>
    <w:rsid w:val="00492980"/>
    <w:rsid w:val="004940C6"/>
    <w:rsid w:val="004E1549"/>
    <w:rsid w:val="004F66B9"/>
    <w:rsid w:val="00520901"/>
    <w:rsid w:val="0053793F"/>
    <w:rsid w:val="00551CEC"/>
    <w:rsid w:val="005866C1"/>
    <w:rsid w:val="005B5146"/>
    <w:rsid w:val="005D48B7"/>
    <w:rsid w:val="005E6E06"/>
    <w:rsid w:val="005F206E"/>
    <w:rsid w:val="00651956"/>
    <w:rsid w:val="00696F6B"/>
    <w:rsid w:val="006B324D"/>
    <w:rsid w:val="006B39F8"/>
    <w:rsid w:val="006D18C9"/>
    <w:rsid w:val="006D1F01"/>
    <w:rsid w:val="006E7A0B"/>
    <w:rsid w:val="006E7EB9"/>
    <w:rsid w:val="00702A52"/>
    <w:rsid w:val="00730A76"/>
    <w:rsid w:val="007369E0"/>
    <w:rsid w:val="007444C6"/>
    <w:rsid w:val="00750A4F"/>
    <w:rsid w:val="00755BC0"/>
    <w:rsid w:val="00767A4A"/>
    <w:rsid w:val="00782946"/>
    <w:rsid w:val="0079064F"/>
    <w:rsid w:val="007A7134"/>
    <w:rsid w:val="007D144B"/>
    <w:rsid w:val="007E2110"/>
    <w:rsid w:val="007E6F36"/>
    <w:rsid w:val="007F395D"/>
    <w:rsid w:val="0081485B"/>
    <w:rsid w:val="0084179E"/>
    <w:rsid w:val="00873903"/>
    <w:rsid w:val="008A6ADF"/>
    <w:rsid w:val="008D5F8D"/>
    <w:rsid w:val="008D6C2D"/>
    <w:rsid w:val="008F3EED"/>
    <w:rsid w:val="00917307"/>
    <w:rsid w:val="00931C66"/>
    <w:rsid w:val="009378C5"/>
    <w:rsid w:val="00950628"/>
    <w:rsid w:val="00957DC4"/>
    <w:rsid w:val="009604C9"/>
    <w:rsid w:val="0097444F"/>
    <w:rsid w:val="00982A11"/>
    <w:rsid w:val="00997E51"/>
    <w:rsid w:val="009B44D9"/>
    <w:rsid w:val="009B5F13"/>
    <w:rsid w:val="009D0AD0"/>
    <w:rsid w:val="009D750C"/>
    <w:rsid w:val="009E7E24"/>
    <w:rsid w:val="00A651A7"/>
    <w:rsid w:val="00A66612"/>
    <w:rsid w:val="00A73AB3"/>
    <w:rsid w:val="00A82D32"/>
    <w:rsid w:val="00A86702"/>
    <w:rsid w:val="00A961CC"/>
    <w:rsid w:val="00AB1C7E"/>
    <w:rsid w:val="00AD0A46"/>
    <w:rsid w:val="00B426DE"/>
    <w:rsid w:val="00B47FD6"/>
    <w:rsid w:val="00B81259"/>
    <w:rsid w:val="00BB4DEE"/>
    <w:rsid w:val="00BC10E3"/>
    <w:rsid w:val="00BC726D"/>
    <w:rsid w:val="00BD4B13"/>
    <w:rsid w:val="00C0450D"/>
    <w:rsid w:val="00C170C7"/>
    <w:rsid w:val="00C33B7E"/>
    <w:rsid w:val="00C36274"/>
    <w:rsid w:val="00C80925"/>
    <w:rsid w:val="00CA50D6"/>
    <w:rsid w:val="00CA5791"/>
    <w:rsid w:val="00CA66FE"/>
    <w:rsid w:val="00CC1FCD"/>
    <w:rsid w:val="00CD2516"/>
    <w:rsid w:val="00CF1AAF"/>
    <w:rsid w:val="00D218B3"/>
    <w:rsid w:val="00D31042"/>
    <w:rsid w:val="00D765A0"/>
    <w:rsid w:val="00DD0190"/>
    <w:rsid w:val="00DE49D5"/>
    <w:rsid w:val="00DE60B6"/>
    <w:rsid w:val="00E134D2"/>
    <w:rsid w:val="00E22A47"/>
    <w:rsid w:val="00E40878"/>
    <w:rsid w:val="00E46B4C"/>
    <w:rsid w:val="00E6252A"/>
    <w:rsid w:val="00E74357"/>
    <w:rsid w:val="00EB117C"/>
    <w:rsid w:val="00EB5566"/>
    <w:rsid w:val="00ED27C7"/>
    <w:rsid w:val="00EF10DD"/>
    <w:rsid w:val="00F06714"/>
    <w:rsid w:val="00F3420A"/>
    <w:rsid w:val="00F447CB"/>
    <w:rsid w:val="00F50987"/>
    <w:rsid w:val="00F603ED"/>
    <w:rsid w:val="00F72593"/>
    <w:rsid w:val="00F94BF3"/>
    <w:rsid w:val="00FB4317"/>
    <w:rsid w:val="00FE637A"/>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C2D"/>
    <w:pPr>
      <w:spacing w:after="0" w:line="240" w:lineRule="auto"/>
    </w:pPr>
    <w:rPr>
      <w:rFonts w:ascii="Arial" w:eastAsia="Times New Roman" w:hAnsi="Arial" w:cs="Arial"/>
      <w:color w:val="61636B"/>
      <w:szCs w:val="24"/>
    </w:rPr>
  </w:style>
  <w:style w:type="paragraph" w:styleId="Heading3">
    <w:name w:val="heading 3"/>
    <w:basedOn w:val="Normal"/>
    <w:next w:val="Normal"/>
    <w:link w:val="Heading3Char"/>
    <w:qFormat/>
    <w:rsid w:val="008D6C2D"/>
    <w:pPr>
      <w:keepNext/>
      <w:outlineLvl w:val="2"/>
    </w:pPr>
    <w:rPr>
      <w:rFonts w:eastAsia="MS Mincho"/>
      <w:b/>
      <w:bCs/>
      <w:i/>
      <w:iCs/>
      <w:lang w:eastAsia="ja-JP"/>
    </w:rPr>
  </w:style>
  <w:style w:type="paragraph" w:styleId="Heading5">
    <w:name w:val="heading 5"/>
    <w:basedOn w:val="Normal"/>
    <w:next w:val="Normal"/>
    <w:link w:val="Heading5Char"/>
    <w:qFormat/>
    <w:rsid w:val="008D6C2D"/>
    <w:pPr>
      <w:keepNext/>
      <w:spacing w:line="288" w:lineRule="auto"/>
      <w:outlineLvl w:val="4"/>
    </w:pPr>
    <w:rPr>
      <w:rFonts w:eastAsia="MS Mincho"/>
      <w:b/>
      <w:bCs/>
      <w:i/>
      <w:iCs/>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6C2D"/>
    <w:rPr>
      <w:rFonts w:ascii="Arial" w:eastAsia="MS Mincho" w:hAnsi="Arial" w:cs="Arial"/>
      <w:b/>
      <w:bCs/>
      <w:i/>
      <w:iCs/>
      <w:color w:val="61636B"/>
      <w:szCs w:val="24"/>
      <w:lang w:eastAsia="ja-JP"/>
    </w:rPr>
  </w:style>
  <w:style w:type="character" w:customStyle="1" w:styleId="Heading5Char">
    <w:name w:val="Heading 5 Char"/>
    <w:basedOn w:val="DefaultParagraphFont"/>
    <w:link w:val="Heading5"/>
    <w:rsid w:val="008D6C2D"/>
    <w:rPr>
      <w:rFonts w:ascii="Arial" w:eastAsia="MS Mincho" w:hAnsi="Arial" w:cs="Arial"/>
      <w:b/>
      <w:bCs/>
      <w:i/>
      <w:iCs/>
      <w:color w:val="61636B"/>
      <w:sz w:val="20"/>
      <w:szCs w:val="24"/>
      <w:lang w:eastAsia="ja-JP"/>
    </w:rPr>
  </w:style>
  <w:style w:type="paragraph" w:styleId="Header">
    <w:name w:val="header"/>
    <w:basedOn w:val="Normal"/>
    <w:link w:val="HeaderChar"/>
    <w:rsid w:val="008D6C2D"/>
    <w:pPr>
      <w:tabs>
        <w:tab w:val="center" w:pos="4153"/>
        <w:tab w:val="right" w:pos="8306"/>
      </w:tabs>
    </w:pPr>
    <w:rPr>
      <w:sz w:val="20"/>
    </w:rPr>
  </w:style>
  <w:style w:type="character" w:customStyle="1" w:styleId="HeaderChar">
    <w:name w:val="Header Char"/>
    <w:basedOn w:val="DefaultParagraphFont"/>
    <w:link w:val="Header"/>
    <w:rsid w:val="008D6C2D"/>
    <w:rPr>
      <w:rFonts w:ascii="Arial" w:eastAsia="Times New Roman" w:hAnsi="Arial" w:cs="Arial"/>
      <w:color w:val="61636B"/>
      <w:sz w:val="20"/>
      <w:szCs w:val="24"/>
    </w:rPr>
  </w:style>
  <w:style w:type="paragraph" w:styleId="ListParagraph">
    <w:name w:val="List Paragraph"/>
    <w:basedOn w:val="Normal"/>
    <w:uiPriority w:val="34"/>
    <w:qFormat/>
    <w:rsid w:val="004940C6"/>
    <w:pPr>
      <w:ind w:left="720"/>
      <w:contextualSpacing/>
    </w:pPr>
  </w:style>
  <w:style w:type="paragraph" w:styleId="BodyTextIndent2">
    <w:name w:val="Body Text Indent 2"/>
    <w:basedOn w:val="Normal"/>
    <w:link w:val="BodyTextIndent2Char"/>
    <w:rsid w:val="00F94BF3"/>
    <w:pPr>
      <w:spacing w:line="276" w:lineRule="auto"/>
      <w:ind w:left="1021"/>
    </w:pPr>
    <w:rPr>
      <w:sz w:val="21"/>
    </w:rPr>
  </w:style>
  <w:style w:type="character" w:customStyle="1" w:styleId="BodyTextIndent2Char">
    <w:name w:val="Body Text Indent 2 Char"/>
    <w:basedOn w:val="DefaultParagraphFont"/>
    <w:link w:val="BodyTextIndent2"/>
    <w:rsid w:val="00F94BF3"/>
    <w:rPr>
      <w:rFonts w:ascii="Arial" w:eastAsia="Times New Roman" w:hAnsi="Arial" w:cs="Arial"/>
      <w:color w:val="61636B"/>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C2D"/>
    <w:pPr>
      <w:spacing w:after="0" w:line="240" w:lineRule="auto"/>
    </w:pPr>
    <w:rPr>
      <w:rFonts w:ascii="Arial" w:eastAsia="Times New Roman" w:hAnsi="Arial" w:cs="Arial"/>
      <w:color w:val="61636B"/>
      <w:szCs w:val="24"/>
    </w:rPr>
  </w:style>
  <w:style w:type="paragraph" w:styleId="Heading3">
    <w:name w:val="heading 3"/>
    <w:basedOn w:val="Normal"/>
    <w:next w:val="Normal"/>
    <w:link w:val="Heading3Char"/>
    <w:qFormat/>
    <w:rsid w:val="008D6C2D"/>
    <w:pPr>
      <w:keepNext/>
      <w:outlineLvl w:val="2"/>
    </w:pPr>
    <w:rPr>
      <w:rFonts w:eastAsia="MS Mincho"/>
      <w:b/>
      <w:bCs/>
      <w:i/>
      <w:iCs/>
      <w:lang w:eastAsia="ja-JP"/>
    </w:rPr>
  </w:style>
  <w:style w:type="paragraph" w:styleId="Heading5">
    <w:name w:val="heading 5"/>
    <w:basedOn w:val="Normal"/>
    <w:next w:val="Normal"/>
    <w:link w:val="Heading5Char"/>
    <w:qFormat/>
    <w:rsid w:val="008D6C2D"/>
    <w:pPr>
      <w:keepNext/>
      <w:spacing w:line="288" w:lineRule="auto"/>
      <w:outlineLvl w:val="4"/>
    </w:pPr>
    <w:rPr>
      <w:rFonts w:eastAsia="MS Mincho"/>
      <w:b/>
      <w:bCs/>
      <w:i/>
      <w:iCs/>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6C2D"/>
    <w:rPr>
      <w:rFonts w:ascii="Arial" w:eastAsia="MS Mincho" w:hAnsi="Arial" w:cs="Arial"/>
      <w:b/>
      <w:bCs/>
      <w:i/>
      <w:iCs/>
      <w:color w:val="61636B"/>
      <w:szCs w:val="24"/>
      <w:lang w:eastAsia="ja-JP"/>
    </w:rPr>
  </w:style>
  <w:style w:type="character" w:customStyle="1" w:styleId="Heading5Char">
    <w:name w:val="Heading 5 Char"/>
    <w:basedOn w:val="DefaultParagraphFont"/>
    <w:link w:val="Heading5"/>
    <w:rsid w:val="008D6C2D"/>
    <w:rPr>
      <w:rFonts w:ascii="Arial" w:eastAsia="MS Mincho" w:hAnsi="Arial" w:cs="Arial"/>
      <w:b/>
      <w:bCs/>
      <w:i/>
      <w:iCs/>
      <w:color w:val="61636B"/>
      <w:sz w:val="20"/>
      <w:szCs w:val="24"/>
      <w:lang w:eastAsia="ja-JP"/>
    </w:rPr>
  </w:style>
  <w:style w:type="paragraph" w:styleId="Header">
    <w:name w:val="header"/>
    <w:basedOn w:val="Normal"/>
    <w:link w:val="HeaderChar"/>
    <w:rsid w:val="008D6C2D"/>
    <w:pPr>
      <w:tabs>
        <w:tab w:val="center" w:pos="4153"/>
        <w:tab w:val="right" w:pos="8306"/>
      </w:tabs>
    </w:pPr>
    <w:rPr>
      <w:sz w:val="20"/>
    </w:rPr>
  </w:style>
  <w:style w:type="character" w:customStyle="1" w:styleId="HeaderChar">
    <w:name w:val="Header Char"/>
    <w:basedOn w:val="DefaultParagraphFont"/>
    <w:link w:val="Header"/>
    <w:rsid w:val="008D6C2D"/>
    <w:rPr>
      <w:rFonts w:ascii="Arial" w:eastAsia="Times New Roman" w:hAnsi="Arial" w:cs="Arial"/>
      <w:color w:val="61636B"/>
      <w:sz w:val="20"/>
      <w:szCs w:val="24"/>
    </w:rPr>
  </w:style>
  <w:style w:type="paragraph" w:styleId="ListParagraph">
    <w:name w:val="List Paragraph"/>
    <w:basedOn w:val="Normal"/>
    <w:uiPriority w:val="34"/>
    <w:qFormat/>
    <w:rsid w:val="004940C6"/>
    <w:pPr>
      <w:ind w:left="720"/>
      <w:contextualSpacing/>
    </w:pPr>
  </w:style>
  <w:style w:type="paragraph" w:styleId="BodyTextIndent2">
    <w:name w:val="Body Text Indent 2"/>
    <w:basedOn w:val="Normal"/>
    <w:link w:val="BodyTextIndent2Char"/>
    <w:rsid w:val="00F94BF3"/>
    <w:pPr>
      <w:spacing w:line="276" w:lineRule="auto"/>
      <w:ind w:left="1021"/>
    </w:pPr>
    <w:rPr>
      <w:sz w:val="21"/>
    </w:rPr>
  </w:style>
  <w:style w:type="character" w:customStyle="1" w:styleId="BodyTextIndent2Char">
    <w:name w:val="Body Text Indent 2 Char"/>
    <w:basedOn w:val="DefaultParagraphFont"/>
    <w:link w:val="BodyTextIndent2"/>
    <w:rsid w:val="00F94BF3"/>
    <w:rPr>
      <w:rFonts w:ascii="Arial" w:eastAsia="Times New Roman" w:hAnsi="Arial" w:cs="Arial"/>
      <w:color w:val="61636B"/>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4702">
      <w:bodyDiv w:val="1"/>
      <w:marLeft w:val="0"/>
      <w:marRight w:val="0"/>
      <w:marTop w:val="0"/>
      <w:marBottom w:val="0"/>
      <w:divBdr>
        <w:top w:val="none" w:sz="0" w:space="0" w:color="auto"/>
        <w:left w:val="none" w:sz="0" w:space="0" w:color="auto"/>
        <w:bottom w:val="none" w:sz="0" w:space="0" w:color="auto"/>
        <w:right w:val="none" w:sz="0" w:space="0" w:color="auto"/>
      </w:divBdr>
    </w:div>
    <w:div w:id="410464790">
      <w:bodyDiv w:val="1"/>
      <w:marLeft w:val="0"/>
      <w:marRight w:val="0"/>
      <w:marTop w:val="0"/>
      <w:marBottom w:val="0"/>
      <w:divBdr>
        <w:top w:val="none" w:sz="0" w:space="0" w:color="auto"/>
        <w:left w:val="none" w:sz="0" w:space="0" w:color="auto"/>
        <w:bottom w:val="none" w:sz="0" w:space="0" w:color="auto"/>
        <w:right w:val="none" w:sz="0" w:space="0" w:color="auto"/>
      </w:divBdr>
    </w:div>
    <w:div w:id="119507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08674-F154-4496-863E-7D35F4595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Lyons</dc:creator>
  <cp:lastModifiedBy>Kathryn Lyons</cp:lastModifiedBy>
  <cp:revision>18</cp:revision>
  <dcterms:created xsi:type="dcterms:W3CDTF">2015-10-06T09:46:00Z</dcterms:created>
  <dcterms:modified xsi:type="dcterms:W3CDTF">2015-10-06T14:45:00Z</dcterms:modified>
</cp:coreProperties>
</file>